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3D3758" w:rsidRDefault="0045738D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3D3758">
        <w:rPr>
          <w:b/>
          <w:bCs/>
          <w:sz w:val="26"/>
          <w:szCs w:val="26"/>
        </w:rPr>
        <w:t>Екатериновское районное Собрание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>Саратовской области</w:t>
      </w:r>
    </w:p>
    <w:p w:rsidR="00FB376D" w:rsidRPr="003D3758" w:rsidRDefault="00FB376D" w:rsidP="00E369A6">
      <w:pPr>
        <w:jc w:val="center"/>
        <w:rPr>
          <w:b/>
          <w:bCs/>
          <w:sz w:val="26"/>
          <w:szCs w:val="26"/>
        </w:rPr>
      </w:pPr>
    </w:p>
    <w:p w:rsidR="005F6F43" w:rsidRPr="003D3758" w:rsidRDefault="00FB376D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Очередное</w:t>
      </w:r>
      <w:r w:rsidR="002B79F7">
        <w:rPr>
          <w:b/>
          <w:bCs/>
          <w:sz w:val="26"/>
          <w:szCs w:val="26"/>
        </w:rPr>
        <w:t xml:space="preserve"> </w:t>
      </w:r>
      <w:r w:rsidR="000D77B9" w:rsidRPr="003D3758">
        <w:rPr>
          <w:b/>
          <w:bCs/>
          <w:sz w:val="26"/>
          <w:szCs w:val="26"/>
        </w:rPr>
        <w:t xml:space="preserve"> </w:t>
      </w:r>
      <w:r w:rsidR="005F6F43" w:rsidRPr="003D3758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3D3758" w:rsidRDefault="00B858D8" w:rsidP="00E369A6">
      <w:pPr>
        <w:jc w:val="center"/>
        <w:rPr>
          <w:b/>
          <w:sz w:val="26"/>
          <w:szCs w:val="26"/>
        </w:rPr>
      </w:pPr>
    </w:p>
    <w:p w:rsidR="005F6F43" w:rsidRPr="003D3758" w:rsidRDefault="005F6F43" w:rsidP="00E369A6">
      <w:pPr>
        <w:jc w:val="center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РЕШЕНИЕ</w:t>
      </w:r>
    </w:p>
    <w:p w:rsidR="00936A14" w:rsidRPr="003D3758" w:rsidRDefault="00936A14" w:rsidP="00E369A6">
      <w:pPr>
        <w:jc w:val="center"/>
        <w:rPr>
          <w:sz w:val="26"/>
          <w:szCs w:val="26"/>
        </w:rPr>
      </w:pPr>
    </w:p>
    <w:p w:rsidR="00FB376D" w:rsidRDefault="003D23E2" w:rsidP="00FB376D">
      <w:pPr>
        <w:pStyle w:val="1"/>
        <w:ind w:firstLine="0"/>
        <w:jc w:val="left"/>
        <w:rPr>
          <w:sz w:val="26"/>
          <w:szCs w:val="26"/>
        </w:rPr>
      </w:pPr>
      <w:r w:rsidRPr="003D3758">
        <w:rPr>
          <w:sz w:val="26"/>
          <w:szCs w:val="26"/>
        </w:rPr>
        <w:t>о</w:t>
      </w:r>
      <w:r w:rsidR="00936A14" w:rsidRPr="003D3758">
        <w:rPr>
          <w:sz w:val="26"/>
          <w:szCs w:val="26"/>
        </w:rPr>
        <w:t>т</w:t>
      </w:r>
      <w:r w:rsidRPr="003D3758">
        <w:rPr>
          <w:sz w:val="26"/>
          <w:szCs w:val="26"/>
        </w:rPr>
        <w:t xml:space="preserve"> </w:t>
      </w:r>
      <w:r w:rsidR="00FB376D">
        <w:rPr>
          <w:sz w:val="26"/>
          <w:szCs w:val="26"/>
        </w:rPr>
        <w:t>23 июня 2023</w:t>
      </w:r>
      <w:r w:rsidR="005F63AB" w:rsidRPr="003D3758">
        <w:rPr>
          <w:sz w:val="26"/>
          <w:szCs w:val="26"/>
        </w:rPr>
        <w:t>года</w:t>
      </w:r>
      <w:r w:rsidR="00936A14" w:rsidRPr="003D3758">
        <w:rPr>
          <w:sz w:val="26"/>
          <w:szCs w:val="26"/>
        </w:rPr>
        <w:t xml:space="preserve"> </w:t>
      </w:r>
      <w:r w:rsidR="003C0D8E" w:rsidRPr="003D3758">
        <w:rPr>
          <w:sz w:val="26"/>
          <w:szCs w:val="26"/>
        </w:rPr>
        <w:t xml:space="preserve"> </w:t>
      </w:r>
      <w:r w:rsidR="00177861" w:rsidRPr="003D3758">
        <w:rPr>
          <w:sz w:val="26"/>
          <w:szCs w:val="26"/>
        </w:rPr>
        <w:tab/>
      </w:r>
      <w:r w:rsidR="003C0D8E" w:rsidRPr="003D3758">
        <w:rPr>
          <w:sz w:val="26"/>
          <w:szCs w:val="26"/>
        </w:rPr>
        <w:t xml:space="preserve"> </w:t>
      </w:r>
      <w:r w:rsidR="00936A14" w:rsidRPr="003D3758">
        <w:rPr>
          <w:sz w:val="26"/>
          <w:szCs w:val="26"/>
        </w:rPr>
        <w:t>№</w:t>
      </w:r>
      <w:r w:rsidR="00FB376D">
        <w:rPr>
          <w:sz w:val="26"/>
          <w:szCs w:val="26"/>
        </w:rPr>
        <w:t>573</w:t>
      </w:r>
    </w:p>
    <w:p w:rsidR="00576F3C" w:rsidRPr="003D3758" w:rsidRDefault="00177861" w:rsidP="00FB376D">
      <w:pPr>
        <w:pStyle w:val="1"/>
        <w:ind w:firstLine="0"/>
        <w:rPr>
          <w:sz w:val="26"/>
          <w:szCs w:val="26"/>
        </w:rPr>
      </w:pPr>
      <w:r w:rsidRPr="003D3758">
        <w:rPr>
          <w:sz w:val="26"/>
          <w:szCs w:val="26"/>
        </w:rPr>
        <w:t>р.п</w:t>
      </w:r>
      <w:proofErr w:type="gramStart"/>
      <w:r w:rsidRPr="003D3758">
        <w:rPr>
          <w:sz w:val="26"/>
          <w:szCs w:val="26"/>
        </w:rPr>
        <w:t>.Е</w:t>
      </w:r>
      <w:proofErr w:type="gramEnd"/>
      <w:r w:rsidRPr="003D3758">
        <w:rPr>
          <w:sz w:val="26"/>
          <w:szCs w:val="26"/>
        </w:rPr>
        <w:t>катериновка</w:t>
      </w:r>
    </w:p>
    <w:p w:rsidR="00875F78" w:rsidRPr="003D3758" w:rsidRDefault="00875F78" w:rsidP="00E369A6">
      <w:pPr>
        <w:rPr>
          <w:sz w:val="26"/>
          <w:szCs w:val="26"/>
        </w:rPr>
      </w:pPr>
    </w:p>
    <w:p w:rsidR="002A22A3" w:rsidRPr="003D3758" w:rsidRDefault="002A22A3" w:rsidP="002A22A3">
      <w:pPr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«О внесении изменений и дополнений  в Устав Екатериновского муниципального района Саратовской области»</w:t>
      </w:r>
    </w:p>
    <w:p w:rsidR="00936A14" w:rsidRPr="003D3758" w:rsidRDefault="00936A14" w:rsidP="00E369A6">
      <w:pPr>
        <w:jc w:val="both"/>
        <w:rPr>
          <w:b/>
          <w:sz w:val="26"/>
          <w:szCs w:val="26"/>
        </w:rPr>
      </w:pPr>
    </w:p>
    <w:p w:rsidR="00936A14" w:rsidRPr="003D3758" w:rsidRDefault="002A22A3" w:rsidP="001B4216">
      <w:pPr>
        <w:shd w:val="clear" w:color="auto" w:fill="FFFFFF"/>
        <w:spacing w:line="312" w:lineRule="atLeast"/>
        <w:ind w:firstLine="708"/>
        <w:jc w:val="both"/>
        <w:rPr>
          <w:b/>
          <w:sz w:val="26"/>
          <w:szCs w:val="26"/>
        </w:rPr>
      </w:pPr>
      <w:r w:rsidRPr="003D3758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14.03.2022  № 60-ФЗ «О внесении изменений в отдельные законодательные акты Российской Федерации», Федерального закона от 06.02.2023 № 12-ФЗ «О внесении изменений в Федеральный </w:t>
      </w:r>
      <w:r w:rsidRPr="003D3758">
        <w:rPr>
          <w:bCs/>
          <w:iCs/>
          <w:sz w:val="26"/>
          <w:szCs w:val="26"/>
        </w:rPr>
        <w:t>закон</w:t>
      </w:r>
      <w:r w:rsidRPr="003D3758">
        <w:rPr>
          <w:sz w:val="26"/>
          <w:szCs w:val="26"/>
        </w:rPr>
        <w:t xml:space="preserve"> «Об общих принципах организации публичной власти в субъектах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области,</w:t>
      </w:r>
      <w:r w:rsidR="0089195A" w:rsidRPr="003D3758">
        <w:rPr>
          <w:bCs/>
          <w:sz w:val="26"/>
          <w:szCs w:val="26"/>
        </w:rPr>
        <w:t xml:space="preserve"> </w:t>
      </w:r>
      <w:r w:rsidR="00002A9A" w:rsidRPr="003D3758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1B4216" w:rsidRPr="003D3758">
        <w:rPr>
          <w:sz w:val="26"/>
          <w:szCs w:val="26"/>
        </w:rPr>
        <w:t xml:space="preserve"> </w:t>
      </w:r>
      <w:r w:rsidR="00936A14" w:rsidRPr="003D3758">
        <w:rPr>
          <w:b/>
          <w:sz w:val="26"/>
          <w:szCs w:val="26"/>
        </w:rPr>
        <w:t>РЕШИЛО:</w:t>
      </w:r>
    </w:p>
    <w:p w:rsidR="00AB7B67" w:rsidRPr="003D3758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b/>
          <w:sz w:val="26"/>
          <w:szCs w:val="26"/>
        </w:rPr>
        <w:t>1.</w:t>
      </w:r>
      <w:r w:rsidRPr="003D3758">
        <w:rPr>
          <w:rFonts w:ascii="Times New Roman" w:hAnsi="Times New Roman"/>
          <w:sz w:val="26"/>
          <w:szCs w:val="26"/>
        </w:rPr>
        <w:t xml:space="preserve">Внести </w:t>
      </w:r>
      <w:r w:rsidR="000159D2" w:rsidRPr="003D3758">
        <w:rPr>
          <w:rFonts w:ascii="Times New Roman" w:hAnsi="Times New Roman"/>
          <w:sz w:val="26"/>
          <w:szCs w:val="26"/>
        </w:rPr>
        <w:t>в Устав Екатериновского муниципального района Саратовской области от 09.09.20</w:t>
      </w:r>
      <w:r w:rsidR="000B031C" w:rsidRPr="003D3758">
        <w:rPr>
          <w:rFonts w:ascii="Times New Roman" w:hAnsi="Times New Roman"/>
          <w:sz w:val="26"/>
          <w:szCs w:val="26"/>
        </w:rPr>
        <w:t>19г. №271, принятый решением Ек</w:t>
      </w:r>
      <w:r w:rsidR="000159D2" w:rsidRPr="003D3758">
        <w:rPr>
          <w:rFonts w:ascii="Times New Roman" w:hAnsi="Times New Roman"/>
          <w:sz w:val="26"/>
          <w:szCs w:val="26"/>
        </w:rPr>
        <w:t>атериновского районного Собрания Екатериновского муниципального района Саратовской области следующие изменения:</w:t>
      </w:r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88557F" w:rsidRPr="003D3758">
        <w:rPr>
          <w:rFonts w:ascii="Times New Roman" w:hAnsi="Times New Roman"/>
          <w:sz w:val="26"/>
          <w:szCs w:val="26"/>
        </w:rPr>
        <w:t xml:space="preserve">) </w:t>
      </w:r>
      <w:r w:rsidR="0088557F" w:rsidRPr="003D3758">
        <w:rPr>
          <w:rFonts w:ascii="Times New Roman" w:hAnsi="Times New Roman"/>
          <w:b/>
          <w:sz w:val="26"/>
          <w:szCs w:val="26"/>
        </w:rPr>
        <w:t>абзац 1 части 7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«7.Регистрация инициативной группы производит</w:t>
      </w:r>
      <w:r w:rsidR="00DA11FB">
        <w:rPr>
          <w:rFonts w:ascii="Times New Roman" w:hAnsi="Times New Roman"/>
          <w:sz w:val="26"/>
          <w:szCs w:val="26"/>
        </w:rPr>
        <w:t>с</w:t>
      </w:r>
      <w:r w:rsidRPr="003D3758">
        <w:rPr>
          <w:rFonts w:ascii="Times New Roman" w:hAnsi="Times New Roman"/>
          <w:sz w:val="26"/>
          <w:szCs w:val="26"/>
        </w:rPr>
        <w:t>я избирательной комиссией, организующей подготовку и проведение выборов в органы местного самоуправления, местного референдума на основании письменного х</w:t>
      </w:r>
      <w:r w:rsidR="00204E09">
        <w:rPr>
          <w:rFonts w:ascii="Times New Roman" w:hAnsi="Times New Roman"/>
          <w:sz w:val="26"/>
          <w:szCs w:val="26"/>
        </w:rPr>
        <w:t>одатайства членов инициативной г</w:t>
      </w:r>
      <w:r w:rsidRPr="003D3758">
        <w:rPr>
          <w:rFonts w:ascii="Times New Roman" w:hAnsi="Times New Roman"/>
          <w:sz w:val="26"/>
          <w:szCs w:val="26"/>
        </w:rPr>
        <w:t>руппы, которое предоставляется  не позднее 15 дней с момента проведения собрания граждан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»;</w:t>
      </w:r>
      <w:proofErr w:type="gramEnd"/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88557F" w:rsidRPr="003D3758">
        <w:rPr>
          <w:rFonts w:ascii="Times New Roman" w:hAnsi="Times New Roman"/>
          <w:b/>
          <w:sz w:val="26"/>
          <w:szCs w:val="26"/>
        </w:rPr>
        <w:t>) часть 8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«8. Не позднее семи дней с момента получения указанных документов избирательная комиссия, организующая подготовку и проведение выборов в органы местного самоуправления, местного референдума</w:t>
      </w:r>
      <w:r w:rsidR="00F17FF9" w:rsidRPr="003D3758">
        <w:rPr>
          <w:rFonts w:ascii="Times New Roman" w:hAnsi="Times New Roman"/>
          <w:sz w:val="26"/>
          <w:szCs w:val="26"/>
        </w:rPr>
        <w:t xml:space="preserve"> принимает решение о регистрации инициативной группы по проведению голосования по отзыву депутата, копию котор</w:t>
      </w:r>
      <w:r w:rsidR="006C721D">
        <w:rPr>
          <w:rFonts w:ascii="Times New Roman" w:hAnsi="Times New Roman"/>
          <w:sz w:val="26"/>
          <w:szCs w:val="26"/>
        </w:rPr>
        <w:t>о</w:t>
      </w:r>
      <w:r w:rsidR="00F17FF9" w:rsidRPr="003D3758">
        <w:rPr>
          <w:rFonts w:ascii="Times New Roman" w:hAnsi="Times New Roman"/>
          <w:sz w:val="26"/>
          <w:szCs w:val="26"/>
        </w:rPr>
        <w:t>го направляет в районное Собрание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</w:t>
      </w:r>
      <w:r w:rsidR="00F17FF9" w:rsidRPr="003D3758">
        <w:rPr>
          <w:rFonts w:ascii="Times New Roman" w:hAnsi="Times New Roman"/>
          <w:sz w:val="26"/>
          <w:szCs w:val="26"/>
        </w:rPr>
        <w:t>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17FF9" w:rsidRPr="003D3758">
        <w:rPr>
          <w:rFonts w:ascii="Times New Roman" w:hAnsi="Times New Roman"/>
          <w:b/>
          <w:sz w:val="26"/>
          <w:szCs w:val="26"/>
        </w:rPr>
        <w:t>) часть 9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«9. Избирательная комиссия, организующая подготовку и проведение выборов в органы местного самоуправления, местного референдума не позднее чем через три дня со дня принятия решения о регистрации инициативной группы выдает ей  </w:t>
      </w:r>
      <w:r w:rsidRPr="003D3758">
        <w:rPr>
          <w:rFonts w:ascii="Times New Roman" w:hAnsi="Times New Roman"/>
          <w:sz w:val="26"/>
          <w:szCs w:val="26"/>
        </w:rPr>
        <w:lastRenderedPageBreak/>
        <w:t>регистрационно</w:t>
      </w:r>
      <w:r w:rsidR="006C721D">
        <w:rPr>
          <w:rFonts w:ascii="Times New Roman" w:hAnsi="Times New Roman"/>
          <w:sz w:val="26"/>
          <w:szCs w:val="26"/>
        </w:rPr>
        <w:t>е</w:t>
      </w:r>
      <w:r w:rsidRPr="003D3758">
        <w:rPr>
          <w:rFonts w:ascii="Times New Roman" w:hAnsi="Times New Roman"/>
          <w:sz w:val="26"/>
          <w:szCs w:val="26"/>
        </w:rPr>
        <w:t xml:space="preserve"> свидетельство, а также извещает депутата, в отношении которого инициируется проведение голосования по отзыву, о принятом решении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F17FF9" w:rsidRPr="003D3758">
        <w:rPr>
          <w:rFonts w:ascii="Times New Roman" w:hAnsi="Times New Roman"/>
          <w:b/>
          <w:sz w:val="26"/>
          <w:szCs w:val="26"/>
        </w:rPr>
        <w:t>) абзац 2 части 10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«Избирательная комиссия, организующая подготовку и проведение выборов в органы местного самоуправления, местного референдума в течение трех дней уведомляет уполномоченного представителя инициативной группы о принятом решении с указанием причины отказа в ее регистрации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F17FF9" w:rsidRPr="003D3758">
        <w:rPr>
          <w:rFonts w:ascii="Times New Roman" w:hAnsi="Times New Roman"/>
          <w:b/>
          <w:sz w:val="26"/>
          <w:szCs w:val="26"/>
        </w:rPr>
        <w:t>)  части 14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«Районное Собрание в течение 30 дней со дня поступления копии решения избирательной комиссии, организующей подготовку и проведение выборов в органы местного самоуправления, местного референдума о соблюдении </w:t>
      </w:r>
      <w:proofErr w:type="gramStart"/>
      <w:r w:rsidRPr="003D3758">
        <w:rPr>
          <w:rFonts w:ascii="Times New Roman" w:hAnsi="Times New Roman"/>
          <w:sz w:val="26"/>
          <w:szCs w:val="26"/>
        </w:rPr>
        <w:t>порядка выдвижения инициативы проведения голосования</w:t>
      </w:r>
      <w:proofErr w:type="gramEnd"/>
      <w:r w:rsidRPr="003D3758">
        <w:rPr>
          <w:rFonts w:ascii="Times New Roman" w:hAnsi="Times New Roman"/>
          <w:sz w:val="26"/>
          <w:szCs w:val="26"/>
        </w:rPr>
        <w:t xml:space="preserve"> по отзыву депутата принимает одно из следующих решений: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 назначении голосования по отзыву депутата;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об отказе в назначении голосования по отзыву депутата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DB5806" w:rsidRPr="003D3758" w:rsidRDefault="003D3758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B5806" w:rsidRPr="003D3758">
        <w:rPr>
          <w:b/>
          <w:sz w:val="26"/>
          <w:szCs w:val="26"/>
        </w:rPr>
        <w:t xml:space="preserve">) В подпункте </w:t>
      </w:r>
      <w:proofErr w:type="spellStart"/>
      <w:r w:rsidR="00DB5806" w:rsidRPr="003D3758">
        <w:rPr>
          <w:b/>
          <w:sz w:val="26"/>
          <w:szCs w:val="26"/>
        </w:rPr>
        <w:t>а</w:t>
      </w:r>
      <w:proofErr w:type="gramStart"/>
      <w:r w:rsidR="00DB5806" w:rsidRPr="003D3758">
        <w:rPr>
          <w:b/>
          <w:sz w:val="26"/>
          <w:szCs w:val="26"/>
        </w:rPr>
        <w:t>,б</w:t>
      </w:r>
      <w:proofErr w:type="spellEnd"/>
      <w:proofErr w:type="gramEnd"/>
      <w:r w:rsidR="00DB5806" w:rsidRPr="003D3758">
        <w:rPr>
          <w:b/>
          <w:sz w:val="26"/>
          <w:szCs w:val="26"/>
        </w:rPr>
        <w:t xml:space="preserve"> </w:t>
      </w:r>
      <w:r w:rsidR="007E5B85">
        <w:rPr>
          <w:b/>
          <w:sz w:val="26"/>
          <w:szCs w:val="26"/>
        </w:rPr>
        <w:t xml:space="preserve">пункта 2 </w:t>
      </w:r>
      <w:r w:rsidR="00DB5806" w:rsidRPr="003D3758">
        <w:rPr>
          <w:b/>
          <w:sz w:val="26"/>
          <w:szCs w:val="26"/>
        </w:rPr>
        <w:t>части 3.2 статьи 22  слова «аппарате избирательной комиссии муниципального образования» исключить;</w:t>
      </w:r>
    </w:p>
    <w:p w:rsidR="00876B0F" w:rsidRPr="003D3758" w:rsidRDefault="003D3758" w:rsidP="00876B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B5806" w:rsidRPr="003D3758">
        <w:rPr>
          <w:b/>
          <w:sz w:val="26"/>
          <w:szCs w:val="26"/>
        </w:rPr>
        <w:t xml:space="preserve">) </w:t>
      </w:r>
      <w:r w:rsidR="00876B0F" w:rsidRPr="003D3758">
        <w:rPr>
          <w:b/>
          <w:sz w:val="26"/>
          <w:szCs w:val="26"/>
        </w:rPr>
        <w:t>Статью 22  дополнить частью 8 следующего содержания:</w:t>
      </w:r>
    </w:p>
    <w:p w:rsidR="00876B0F" w:rsidRPr="003D3758" w:rsidRDefault="00876B0F" w:rsidP="00876B0F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«8. Полномочия депутата Районного Собрания прекращаются досрочно решением Районного Собрания в случае отсутствия депутата без уважительных причин на всех заседаниях Районного Собрания в течение шести месяцев подряд</w:t>
      </w:r>
      <w:proofErr w:type="gramStart"/>
      <w:r w:rsidR="006C721D">
        <w:rPr>
          <w:sz w:val="26"/>
          <w:szCs w:val="26"/>
        </w:rPr>
        <w:t>.</w:t>
      </w:r>
      <w:r w:rsidRPr="003D3758">
        <w:rPr>
          <w:sz w:val="26"/>
          <w:szCs w:val="26"/>
        </w:rPr>
        <w:t>»;</w:t>
      </w:r>
      <w:proofErr w:type="gramEnd"/>
    </w:p>
    <w:p w:rsidR="00DB5806" w:rsidRDefault="003D3758" w:rsidP="00DB580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4F7A62" w:rsidRPr="003D3758">
        <w:rPr>
          <w:b/>
          <w:sz w:val="26"/>
          <w:szCs w:val="26"/>
        </w:rPr>
        <w:t xml:space="preserve">) часть 5.3 статьи 22 </w:t>
      </w:r>
      <w:r w:rsidR="004F7A62" w:rsidRPr="003D3758">
        <w:rPr>
          <w:sz w:val="26"/>
          <w:szCs w:val="26"/>
        </w:rPr>
        <w:t>признать утратившей силу;</w:t>
      </w:r>
    </w:p>
    <w:p w:rsidR="007E5B85" w:rsidRPr="007E5B85" w:rsidRDefault="007E5B85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9) В подпунктах «а» и «б» пункта 2 части 1.1 статьи 28 слова «аппарате избирательной комиссии муниципального образования» исключить;</w:t>
      </w:r>
    </w:p>
    <w:p w:rsidR="00D672AA" w:rsidRPr="003D3758" w:rsidRDefault="007E5B85" w:rsidP="0088557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D672AA" w:rsidRPr="003D3758">
        <w:rPr>
          <w:b/>
          <w:sz w:val="26"/>
          <w:szCs w:val="26"/>
        </w:rPr>
        <w:t>)</w:t>
      </w:r>
      <w:r w:rsidR="00D672AA" w:rsidRPr="003D3758">
        <w:rPr>
          <w:sz w:val="26"/>
          <w:szCs w:val="26"/>
        </w:rPr>
        <w:t xml:space="preserve"> </w:t>
      </w:r>
      <w:r w:rsidR="00D672AA" w:rsidRPr="003D3758">
        <w:rPr>
          <w:b/>
          <w:sz w:val="26"/>
          <w:szCs w:val="26"/>
        </w:rPr>
        <w:t>Дополнить статьей 28.1 «Отчет главы муниципального района перед населением» следующего содержания: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«1. В целях информирования населения в соответствии с федеральным законом глава муниципального района не реже одного раза в полгода </w:t>
      </w:r>
      <w:proofErr w:type="gramStart"/>
      <w:r w:rsidRPr="003D3758">
        <w:rPr>
          <w:sz w:val="26"/>
          <w:szCs w:val="26"/>
        </w:rPr>
        <w:t>отчитывается о деятельности</w:t>
      </w:r>
      <w:proofErr w:type="gramEnd"/>
      <w:r w:rsidRPr="003D3758">
        <w:rPr>
          <w:sz w:val="26"/>
          <w:szCs w:val="26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муниципального района (далее – население).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2. График проведения отчета перед населением и круг вопросов, обсуждаемых на собрании с населением, на очередной календарный год утверждается ежегодно распоряжением администрации муниципального района в срок не позднее 30 декабря.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течение года допускается корректировка графика отчета главы муниципального района перед населением по предложению муниципальных учреждений, трудовых коллективов, организаций, населения с внесением изменений в соответствующее распоряжение администрации муниципального района. Предложения направляются главе муниципального района не позднее, чем за 20 дней до дня проведения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размещения в сети Интернет на официальном сайте органа местного самоуправления.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Отчет главы муниципального района перед населением проводится в публичных местах (учреждения культуры, образования, административные здания).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случае если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lastRenderedPageBreak/>
        <w:t>4. По завершении выступления все желающие могут задать вопросы главе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5. Общественно значимые вопросы, поднятые в ходе отчета главы муниципального района перед населением, включаются в план работы органов местного самоуправления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6. Во время отчета главы муниципального района перед населением ведется протокол.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Протокол оформляется в течение 7 дней и утверждается главой муниципального района.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протокол включаются вопросы, заданные главе муниципального района в ходе собрания, сроки исполнения и ответственные лица за решение того или иного вопроса, также прилагается список лиц, принявших участие в собрании.</w:t>
      </w:r>
    </w:p>
    <w:p w:rsidR="00D672AA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7.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</w:t>
      </w:r>
      <w:proofErr w:type="gramStart"/>
      <w:r w:rsidRPr="003D3758">
        <w:rPr>
          <w:sz w:val="26"/>
          <w:szCs w:val="26"/>
        </w:rPr>
        <w:t>.</w:t>
      </w:r>
      <w:r w:rsidR="000552E0">
        <w:rPr>
          <w:sz w:val="26"/>
          <w:szCs w:val="26"/>
        </w:rPr>
        <w:t>»;</w:t>
      </w:r>
      <w:proofErr w:type="gramEnd"/>
    </w:p>
    <w:p w:rsidR="000552E0" w:rsidRPr="000552E0" w:rsidRDefault="000552E0" w:rsidP="00D672AA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10)Статью 35 исключить.</w:t>
      </w:r>
    </w:p>
    <w:p w:rsidR="001917EF" w:rsidRPr="003D3758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3758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3D3758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3D3758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3D3758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3D3758">
        <w:rPr>
          <w:b/>
          <w:sz w:val="26"/>
          <w:szCs w:val="26"/>
        </w:rPr>
        <w:tab/>
      </w:r>
      <w:r w:rsidR="001917EF" w:rsidRPr="003D3758">
        <w:rPr>
          <w:b/>
          <w:sz w:val="26"/>
          <w:szCs w:val="26"/>
        </w:rPr>
        <w:t>3</w:t>
      </w:r>
      <w:r w:rsidR="0007208A" w:rsidRPr="003D3758">
        <w:rPr>
          <w:b/>
          <w:sz w:val="26"/>
          <w:szCs w:val="26"/>
        </w:rPr>
        <w:t xml:space="preserve">. </w:t>
      </w:r>
      <w:r w:rsidR="0007208A" w:rsidRPr="003D3758">
        <w:rPr>
          <w:sz w:val="26"/>
          <w:szCs w:val="26"/>
        </w:rPr>
        <w:t>Настоящее решение</w:t>
      </w:r>
      <w:r w:rsidR="0007208A" w:rsidRPr="003D3758">
        <w:rPr>
          <w:b/>
          <w:sz w:val="26"/>
          <w:szCs w:val="26"/>
        </w:rPr>
        <w:t xml:space="preserve"> </w:t>
      </w:r>
      <w:r w:rsidR="001917EF" w:rsidRPr="003D3758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510A19" w:rsidRPr="003D3758" w:rsidRDefault="00510A19" w:rsidP="00510A19">
      <w:pPr>
        <w:ind w:firstLine="709"/>
        <w:rPr>
          <w:sz w:val="26"/>
          <w:szCs w:val="26"/>
        </w:rPr>
      </w:pPr>
    </w:p>
    <w:p w:rsidR="001917EF" w:rsidRPr="003D3758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Председатель Екатериновского</w:t>
      </w: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 xml:space="preserve">районного Собрания                                   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="00304973">
        <w:rPr>
          <w:b/>
          <w:sz w:val="26"/>
          <w:szCs w:val="26"/>
        </w:rPr>
        <w:tab/>
      </w:r>
      <w:proofErr w:type="spellStart"/>
      <w:r w:rsidRPr="003D3758">
        <w:rPr>
          <w:b/>
          <w:sz w:val="26"/>
          <w:szCs w:val="26"/>
        </w:rPr>
        <w:t>Е.И.Пузырёв</w:t>
      </w:r>
      <w:proofErr w:type="spellEnd"/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Глава Екатериновского</w:t>
      </w:r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  <w:r w:rsidRPr="003D3758">
        <w:rPr>
          <w:b/>
          <w:sz w:val="26"/>
          <w:szCs w:val="26"/>
        </w:rPr>
        <w:t>муниципального района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="00304973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 xml:space="preserve"> </w:t>
      </w:r>
      <w:proofErr w:type="spellStart"/>
      <w:r w:rsidRPr="003D3758">
        <w:rPr>
          <w:b/>
          <w:sz w:val="26"/>
          <w:szCs w:val="26"/>
        </w:rPr>
        <w:t>С.Б.Зязин</w:t>
      </w:r>
      <w:proofErr w:type="spellEnd"/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</w:p>
    <w:sectPr w:rsidR="005F63AB" w:rsidRPr="003D3758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52E0"/>
    <w:rsid w:val="00056CDB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B031C"/>
    <w:rsid w:val="000B2D2F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51DB"/>
    <w:rsid w:val="0016648D"/>
    <w:rsid w:val="00171A73"/>
    <w:rsid w:val="00177861"/>
    <w:rsid w:val="0018521F"/>
    <w:rsid w:val="001917EF"/>
    <w:rsid w:val="001A135C"/>
    <w:rsid w:val="001A2FB8"/>
    <w:rsid w:val="001B229C"/>
    <w:rsid w:val="001B3218"/>
    <w:rsid w:val="001B4216"/>
    <w:rsid w:val="001C1EF7"/>
    <w:rsid w:val="001C6A62"/>
    <w:rsid w:val="001D2226"/>
    <w:rsid w:val="001D443F"/>
    <w:rsid w:val="001D5270"/>
    <w:rsid w:val="001E32E5"/>
    <w:rsid w:val="001F352A"/>
    <w:rsid w:val="001F42B4"/>
    <w:rsid w:val="00204E09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967BA"/>
    <w:rsid w:val="002A0141"/>
    <w:rsid w:val="002A1765"/>
    <w:rsid w:val="002A1E7E"/>
    <w:rsid w:val="002A22A3"/>
    <w:rsid w:val="002A4C97"/>
    <w:rsid w:val="002A6673"/>
    <w:rsid w:val="002B77C7"/>
    <w:rsid w:val="002B79F7"/>
    <w:rsid w:val="002C47C7"/>
    <w:rsid w:val="002C6B53"/>
    <w:rsid w:val="002E0FF0"/>
    <w:rsid w:val="002F1997"/>
    <w:rsid w:val="002F7B51"/>
    <w:rsid w:val="00304973"/>
    <w:rsid w:val="0031481A"/>
    <w:rsid w:val="00337BB1"/>
    <w:rsid w:val="00341AE0"/>
    <w:rsid w:val="00361374"/>
    <w:rsid w:val="00362BE3"/>
    <w:rsid w:val="003672B7"/>
    <w:rsid w:val="00373C34"/>
    <w:rsid w:val="00382E4B"/>
    <w:rsid w:val="00382F38"/>
    <w:rsid w:val="0038361B"/>
    <w:rsid w:val="00383A51"/>
    <w:rsid w:val="00385CBD"/>
    <w:rsid w:val="00385E40"/>
    <w:rsid w:val="00386068"/>
    <w:rsid w:val="00387351"/>
    <w:rsid w:val="00393563"/>
    <w:rsid w:val="003A02C5"/>
    <w:rsid w:val="003B07C5"/>
    <w:rsid w:val="003C0D8E"/>
    <w:rsid w:val="003D23E2"/>
    <w:rsid w:val="003D3758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842FC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4F7A62"/>
    <w:rsid w:val="00501210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514FC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3AB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C721D"/>
    <w:rsid w:val="006D1167"/>
    <w:rsid w:val="006D4E0F"/>
    <w:rsid w:val="006D6A52"/>
    <w:rsid w:val="006D79AE"/>
    <w:rsid w:val="006E6F9D"/>
    <w:rsid w:val="006F0CE0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77391"/>
    <w:rsid w:val="0078180B"/>
    <w:rsid w:val="00793994"/>
    <w:rsid w:val="00795768"/>
    <w:rsid w:val="00797CA1"/>
    <w:rsid w:val="007A03A9"/>
    <w:rsid w:val="007A3102"/>
    <w:rsid w:val="007B713D"/>
    <w:rsid w:val="007C448D"/>
    <w:rsid w:val="007C626C"/>
    <w:rsid w:val="007C6310"/>
    <w:rsid w:val="007C6486"/>
    <w:rsid w:val="007E5B85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6B0F"/>
    <w:rsid w:val="0088557F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13B2F"/>
    <w:rsid w:val="00922548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AF57CC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2590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34097"/>
    <w:rsid w:val="00D359B5"/>
    <w:rsid w:val="00D40B07"/>
    <w:rsid w:val="00D428AC"/>
    <w:rsid w:val="00D46D22"/>
    <w:rsid w:val="00D506AA"/>
    <w:rsid w:val="00D64E84"/>
    <w:rsid w:val="00D672AA"/>
    <w:rsid w:val="00D8262C"/>
    <w:rsid w:val="00D965D2"/>
    <w:rsid w:val="00DA11FB"/>
    <w:rsid w:val="00DB26C5"/>
    <w:rsid w:val="00DB4323"/>
    <w:rsid w:val="00DB5806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17BA0"/>
    <w:rsid w:val="00F17FF9"/>
    <w:rsid w:val="00F20338"/>
    <w:rsid w:val="00F2199B"/>
    <w:rsid w:val="00F22D66"/>
    <w:rsid w:val="00F26643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376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7A76-F39D-41F9-A8E9-959E40F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4545</cp:lastModifiedBy>
  <cp:revision>97</cp:revision>
  <cp:lastPrinted>2023-06-26T05:02:00Z</cp:lastPrinted>
  <dcterms:created xsi:type="dcterms:W3CDTF">2016-09-28T09:27:00Z</dcterms:created>
  <dcterms:modified xsi:type="dcterms:W3CDTF">2023-06-26T05:08:00Z</dcterms:modified>
</cp:coreProperties>
</file>