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B03" w:rsidRPr="00A04B03" w:rsidRDefault="00A04B03" w:rsidP="00A04B03">
      <w:pPr>
        <w:suppressAutoHyphens/>
        <w:spacing w:after="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РОССИЙСКАЯ ФЕДЕРАЦИЯ</w:t>
      </w:r>
    </w:p>
    <w:p w:rsidR="00A04B03" w:rsidRPr="00A04B03" w:rsidRDefault="002E4C39" w:rsidP="00A04B03">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СОВЕТ ДЕПУТАТОВ КРУТОЯРСКОГО МУНИЦИПАЛЬНОГО </w:t>
      </w:r>
      <w:r w:rsidR="00A04B03" w:rsidRPr="00A04B03">
        <w:rPr>
          <w:rFonts w:ascii="Times New Roman" w:eastAsia="Times New Roman" w:hAnsi="Times New Roman" w:cs="Times New Roman"/>
          <w:b/>
          <w:sz w:val="24"/>
          <w:szCs w:val="24"/>
          <w:lang w:eastAsia="ar-SA"/>
        </w:rPr>
        <w:t>ОБРАЗОВАНИЯ</w:t>
      </w:r>
    </w:p>
    <w:p w:rsidR="00A04B03" w:rsidRPr="00A04B03" w:rsidRDefault="002E4C39" w:rsidP="00A04B03">
      <w:pPr>
        <w:suppressAutoHyphens/>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ЕКАТЕРИНОВСКОГО МУНИЦИПАЛЬНОГО</w:t>
      </w:r>
      <w:r w:rsidR="00A04B03" w:rsidRPr="00A04B03">
        <w:rPr>
          <w:rFonts w:ascii="Times New Roman" w:eastAsia="Times New Roman" w:hAnsi="Times New Roman" w:cs="Times New Roman"/>
          <w:b/>
          <w:sz w:val="24"/>
          <w:szCs w:val="24"/>
          <w:lang w:eastAsia="ar-SA"/>
        </w:rPr>
        <w:t xml:space="preserve"> РАЙОНА</w:t>
      </w:r>
    </w:p>
    <w:p w:rsidR="00A04B03" w:rsidRPr="00A04B03" w:rsidRDefault="002E4C39" w:rsidP="00A04B03">
      <w:pPr>
        <w:suppressAutoHyphens/>
        <w:spacing w:after="100" w:afterAutospacing="1"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САРАТОВСКОЙ </w:t>
      </w:r>
      <w:r w:rsidR="00A04B03" w:rsidRPr="00A04B03">
        <w:rPr>
          <w:rFonts w:ascii="Times New Roman" w:eastAsia="Times New Roman" w:hAnsi="Times New Roman" w:cs="Times New Roman"/>
          <w:b/>
          <w:sz w:val="24"/>
          <w:szCs w:val="24"/>
          <w:lang w:eastAsia="ar-SA"/>
        </w:rPr>
        <w:t>ОБЛАСТИ</w:t>
      </w:r>
    </w:p>
    <w:p w:rsidR="00A04B03" w:rsidRPr="00A04B03" w:rsidRDefault="002E4C39" w:rsidP="00A04B03">
      <w:pPr>
        <w:suppressAutoHyphens/>
        <w:spacing w:after="100" w:afterAutospacing="1"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              Двадцать </w:t>
      </w:r>
      <w:r w:rsidR="007F6942">
        <w:rPr>
          <w:rFonts w:ascii="Times New Roman" w:eastAsia="Times New Roman" w:hAnsi="Times New Roman" w:cs="Times New Roman"/>
          <w:b/>
          <w:sz w:val="24"/>
          <w:szCs w:val="24"/>
          <w:lang w:eastAsia="ar-SA"/>
        </w:rPr>
        <w:t>первое</w:t>
      </w:r>
      <w:r w:rsidR="00A04B03" w:rsidRPr="00A04B03">
        <w:rPr>
          <w:rFonts w:ascii="Times New Roman" w:eastAsia="Times New Roman" w:hAnsi="Times New Roman" w:cs="Times New Roman"/>
          <w:b/>
          <w:sz w:val="24"/>
          <w:szCs w:val="24"/>
          <w:lang w:eastAsia="ar-SA"/>
        </w:rPr>
        <w:t xml:space="preserve"> заседание Совета депутатов Крутоярского муниципального образования четвертого созыва</w:t>
      </w:r>
    </w:p>
    <w:p w:rsidR="00A04B03" w:rsidRPr="00A04B03" w:rsidRDefault="00A04B03" w:rsidP="00A04B03">
      <w:pPr>
        <w:suppressAutoHyphens/>
        <w:spacing w:after="120" w:line="240" w:lineRule="auto"/>
        <w:jc w:val="center"/>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РЕШЕНИЕ </w:t>
      </w:r>
    </w:p>
    <w:p w:rsidR="00A04B03" w:rsidRDefault="00A04B03" w:rsidP="00203FF4">
      <w:pPr>
        <w:suppressAutoHyphens/>
        <w:spacing w:after="0" w:line="240" w:lineRule="auto"/>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От   </w:t>
      </w:r>
      <w:r w:rsidR="007F6942">
        <w:rPr>
          <w:rFonts w:ascii="Times New Roman" w:eastAsia="Times New Roman" w:hAnsi="Times New Roman" w:cs="Times New Roman"/>
          <w:b/>
          <w:sz w:val="24"/>
          <w:szCs w:val="24"/>
          <w:lang w:eastAsia="ar-SA"/>
        </w:rPr>
        <w:t>27 мая</w:t>
      </w:r>
      <w:r w:rsidRPr="00A04B03">
        <w:rPr>
          <w:rFonts w:ascii="Times New Roman" w:eastAsia="Times New Roman" w:hAnsi="Times New Roman" w:cs="Times New Roman"/>
          <w:b/>
          <w:sz w:val="24"/>
          <w:szCs w:val="24"/>
          <w:lang w:eastAsia="ar-SA"/>
        </w:rPr>
        <w:t xml:space="preserve"> 2019 года                         № </w:t>
      </w:r>
      <w:r w:rsidR="002E4C39">
        <w:rPr>
          <w:rFonts w:ascii="Times New Roman" w:eastAsia="Times New Roman" w:hAnsi="Times New Roman" w:cs="Times New Roman"/>
          <w:b/>
          <w:sz w:val="24"/>
          <w:szCs w:val="24"/>
          <w:lang w:eastAsia="ar-SA"/>
        </w:rPr>
        <w:t>42</w:t>
      </w:r>
      <w:r w:rsidRPr="00A04B03">
        <w:rPr>
          <w:rFonts w:ascii="Times New Roman" w:eastAsia="Times New Roman" w:hAnsi="Times New Roman" w:cs="Times New Roman"/>
          <w:b/>
          <w:sz w:val="24"/>
          <w:szCs w:val="24"/>
          <w:lang w:eastAsia="ar-SA"/>
        </w:rPr>
        <w:t xml:space="preserve">                                   </w:t>
      </w:r>
      <w:proofErr w:type="spellStart"/>
      <w:r w:rsidRPr="00A04B03">
        <w:rPr>
          <w:rFonts w:ascii="Times New Roman" w:eastAsia="Times New Roman" w:hAnsi="Times New Roman" w:cs="Times New Roman"/>
          <w:b/>
          <w:sz w:val="24"/>
          <w:szCs w:val="24"/>
          <w:lang w:eastAsia="ar-SA"/>
        </w:rPr>
        <w:t>с.Крутояр</w:t>
      </w:r>
      <w:proofErr w:type="spellEnd"/>
    </w:p>
    <w:p w:rsidR="00203FF4" w:rsidRPr="00A04B03" w:rsidRDefault="00203FF4" w:rsidP="00203FF4">
      <w:pPr>
        <w:suppressAutoHyphens/>
        <w:spacing w:after="0" w:line="240" w:lineRule="auto"/>
        <w:rPr>
          <w:rFonts w:ascii="Times New Roman" w:eastAsia="Times New Roman" w:hAnsi="Times New Roman" w:cs="Times New Roman"/>
          <w:b/>
          <w:sz w:val="24"/>
          <w:szCs w:val="24"/>
          <w:lang w:eastAsia="ar-SA"/>
        </w:rPr>
      </w:pPr>
    </w:p>
    <w:p w:rsidR="00A04B03" w:rsidRPr="00A04B03" w:rsidRDefault="00E07051" w:rsidP="00203FF4">
      <w:pPr>
        <w:suppressAutoHyphens/>
        <w:spacing w:after="0" w:line="240" w:lineRule="auto"/>
        <w:ind w:right="4597"/>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О внесении изменений и дополнений в решение </w:t>
      </w:r>
      <w:r w:rsidR="00203FF4" w:rsidRPr="00203FF4">
        <w:rPr>
          <w:rFonts w:ascii="Times New Roman" w:hAnsi="Times New Roman" w:cs="Times New Roman"/>
          <w:b/>
          <w:sz w:val="24"/>
          <w:szCs w:val="24"/>
        </w:rPr>
        <w:t>Совета депутатов Крутоярского муниципального образования</w:t>
      </w:r>
      <w:r w:rsidR="00203FF4">
        <w:rPr>
          <w:rFonts w:ascii="Times New Roman" w:hAnsi="Times New Roman" w:cs="Times New Roman"/>
          <w:sz w:val="28"/>
          <w:szCs w:val="28"/>
        </w:rPr>
        <w:t xml:space="preserve"> </w:t>
      </w:r>
      <w:r>
        <w:rPr>
          <w:rFonts w:ascii="Times New Roman" w:eastAsia="Times New Roman" w:hAnsi="Times New Roman" w:cs="Times New Roman"/>
          <w:b/>
          <w:sz w:val="24"/>
          <w:szCs w:val="24"/>
          <w:lang w:eastAsia="ar-SA"/>
        </w:rPr>
        <w:t>№23 от 25.01.2019 г. «</w:t>
      </w:r>
      <w:r w:rsidR="00A04B03" w:rsidRPr="00A04B03">
        <w:rPr>
          <w:rFonts w:ascii="Times New Roman" w:eastAsia="Times New Roman" w:hAnsi="Times New Roman" w:cs="Times New Roman"/>
          <w:b/>
          <w:sz w:val="24"/>
          <w:szCs w:val="24"/>
          <w:lang w:eastAsia="ar-SA"/>
        </w:rPr>
        <w:t>Об утверждении Правил об организа</w:t>
      </w:r>
      <w:r w:rsidR="002E4C39">
        <w:rPr>
          <w:rFonts w:ascii="Times New Roman" w:eastAsia="Times New Roman" w:hAnsi="Times New Roman" w:cs="Times New Roman"/>
          <w:b/>
          <w:sz w:val="24"/>
          <w:szCs w:val="24"/>
          <w:lang w:eastAsia="ar-SA"/>
        </w:rPr>
        <w:t xml:space="preserve">ции благоустройства территории </w:t>
      </w:r>
      <w:r w:rsidR="00A04B03" w:rsidRPr="00A04B03">
        <w:rPr>
          <w:rFonts w:ascii="Times New Roman" w:eastAsia="Times New Roman" w:hAnsi="Times New Roman" w:cs="Times New Roman"/>
          <w:b/>
          <w:sz w:val="24"/>
          <w:szCs w:val="24"/>
          <w:lang w:eastAsia="ar-SA"/>
        </w:rPr>
        <w:t>Крутоярского муниципального образования</w:t>
      </w:r>
      <w:r>
        <w:rPr>
          <w:rFonts w:ascii="Times New Roman" w:eastAsia="Times New Roman" w:hAnsi="Times New Roman" w:cs="Times New Roman"/>
          <w:b/>
          <w:sz w:val="24"/>
          <w:szCs w:val="24"/>
          <w:lang w:eastAsia="ar-SA"/>
        </w:rPr>
        <w:t>»</w:t>
      </w:r>
    </w:p>
    <w:p w:rsidR="00A04B03" w:rsidRPr="00A04B03" w:rsidRDefault="00A04B03" w:rsidP="00A04B03">
      <w:pPr>
        <w:suppressAutoHyphens/>
        <w:spacing w:after="0" w:line="240" w:lineRule="auto"/>
        <w:rPr>
          <w:rFonts w:ascii="Times New Roman" w:eastAsia="Times New Roman" w:hAnsi="Times New Roman" w:cs="Times New Roman"/>
          <w:b/>
          <w:bCs/>
          <w:sz w:val="24"/>
          <w:szCs w:val="24"/>
          <w:lang w:eastAsia="ar-SA"/>
        </w:rPr>
      </w:pP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r w:rsidR="00E07051">
        <w:rPr>
          <w:rFonts w:ascii="Times New Roman" w:eastAsia="Times New Roman" w:hAnsi="Times New Roman" w:cs="Times New Roman"/>
          <w:sz w:val="24"/>
          <w:szCs w:val="24"/>
          <w:lang w:eastAsia="ar-SA"/>
        </w:rPr>
        <w:t>На основании протеста прокуратуры от 07.05.2019 г. №25-2019,</w:t>
      </w:r>
      <w:r w:rsidRPr="00A04B03">
        <w:rPr>
          <w:rFonts w:ascii="Times New Roman" w:eastAsia="Times New Roman" w:hAnsi="Times New Roman" w:cs="Times New Roman"/>
          <w:sz w:val="24"/>
          <w:szCs w:val="24"/>
          <w:lang w:eastAsia="ar-SA"/>
        </w:rPr>
        <w:t xml:space="preserve"> </w:t>
      </w:r>
      <w:r w:rsidR="002E4C39">
        <w:rPr>
          <w:rFonts w:ascii="Times New Roman" w:eastAsia="Times New Roman" w:hAnsi="Times New Roman" w:cs="Times New Roman"/>
          <w:sz w:val="24"/>
          <w:szCs w:val="24"/>
          <w:lang w:eastAsia="ar-SA"/>
        </w:rPr>
        <w:t xml:space="preserve">а также </w:t>
      </w:r>
      <w:r w:rsidR="00E07051">
        <w:rPr>
          <w:rFonts w:ascii="Times New Roman" w:eastAsia="Times New Roman" w:hAnsi="Times New Roman" w:cs="Times New Roman"/>
          <w:sz w:val="24"/>
          <w:szCs w:val="24"/>
          <w:lang w:eastAsia="ar-SA"/>
        </w:rPr>
        <w:t xml:space="preserve">в </w:t>
      </w:r>
      <w:r w:rsidRPr="00A04B03">
        <w:rPr>
          <w:rFonts w:ascii="Times New Roman" w:eastAsia="Times New Roman" w:hAnsi="Times New Roman" w:cs="Times New Roman"/>
          <w:sz w:val="24"/>
          <w:szCs w:val="24"/>
          <w:lang w:eastAsia="ar-SA"/>
        </w:rPr>
        <w:t>соответствии с Федеральным законом от 06.10.2003 №131-ФЗ «Об общих принципах организации местного самоупра</w:t>
      </w:r>
      <w:r w:rsidR="00E07051">
        <w:rPr>
          <w:rFonts w:ascii="Times New Roman" w:eastAsia="Times New Roman" w:hAnsi="Times New Roman" w:cs="Times New Roman"/>
          <w:sz w:val="24"/>
          <w:szCs w:val="24"/>
          <w:lang w:eastAsia="ar-SA"/>
        </w:rPr>
        <w:t>вления в Российской Федерации», Федеральным законом от 29.12.2017 г. №463-ФЗ «О внесении изменений в Федеральный закон «Об общих принципах организации местного самоуправления</w:t>
      </w:r>
      <w:r w:rsidR="005A3C52">
        <w:rPr>
          <w:rFonts w:ascii="Times New Roman" w:eastAsia="Times New Roman" w:hAnsi="Times New Roman" w:cs="Times New Roman"/>
          <w:sz w:val="24"/>
          <w:szCs w:val="24"/>
          <w:lang w:eastAsia="ar-SA"/>
        </w:rPr>
        <w:t xml:space="preserve"> в Российской Федерации», Федерального закона от 26.12.2008 г. №294-ФЗ «О защите прав юридических лиц и индивидуальны</w:t>
      </w:r>
      <w:r w:rsidR="00395006">
        <w:rPr>
          <w:rFonts w:ascii="Times New Roman" w:eastAsia="Times New Roman" w:hAnsi="Times New Roman" w:cs="Times New Roman"/>
          <w:sz w:val="24"/>
          <w:szCs w:val="24"/>
          <w:lang w:eastAsia="ar-SA"/>
        </w:rPr>
        <w:t xml:space="preserve">х предпринимателей при осуществлении государственного контроля (надзора) и муниципального контроля», </w:t>
      </w:r>
      <w:r w:rsidRPr="00A04B03">
        <w:rPr>
          <w:rFonts w:ascii="Times New Roman" w:eastAsia="Times New Roman" w:hAnsi="Times New Roman" w:cs="Times New Roman"/>
          <w:sz w:val="24"/>
          <w:szCs w:val="24"/>
          <w:lang w:eastAsia="ar-SA"/>
        </w:rPr>
        <w:t>Уставом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 Екатериновского муниципального района Саратовской области</w:t>
      </w:r>
    </w:p>
    <w:p w:rsidR="00A04B03" w:rsidRDefault="00A04B03" w:rsidP="00203FF4">
      <w:pPr>
        <w:suppressAutoHyphens/>
        <w:spacing w:after="0" w:line="240" w:lineRule="auto"/>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                                                                 РЕШИЛ:</w:t>
      </w:r>
    </w:p>
    <w:p w:rsidR="00203FF4" w:rsidRPr="00203FF4" w:rsidRDefault="00203FF4" w:rsidP="00203FF4">
      <w:pPr>
        <w:suppressAutoHyphens/>
        <w:spacing w:after="0" w:line="240" w:lineRule="auto"/>
        <w:rPr>
          <w:rFonts w:ascii="Times New Roman" w:eastAsia="Times New Roman" w:hAnsi="Times New Roman" w:cs="Times New Roman"/>
          <w:b/>
          <w:sz w:val="24"/>
          <w:szCs w:val="24"/>
          <w:lang w:eastAsia="ar-SA"/>
        </w:rPr>
      </w:pPr>
      <w:bookmarkStart w:id="0" w:name="_GoBack"/>
      <w:bookmarkEnd w:id="0"/>
    </w:p>
    <w:p w:rsidR="00A04B03" w:rsidRDefault="00395006" w:rsidP="00A04B03">
      <w:pPr>
        <w:numPr>
          <w:ilvl w:val="0"/>
          <w:numId w:val="2"/>
        </w:numPr>
        <w:tabs>
          <w:tab w:val="left" w:pos="435"/>
        </w:tabs>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Внести изменения</w:t>
      </w:r>
      <w:r w:rsidR="00DE7BCF">
        <w:rPr>
          <w:rFonts w:ascii="Times New Roman" w:eastAsia="Times New Roman" w:hAnsi="Times New Roman" w:cs="Times New Roman"/>
          <w:sz w:val="24"/>
          <w:szCs w:val="24"/>
          <w:lang w:eastAsia="ar-SA"/>
        </w:rPr>
        <w:t xml:space="preserve"> и дополнения</w:t>
      </w:r>
      <w:r>
        <w:rPr>
          <w:rFonts w:ascii="Times New Roman" w:eastAsia="Times New Roman" w:hAnsi="Times New Roman" w:cs="Times New Roman"/>
          <w:sz w:val="24"/>
          <w:szCs w:val="24"/>
          <w:lang w:eastAsia="ar-SA"/>
        </w:rPr>
        <w:t xml:space="preserve"> в решение Совета депутатов Крутоярского муниципального образования №23</w:t>
      </w:r>
      <w:r w:rsidR="00026860">
        <w:rPr>
          <w:rFonts w:ascii="Times New Roman" w:eastAsia="Times New Roman" w:hAnsi="Times New Roman" w:cs="Times New Roman"/>
          <w:sz w:val="24"/>
          <w:szCs w:val="24"/>
          <w:lang w:eastAsia="ar-SA"/>
        </w:rPr>
        <w:t xml:space="preserve"> от 25.01.2019 г. «Об утверждении Правил об организации благоустройства территории Крутоярского муниципального образования»</w:t>
      </w:r>
      <w:r w:rsidR="00A43A2C">
        <w:rPr>
          <w:rFonts w:ascii="Times New Roman" w:eastAsia="Times New Roman" w:hAnsi="Times New Roman" w:cs="Times New Roman"/>
          <w:sz w:val="24"/>
          <w:szCs w:val="24"/>
          <w:lang w:eastAsia="ar-SA"/>
        </w:rPr>
        <w:t>:</w:t>
      </w:r>
    </w:p>
    <w:p w:rsidR="00DE7BCF" w:rsidRDefault="00DE7BCF" w:rsidP="00DE7BCF">
      <w:pPr>
        <w:suppressAutoHyphens/>
        <w:spacing w:after="0" w:line="240" w:lineRule="auto"/>
        <w:ind w:left="435"/>
        <w:jc w:val="both"/>
        <w:rPr>
          <w:rFonts w:ascii="Times New Roman" w:eastAsia="Times New Roman" w:hAnsi="Times New Roman" w:cs="Times New Roman"/>
          <w:sz w:val="24"/>
          <w:szCs w:val="24"/>
          <w:lang w:eastAsia="ar-SA"/>
        </w:rPr>
      </w:pPr>
    </w:p>
    <w:p w:rsidR="00A43A2C" w:rsidRDefault="00DE7BCF" w:rsidP="00A43A2C">
      <w:pPr>
        <w:suppressAutoHyphens/>
        <w:spacing w:after="0" w:line="240" w:lineRule="auto"/>
        <w:ind w:left="435"/>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892721">
        <w:rPr>
          <w:rFonts w:ascii="Times New Roman" w:eastAsia="Times New Roman" w:hAnsi="Times New Roman" w:cs="Times New Roman"/>
          <w:sz w:val="24"/>
          <w:szCs w:val="24"/>
          <w:lang w:eastAsia="ar-SA"/>
        </w:rPr>
        <w:t xml:space="preserve">) РАЗДЕЛ </w:t>
      </w:r>
      <w:r>
        <w:rPr>
          <w:rFonts w:ascii="Times New Roman" w:eastAsia="Times New Roman" w:hAnsi="Times New Roman" w:cs="Times New Roman"/>
          <w:sz w:val="24"/>
          <w:szCs w:val="24"/>
          <w:lang w:val="en-US" w:eastAsia="ar-SA"/>
        </w:rPr>
        <w:t>IV</w:t>
      </w:r>
      <w:r w:rsidR="00892721" w:rsidRPr="00DE7BCF">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дополнить пунктом 7.5. следующего содержания</w:t>
      </w:r>
      <w:r w:rsidR="00A43A2C">
        <w:rPr>
          <w:rFonts w:ascii="Times New Roman" w:eastAsia="Times New Roman" w:hAnsi="Times New Roman" w:cs="Times New Roman"/>
          <w:sz w:val="24"/>
          <w:szCs w:val="24"/>
          <w:lang w:eastAsia="ar-SA"/>
        </w:rPr>
        <w:t>:</w:t>
      </w:r>
    </w:p>
    <w:p w:rsidR="00A43A2C" w:rsidRPr="00A43A2C" w:rsidRDefault="00A43A2C" w:rsidP="00A43A2C">
      <w:pPr>
        <w:suppressAutoHyphens/>
        <w:spacing w:after="0" w:line="240" w:lineRule="auto"/>
        <w:ind w:firstLine="709"/>
        <w:jc w:val="both"/>
        <w:rPr>
          <w:rFonts w:ascii="Times New Roman" w:eastAsia="Calibri" w:hAnsi="Times New Roman" w:cs="Times New Roman"/>
          <w:b/>
          <w:color w:val="111111"/>
          <w:sz w:val="24"/>
          <w:szCs w:val="24"/>
        </w:rPr>
      </w:pPr>
      <w:r>
        <w:rPr>
          <w:rFonts w:ascii="Times New Roman" w:eastAsia="Times New Roman" w:hAnsi="Times New Roman" w:cs="Times New Roman"/>
          <w:sz w:val="24"/>
          <w:szCs w:val="24"/>
          <w:lang w:eastAsia="ar-SA"/>
        </w:rPr>
        <w:t>«</w:t>
      </w:r>
      <w:r w:rsidR="00DE7BCF">
        <w:rPr>
          <w:rFonts w:ascii="Times New Roman" w:eastAsia="Calibri" w:hAnsi="Times New Roman" w:cs="Times New Roman"/>
          <w:b/>
          <w:color w:val="111111"/>
          <w:sz w:val="24"/>
          <w:szCs w:val="24"/>
        </w:rPr>
        <w:t>7.5</w:t>
      </w:r>
      <w:r w:rsidRPr="00A43A2C">
        <w:rPr>
          <w:rFonts w:ascii="Times New Roman" w:eastAsia="Calibri" w:hAnsi="Times New Roman" w:cs="Times New Roman"/>
          <w:b/>
          <w:color w:val="111111"/>
          <w:sz w:val="24"/>
          <w:szCs w:val="24"/>
        </w:rPr>
        <w:t>. Обязанности лица, ответственного за эксплуатацию здания, сооружения.</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.1. В случае, если иное не предусмотрено федеральным законом, лицом, ответственным за эксплуатацию здания, сооружения, является собственник здания, сооружения или лицо, которое владеет зданием, сооружением на ином законном основании (на праве аренды, хозяйственного ведения, оперативного управления и другое)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здания, сооружения, либо привлекаемое собственником или таким лицом в целях обеспечения безопасной эксплуатации здания, сооружения на основании договора физическое или юридическое лицо.</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1" w:name="dst601"/>
      <w:bookmarkEnd w:id="1"/>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 xml:space="preserve">.2. В случае, если число собственников здания, сооружения составляет два и более, решения по вопросам эксплуатации здания, сооружения в целях обеспечения безопасной эксплуатации здания, сооружения принимаются по соглашению всех таких собственников. В случае, если число собственников здания, сооружения превышает пять, решения по </w:t>
      </w:r>
      <w:r w:rsidR="00A43A2C" w:rsidRPr="00A43A2C">
        <w:rPr>
          <w:rFonts w:ascii="Times New Roman" w:eastAsia="Times New Roman" w:hAnsi="Times New Roman" w:cs="Times New Roman"/>
          <w:sz w:val="24"/>
          <w:szCs w:val="24"/>
          <w:lang w:eastAsia="zh-CN"/>
        </w:rPr>
        <w:lastRenderedPageBreak/>
        <w:t>вопросам эксплуатации здания, сооружения в целях обеспечения безопасной эксплуатации здания, сооружения, в том числе о привлечении на основании договора физического или юридического лица в целях обеспечения безопасной эксплуатации здания, сооружения, принимаются на общем собрании таких собственников.</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2" w:name="dst602"/>
      <w:bookmarkEnd w:id="2"/>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.3. В случае привлечения в целях обеспечения безопасной эксплуатации здания, сооружения на основании договора физического или юридического лица собственник здания, сооружения или лицо, владеющее зданием, сооружением на ином законном основании, обязаны передать этому лицу результаты инженерных изысканий, проектную документацию, акты освидетельствования работ, строительных конструкций, систем инженерно-технического обеспечения и сетей инженерно-технического обеспечения здания, сооружения, иную необходимую для эксплуатации здания, сооружения документацию.</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3" w:name="dst603"/>
      <w:bookmarkEnd w:id="3"/>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.4. Периодичность, состав подлежащих выполнению работ по техническому обслуживанию, по поддержанию надлежащего технического состояния зданий, сооружений (включая необходимые наблюдения, осмотры) должны определяться в соответствии с проектной документацией, результатами контроля за техническим состоянием зданий, сооружений индивидуально для каждого здания, сооружения исходя из условий их строительства, реконструкции, капитального ремонта и эксплуатации.</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4" w:name="dst604"/>
      <w:bookmarkEnd w:id="4"/>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.5. Если иное не предусмотрено федеральным законом, лицо, ответственное за эксплуатацию здания, сооружения, обязано вести журнал эксплуатации здания, сооружения, в который вносятся сведения о датах и результатах проведенных осмотров, контрольных проверок и (или) мониторинга оснований здания, сооружения, строительных конструкций, сетей инженерно-технического обеспечения и систем инженерно-технического обеспечения, их элементов, о выполненных работах по техническому обслуживанию здания, сооружения, о проведении текущего ремонта здания, сооружения, о датах и содержании выданных уполномоченными органами исполнительной власти предписаний об устранении выявленных в процессе эксплуатации здания, сооружения нарушений, сведения об устранении этих нарушений.</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5" w:name="dst2043"/>
      <w:bookmarkEnd w:id="5"/>
      <w:r>
        <w:rPr>
          <w:rFonts w:ascii="Times New Roman" w:eastAsia="Times New Roman" w:hAnsi="Times New Roman" w:cs="Times New Roman"/>
          <w:sz w:val="24"/>
          <w:szCs w:val="24"/>
          <w:lang w:eastAsia="zh-CN"/>
        </w:rPr>
        <w:t>7.6</w:t>
      </w:r>
      <w:r w:rsidR="00A43A2C" w:rsidRPr="00A43A2C">
        <w:rPr>
          <w:rFonts w:ascii="Times New Roman" w:eastAsia="Times New Roman" w:hAnsi="Times New Roman" w:cs="Times New Roman"/>
          <w:sz w:val="24"/>
          <w:szCs w:val="24"/>
          <w:lang w:eastAsia="zh-CN"/>
        </w:rPr>
        <w:t>.6. Форма журнала эксплуатации здания, сооружения и требования к ведению такого журнала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иными уполномоченными федеральными органами исполнительной власти в соответствии с их компетенцией.</w:t>
      </w:r>
    </w:p>
    <w:p w:rsidR="00A43A2C"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6" w:name="dst606"/>
      <w:bookmarkEnd w:id="6"/>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.7. Лицо, ответственное за эксплуатацию здания, сооружения, обязано извещать при эксплуатации здания, сооружения о каждом случае возникновения аварийных ситуаций в здании, сооружении:</w:t>
      </w:r>
    </w:p>
    <w:p w:rsidR="00A43A2C" w:rsidRPr="00A43A2C" w:rsidRDefault="00A43A2C"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7" w:name="dst607"/>
      <w:bookmarkEnd w:id="7"/>
      <w:r w:rsidRPr="00A43A2C">
        <w:rPr>
          <w:rFonts w:ascii="Times New Roman" w:eastAsia="Times New Roman" w:hAnsi="Times New Roman" w:cs="Times New Roman"/>
          <w:sz w:val="24"/>
          <w:szCs w:val="24"/>
          <w:lang w:eastAsia="zh-CN"/>
        </w:rPr>
        <w:t>1) органы государственного контроля (надзора) в случае, если за эксплуатацией здания, сооружения в соответствии с федеральными законами осуществляется государственный контроль (надзор);</w:t>
      </w:r>
    </w:p>
    <w:p w:rsidR="00A43A2C" w:rsidRPr="00A43A2C" w:rsidRDefault="00A43A2C"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8" w:name="dst608"/>
      <w:bookmarkEnd w:id="8"/>
      <w:r w:rsidRPr="00A43A2C">
        <w:rPr>
          <w:rFonts w:ascii="Times New Roman" w:eastAsia="Times New Roman" w:hAnsi="Times New Roman" w:cs="Times New Roman"/>
          <w:sz w:val="24"/>
          <w:szCs w:val="24"/>
          <w:lang w:eastAsia="zh-CN"/>
        </w:rPr>
        <w:t xml:space="preserve">2) органы местного самоуправления, за исключением случаев, указанных в </w:t>
      </w:r>
      <w:hyperlink r:id="rId5" w:anchor="dst607" w:history="1">
        <w:r w:rsidRPr="00A43A2C">
          <w:rPr>
            <w:rFonts w:ascii="Times New Roman" w:eastAsia="Times New Roman" w:hAnsi="Times New Roman" w:cs="Times New Roman"/>
            <w:color w:val="000080"/>
            <w:sz w:val="24"/>
            <w:szCs w:val="24"/>
            <w:u w:val="single"/>
            <w:lang w:eastAsia="zh-CN"/>
          </w:rPr>
          <w:t>пункте 1</w:t>
        </w:r>
      </w:hyperlink>
      <w:r w:rsidRPr="00A43A2C">
        <w:rPr>
          <w:rFonts w:ascii="Times New Roman" w:eastAsia="Times New Roman" w:hAnsi="Times New Roman" w:cs="Times New Roman"/>
          <w:sz w:val="24"/>
          <w:szCs w:val="24"/>
          <w:lang w:eastAsia="zh-CN"/>
        </w:rPr>
        <w:t xml:space="preserve"> настоящего раздела;</w:t>
      </w:r>
    </w:p>
    <w:p w:rsidR="00A43A2C" w:rsidRPr="00A43A2C" w:rsidRDefault="00A43A2C"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9" w:name="dst609"/>
      <w:bookmarkEnd w:id="9"/>
      <w:r w:rsidRPr="00A43A2C">
        <w:rPr>
          <w:rFonts w:ascii="Times New Roman" w:eastAsia="Times New Roman" w:hAnsi="Times New Roman" w:cs="Times New Roman"/>
          <w:sz w:val="24"/>
          <w:szCs w:val="24"/>
          <w:lang w:eastAsia="zh-CN"/>
        </w:rPr>
        <w:t>3) собственника здания, сооружения или лицо, владеющее зданием, сооружением на ином законном основании, в случае, если лицом, ответственным за эксплуатацию здания, сооружения, является привлеченное на основании договора физическое или юридическое лицо.</w:t>
      </w:r>
    </w:p>
    <w:p w:rsid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bookmarkStart w:id="10" w:name="dst610"/>
      <w:bookmarkEnd w:id="10"/>
      <w:r>
        <w:rPr>
          <w:rFonts w:ascii="Times New Roman" w:eastAsia="Times New Roman" w:hAnsi="Times New Roman" w:cs="Times New Roman"/>
          <w:sz w:val="24"/>
          <w:szCs w:val="24"/>
          <w:lang w:eastAsia="zh-CN"/>
        </w:rPr>
        <w:t>7.5</w:t>
      </w:r>
      <w:r w:rsidR="00A43A2C" w:rsidRPr="00A43A2C">
        <w:rPr>
          <w:rFonts w:ascii="Times New Roman" w:eastAsia="Times New Roman" w:hAnsi="Times New Roman" w:cs="Times New Roman"/>
          <w:sz w:val="24"/>
          <w:szCs w:val="24"/>
          <w:lang w:eastAsia="zh-CN"/>
        </w:rPr>
        <w:t xml:space="preserve">.8. В случае перемены лица, ответственного за эксплуатацию здания, сооружения, лицо, которое являлось ответственным за эксплуатацию здания, сооружения, обязано передать новому лицу, ответственному за эксплуатацию здания, сооружения, в течение десяти дней журнал эксплуатации здания, сооружения, выданные уполномоченными органами исполнительной власти предписания об устранении выявленных в процессе эксплуатации здания, сооружения нарушений, акты проверки выполнения </w:t>
      </w:r>
      <w:r w:rsidR="00A43A2C" w:rsidRPr="00A43A2C">
        <w:rPr>
          <w:rFonts w:ascii="Times New Roman" w:eastAsia="Times New Roman" w:hAnsi="Times New Roman" w:cs="Times New Roman"/>
          <w:sz w:val="24"/>
          <w:szCs w:val="24"/>
          <w:lang w:eastAsia="zh-CN"/>
        </w:rPr>
        <w:lastRenderedPageBreak/>
        <w:t xml:space="preserve">уполномоченными органами исполнительной власти указанных предписаний, рекомендации органа местного самоуправления, направленные в соответствии с </w:t>
      </w:r>
      <w:hyperlink r:id="rId6" w:anchor="dst597" w:history="1">
        <w:r w:rsidR="00A43A2C" w:rsidRPr="00A43A2C">
          <w:rPr>
            <w:rFonts w:ascii="Times New Roman" w:eastAsia="Times New Roman" w:hAnsi="Times New Roman" w:cs="Times New Roman"/>
            <w:color w:val="000080"/>
            <w:sz w:val="24"/>
            <w:szCs w:val="24"/>
            <w:u w:val="single"/>
            <w:lang w:eastAsia="zh-CN"/>
          </w:rPr>
          <w:t>частью 11 статьи 55.24</w:t>
        </w:r>
      </w:hyperlink>
      <w:r w:rsidR="00A43A2C" w:rsidRPr="00A43A2C">
        <w:rPr>
          <w:rFonts w:ascii="Times New Roman" w:eastAsia="Times New Roman" w:hAnsi="Times New Roman" w:cs="Times New Roman"/>
          <w:sz w:val="24"/>
          <w:szCs w:val="24"/>
          <w:lang w:eastAsia="zh-CN"/>
        </w:rPr>
        <w:t xml:space="preserve"> Градостроительного Кодекса РФ, иные документы, подтверждающие выполнение работ по техническому обслуживанию, эксплуатационному контролю, текущему ремонту здания, сооружения.</w:t>
      </w:r>
      <w:r w:rsidR="00A43A2C">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w:t>
      </w:r>
    </w:p>
    <w:p w:rsidR="00DE7BCF" w:rsidRPr="00A43A2C" w:rsidRDefault="00DE7BCF" w:rsidP="00A43A2C">
      <w:pPr>
        <w:suppressAutoHyphens/>
        <w:spacing w:after="0" w:line="240" w:lineRule="auto"/>
        <w:ind w:firstLine="540"/>
        <w:jc w:val="both"/>
        <w:rPr>
          <w:rFonts w:ascii="Times New Roman" w:eastAsia="Times New Roman" w:hAnsi="Times New Roman" w:cs="Times New Roman"/>
          <w:sz w:val="24"/>
          <w:szCs w:val="24"/>
          <w:lang w:eastAsia="zh-CN"/>
        </w:rPr>
      </w:pPr>
    </w:p>
    <w:p w:rsidR="00DE7BCF" w:rsidRDefault="00DE7BCF" w:rsidP="002E4C39">
      <w:pPr>
        <w:suppressAutoHyphens/>
        <w:spacing w:after="0" w:line="240" w:lineRule="auto"/>
        <w:jc w:val="both"/>
        <w:rPr>
          <w:rFonts w:ascii="Times New Roman" w:eastAsia="Times New Roman" w:hAnsi="Times New Roman" w:cs="Times New Roman"/>
          <w:sz w:val="24"/>
          <w:szCs w:val="24"/>
          <w:lang w:eastAsia="ar-SA"/>
        </w:rPr>
      </w:pPr>
      <w:bookmarkStart w:id="11" w:name="dst2401"/>
      <w:bookmarkEnd w:id="11"/>
      <w:r>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ar-SA"/>
        </w:rPr>
        <w:t xml:space="preserve"> </w:t>
      </w:r>
      <w:r w:rsidR="002E4C39">
        <w:rPr>
          <w:rFonts w:ascii="Times New Roman" w:eastAsia="Times New Roman" w:hAnsi="Times New Roman" w:cs="Times New Roman"/>
          <w:sz w:val="24"/>
          <w:szCs w:val="24"/>
          <w:lang w:eastAsia="ar-SA"/>
        </w:rPr>
        <w:t>РАЗДЕЛ</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val="en-US" w:eastAsia="ar-SA"/>
        </w:rPr>
        <w:t>VI</w:t>
      </w:r>
      <w:r>
        <w:rPr>
          <w:rFonts w:ascii="Times New Roman" w:eastAsia="Times New Roman" w:hAnsi="Times New Roman" w:cs="Times New Roman"/>
          <w:sz w:val="24"/>
          <w:szCs w:val="24"/>
          <w:lang w:eastAsia="ar-SA"/>
        </w:rPr>
        <w:t xml:space="preserve"> изложить в новой редакции: </w:t>
      </w:r>
    </w:p>
    <w:p w:rsidR="00DE7BCF" w:rsidRPr="00DC1EE7" w:rsidRDefault="00DE7BCF" w:rsidP="002E4C39">
      <w:pPr>
        <w:autoSpaceDE w:val="0"/>
        <w:spacing w:after="0"/>
        <w:jc w:val="center"/>
        <w:rPr>
          <w:rFonts w:ascii="Times New Roman" w:eastAsia="Times New Roman" w:hAnsi="Times New Roman" w:cs="Times New Roman"/>
          <w:b/>
          <w:color w:val="000000"/>
          <w:sz w:val="24"/>
          <w:szCs w:val="24"/>
          <w:lang w:eastAsia="zh-CN"/>
        </w:rPr>
      </w:pPr>
      <w:r>
        <w:rPr>
          <w:rFonts w:ascii="Times New Roman" w:eastAsia="Times New Roman" w:hAnsi="Times New Roman" w:cs="Times New Roman"/>
          <w:sz w:val="24"/>
          <w:szCs w:val="24"/>
          <w:lang w:eastAsia="ar-SA"/>
        </w:rPr>
        <w:t>«</w:t>
      </w:r>
      <w:r w:rsidRPr="00DC1EE7">
        <w:rPr>
          <w:rFonts w:ascii="Times New Roman" w:eastAsia="Times New Roman" w:hAnsi="Times New Roman" w:cs="Times New Roman"/>
          <w:b/>
          <w:color w:val="000000"/>
          <w:sz w:val="24"/>
          <w:szCs w:val="24"/>
          <w:lang w:eastAsia="zh-CN"/>
        </w:rPr>
        <w:t xml:space="preserve">РАЗДЕЛ </w:t>
      </w:r>
      <w:r w:rsidRPr="00DC1EE7">
        <w:rPr>
          <w:rFonts w:ascii="Times New Roman" w:eastAsia="Times New Roman" w:hAnsi="Times New Roman" w:cs="Times New Roman"/>
          <w:b/>
          <w:color w:val="000000"/>
          <w:sz w:val="24"/>
          <w:szCs w:val="24"/>
          <w:lang w:val="en-US" w:eastAsia="zh-CN"/>
        </w:rPr>
        <w:t>V</w:t>
      </w:r>
      <w:r>
        <w:rPr>
          <w:rFonts w:ascii="Times New Roman" w:eastAsia="Times New Roman" w:hAnsi="Times New Roman" w:cs="Times New Roman"/>
          <w:b/>
          <w:color w:val="000000"/>
          <w:sz w:val="24"/>
          <w:szCs w:val="24"/>
          <w:lang w:val="en-US" w:eastAsia="zh-CN"/>
        </w:rPr>
        <w:t>I</w:t>
      </w:r>
      <w:r w:rsidRPr="00DC1EE7">
        <w:rPr>
          <w:rFonts w:ascii="Times New Roman" w:eastAsia="Times New Roman" w:hAnsi="Times New Roman" w:cs="Times New Roman"/>
          <w:b/>
          <w:color w:val="000000"/>
          <w:sz w:val="24"/>
          <w:szCs w:val="24"/>
          <w:lang w:eastAsia="zh-CN"/>
        </w:rPr>
        <w:t>. КОНТРОЛЬ ЗА СОБЛЮДЕНИЕМ НОРМ И ПРАВИЛ БЛАГОУСТРОЙСТВА</w:t>
      </w:r>
    </w:p>
    <w:p w:rsidR="00DE7BCF" w:rsidRPr="00DC1EE7" w:rsidRDefault="00DE7BCF" w:rsidP="00DE7BCF">
      <w:pPr>
        <w:suppressAutoHyphens/>
        <w:spacing w:after="0" w:line="240" w:lineRule="auto"/>
        <w:ind w:firstLine="709"/>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12</w:t>
      </w:r>
      <w:r w:rsidRPr="00DC1EE7">
        <w:rPr>
          <w:rFonts w:ascii="Times New Roman" w:eastAsia="Arial" w:hAnsi="Times New Roman" w:cs="Times New Roman"/>
          <w:color w:val="000000"/>
          <w:sz w:val="24"/>
          <w:szCs w:val="24"/>
          <w:lang w:eastAsia="ar-SA"/>
        </w:rPr>
        <w:t>.1.</w:t>
      </w:r>
      <w:r>
        <w:rPr>
          <w:rFonts w:ascii="Times New Roman" w:eastAsia="Arial" w:hAnsi="Times New Roman" w:cs="Times New Roman"/>
          <w:color w:val="000000"/>
          <w:sz w:val="24"/>
          <w:szCs w:val="24"/>
          <w:lang w:eastAsia="ar-SA"/>
        </w:rPr>
        <w:t xml:space="preserve"> </w:t>
      </w:r>
      <w:r w:rsidRPr="00DC1EE7">
        <w:rPr>
          <w:rFonts w:ascii="Times New Roman" w:eastAsia="Arial" w:hAnsi="Times New Roman" w:cs="Times New Roman"/>
          <w:color w:val="000000"/>
          <w:sz w:val="24"/>
          <w:szCs w:val="24"/>
          <w:lang w:eastAsia="ar-SA"/>
        </w:rPr>
        <w:t>Уполномоченные органы и должностные лица администрации Индустриального муниципального образования в пределах своей компетенции, установленной данными Правилами, иными муниципальными правовыми актами, осуществляют контроль за соблюдением физическими лицами настоящих Правил.</w:t>
      </w:r>
    </w:p>
    <w:p w:rsidR="00DE7BCF" w:rsidRPr="00DC1EE7" w:rsidRDefault="00DE7BCF" w:rsidP="00DE7BCF">
      <w:pPr>
        <w:suppressAutoHyphens/>
        <w:spacing w:after="0" w:line="240" w:lineRule="auto"/>
        <w:ind w:firstLine="709"/>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При осуществлении</w:t>
      </w:r>
      <w:r w:rsidRPr="00DC1EE7">
        <w:rPr>
          <w:rFonts w:ascii="Times New Roman" w:eastAsia="Arial" w:hAnsi="Times New Roman" w:cs="Times New Roman"/>
          <w:color w:val="000000"/>
          <w:sz w:val="24"/>
          <w:szCs w:val="24"/>
          <w:lang w:eastAsia="ar-SA"/>
        </w:rPr>
        <w:t xml:space="preserve"> муниципального контроля</w:t>
      </w:r>
      <w:r>
        <w:rPr>
          <w:rFonts w:ascii="Times New Roman" w:eastAsia="Arial" w:hAnsi="Times New Roman" w:cs="Times New Roman"/>
          <w:color w:val="000000"/>
          <w:sz w:val="24"/>
          <w:szCs w:val="24"/>
          <w:lang w:eastAsia="ar-SA"/>
        </w:rPr>
        <w:t xml:space="preserve"> за соблюдением правил благоустройства территории муниципального образования в отношении юридических лиц и индивидуальных </w:t>
      </w:r>
      <w:r w:rsidRPr="00DC1EE7">
        <w:rPr>
          <w:rFonts w:ascii="Times New Roman" w:eastAsia="Arial" w:hAnsi="Times New Roman" w:cs="Times New Roman"/>
          <w:color w:val="000000"/>
          <w:sz w:val="24"/>
          <w:szCs w:val="24"/>
          <w:lang w:eastAsia="ar-SA"/>
        </w:rPr>
        <w:t>предпринимателей, применяются положения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E7BCF" w:rsidRPr="00DC1EE7" w:rsidRDefault="00DE7BCF" w:rsidP="00DE7BCF">
      <w:pPr>
        <w:suppressAutoHyphens/>
        <w:spacing w:after="0" w:line="240" w:lineRule="auto"/>
        <w:ind w:firstLine="709"/>
        <w:jc w:val="both"/>
        <w:rPr>
          <w:rFonts w:ascii="Times New Roman" w:eastAsia="Arial" w:hAnsi="Times New Roman" w:cs="Times New Roman"/>
          <w:color w:val="000000"/>
          <w:sz w:val="24"/>
          <w:szCs w:val="24"/>
          <w:lang w:eastAsia="ar-SA"/>
        </w:rPr>
      </w:pPr>
      <w:r>
        <w:rPr>
          <w:rFonts w:ascii="Times New Roman" w:eastAsia="Arial" w:hAnsi="Times New Roman" w:cs="Times New Roman"/>
          <w:color w:val="000000"/>
          <w:sz w:val="24"/>
          <w:szCs w:val="24"/>
          <w:lang w:eastAsia="ar-SA"/>
        </w:rPr>
        <w:t>12.2</w:t>
      </w:r>
      <w:r w:rsidRPr="00DC1EE7">
        <w:rPr>
          <w:rFonts w:ascii="Times New Roman" w:eastAsia="Arial" w:hAnsi="Times New Roman" w:cs="Times New Roman"/>
          <w:color w:val="000000"/>
          <w:sz w:val="24"/>
          <w:szCs w:val="24"/>
          <w:lang w:eastAsia="ar-SA"/>
        </w:rPr>
        <w:t>.</w:t>
      </w:r>
      <w:r>
        <w:rPr>
          <w:rFonts w:ascii="Times New Roman" w:eastAsia="Arial" w:hAnsi="Times New Roman" w:cs="Times New Roman"/>
          <w:color w:val="000000"/>
          <w:sz w:val="24"/>
          <w:szCs w:val="24"/>
          <w:lang w:eastAsia="ar-SA"/>
        </w:rPr>
        <w:t xml:space="preserve"> </w:t>
      </w:r>
      <w:r w:rsidRPr="00DC1EE7">
        <w:rPr>
          <w:rFonts w:ascii="Times New Roman" w:eastAsia="Arial" w:hAnsi="Times New Roman" w:cs="Times New Roman"/>
          <w:color w:val="000000"/>
          <w:sz w:val="24"/>
          <w:szCs w:val="24"/>
          <w:lang w:eastAsia="ar-SA"/>
        </w:rPr>
        <w:t>Лица, виновные в нарушении принятых Правил об организации благоустройства территории Индустриального муниципального образования, привлекаются к административной ответственности в соответствии с законодательством Российской Федерации и Саратовской области.</w:t>
      </w:r>
    </w:p>
    <w:p w:rsidR="00A43A2C" w:rsidRPr="00A04B03" w:rsidRDefault="00A43A2C" w:rsidP="00A43A2C">
      <w:pPr>
        <w:suppressAutoHyphens/>
        <w:spacing w:after="0" w:line="240" w:lineRule="auto"/>
        <w:ind w:left="435"/>
        <w:jc w:val="both"/>
        <w:rPr>
          <w:rFonts w:ascii="Times New Roman" w:eastAsia="Times New Roman" w:hAnsi="Times New Roman" w:cs="Times New Roman"/>
          <w:sz w:val="24"/>
          <w:szCs w:val="24"/>
          <w:lang w:eastAsia="ar-SA"/>
        </w:rPr>
      </w:pPr>
    </w:p>
    <w:p w:rsidR="00A04B03" w:rsidRPr="00A04B03" w:rsidRDefault="00BC7C0F" w:rsidP="00A04B0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DE7BCF">
        <w:rPr>
          <w:rFonts w:ascii="Times New Roman" w:eastAsia="Times New Roman" w:hAnsi="Times New Roman" w:cs="Times New Roman"/>
          <w:sz w:val="24"/>
          <w:szCs w:val="24"/>
          <w:lang w:eastAsia="ar-SA"/>
        </w:rPr>
        <w:t>2</w:t>
      </w:r>
      <w:r w:rsidR="00A04B03" w:rsidRPr="00A04B03">
        <w:rPr>
          <w:rFonts w:ascii="Times New Roman" w:eastAsia="Times New Roman" w:hAnsi="Times New Roman" w:cs="Times New Roman"/>
          <w:sz w:val="24"/>
          <w:szCs w:val="24"/>
          <w:lang w:eastAsia="ar-SA"/>
        </w:rPr>
        <w:t>.   Настоящее решение вступает в силу со дня его обнародования.</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r w:rsidR="00BC7C0F">
        <w:rPr>
          <w:rFonts w:ascii="Times New Roman" w:eastAsia="Times New Roman" w:hAnsi="Times New Roman" w:cs="Times New Roman"/>
          <w:sz w:val="24"/>
          <w:szCs w:val="24"/>
          <w:lang w:eastAsia="ar-SA"/>
        </w:rPr>
        <w:t>3</w:t>
      </w:r>
      <w:r w:rsidRPr="00A04B03">
        <w:rPr>
          <w:rFonts w:ascii="Times New Roman" w:eastAsia="Times New Roman" w:hAnsi="Times New Roman" w:cs="Times New Roman"/>
          <w:sz w:val="24"/>
          <w:szCs w:val="24"/>
          <w:lang w:eastAsia="ar-SA"/>
        </w:rPr>
        <w:t xml:space="preserve">.    Обнародовать настоящее решение на информационном стенде в здании администрации   </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Крутоярского муниципального образования, а также на официальном сайте в сети   </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Интернет.</w:t>
      </w:r>
    </w:p>
    <w:p w:rsidR="00A04B03" w:rsidRPr="00A04B03" w:rsidRDefault="00BC7C0F" w:rsidP="00A04B0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04B03" w:rsidRPr="00A04B03">
        <w:rPr>
          <w:rFonts w:ascii="Times New Roman" w:eastAsia="Times New Roman" w:hAnsi="Times New Roman" w:cs="Times New Roman"/>
          <w:sz w:val="24"/>
          <w:szCs w:val="24"/>
          <w:lang w:eastAsia="ar-SA"/>
        </w:rPr>
        <w:t>.   Контроль за исполнением настоящего решения оставляю за собой.</w:t>
      </w:r>
    </w:p>
    <w:p w:rsidR="00A04B03" w:rsidRPr="00A04B03" w:rsidRDefault="00A04B03" w:rsidP="00A04B03">
      <w:pPr>
        <w:suppressAutoHyphens/>
        <w:spacing w:after="0" w:line="240" w:lineRule="auto"/>
        <w:jc w:val="both"/>
        <w:rPr>
          <w:rFonts w:ascii="Times New Roman" w:eastAsia="Times New Roman" w:hAnsi="Times New Roman" w:cs="Times New Roman"/>
          <w:sz w:val="24"/>
          <w:szCs w:val="24"/>
          <w:lang w:eastAsia="ar-SA"/>
        </w:rPr>
      </w:pPr>
    </w:p>
    <w:p w:rsidR="00A04B03" w:rsidRDefault="00BC7C0F" w:rsidP="00A04B0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p>
    <w:p w:rsidR="00BC7C0F" w:rsidRDefault="00BC7C0F" w:rsidP="00A04B03">
      <w:pPr>
        <w:suppressAutoHyphens/>
        <w:spacing w:after="0" w:line="240" w:lineRule="auto"/>
        <w:jc w:val="both"/>
        <w:rPr>
          <w:rFonts w:ascii="Times New Roman" w:eastAsia="Times New Roman" w:hAnsi="Times New Roman" w:cs="Times New Roman"/>
          <w:sz w:val="24"/>
          <w:szCs w:val="24"/>
          <w:lang w:eastAsia="ar-SA"/>
        </w:rPr>
      </w:pPr>
    </w:p>
    <w:p w:rsidR="00BC7C0F" w:rsidRPr="00A04B03" w:rsidRDefault="00BC7C0F" w:rsidP="00A04B03">
      <w:pPr>
        <w:suppressAutoHyphens/>
        <w:spacing w:after="0" w:line="240" w:lineRule="auto"/>
        <w:jc w:val="both"/>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proofErr w:type="gramStart"/>
      <w:r w:rsidRPr="00A04B03">
        <w:rPr>
          <w:rFonts w:ascii="Times New Roman" w:eastAsia="Times New Roman" w:hAnsi="Times New Roman" w:cs="Times New Roman"/>
          <w:b/>
          <w:sz w:val="24"/>
          <w:szCs w:val="24"/>
          <w:lang w:eastAsia="ar-SA"/>
        </w:rPr>
        <w:t>Глава  Крутоярского</w:t>
      </w:r>
      <w:proofErr w:type="gramEnd"/>
      <w:r w:rsidRPr="00A04B03">
        <w:rPr>
          <w:rFonts w:ascii="Times New Roman" w:eastAsia="Times New Roman" w:hAnsi="Times New Roman" w:cs="Times New Roman"/>
          <w:b/>
          <w:sz w:val="24"/>
          <w:szCs w:val="24"/>
          <w:lang w:eastAsia="ar-SA"/>
        </w:rPr>
        <w:t xml:space="preserve"> </w:t>
      </w:r>
    </w:p>
    <w:p w:rsidR="00A04B03" w:rsidRPr="00A04B03" w:rsidRDefault="00A04B03" w:rsidP="00A04B03">
      <w:pPr>
        <w:suppressAutoHyphens/>
        <w:spacing w:after="0" w:line="240" w:lineRule="auto"/>
        <w:rPr>
          <w:rFonts w:ascii="Times New Roman" w:eastAsia="Times New Roman" w:hAnsi="Times New Roman" w:cs="Times New Roman"/>
          <w:b/>
          <w:sz w:val="24"/>
          <w:szCs w:val="24"/>
          <w:lang w:eastAsia="ar-SA"/>
        </w:rPr>
      </w:pPr>
      <w:r w:rsidRPr="00A04B03">
        <w:rPr>
          <w:rFonts w:ascii="Times New Roman" w:eastAsia="Times New Roman" w:hAnsi="Times New Roman" w:cs="Times New Roman"/>
          <w:b/>
          <w:sz w:val="24"/>
          <w:szCs w:val="24"/>
          <w:lang w:eastAsia="ar-SA"/>
        </w:rPr>
        <w:t xml:space="preserve">муниципального </w:t>
      </w:r>
      <w:proofErr w:type="gramStart"/>
      <w:r w:rsidRPr="00A04B03">
        <w:rPr>
          <w:rFonts w:ascii="Times New Roman" w:eastAsia="Times New Roman" w:hAnsi="Times New Roman" w:cs="Times New Roman"/>
          <w:b/>
          <w:sz w:val="24"/>
          <w:szCs w:val="24"/>
          <w:lang w:eastAsia="ar-SA"/>
        </w:rPr>
        <w:t>образования :</w:t>
      </w:r>
      <w:proofErr w:type="gramEnd"/>
      <w:r w:rsidRPr="00A04B03">
        <w:rPr>
          <w:rFonts w:ascii="Times New Roman" w:eastAsia="Times New Roman" w:hAnsi="Times New Roman" w:cs="Times New Roman"/>
          <w:b/>
          <w:sz w:val="24"/>
          <w:szCs w:val="24"/>
          <w:lang w:eastAsia="ar-SA"/>
        </w:rPr>
        <w:t xml:space="preserve">                          </w:t>
      </w:r>
      <w:r w:rsidR="00BC7C0F">
        <w:rPr>
          <w:rFonts w:ascii="Times New Roman" w:eastAsia="Times New Roman" w:hAnsi="Times New Roman" w:cs="Times New Roman"/>
          <w:b/>
          <w:sz w:val="24"/>
          <w:szCs w:val="24"/>
          <w:lang w:eastAsia="ar-SA"/>
        </w:rPr>
        <w:t xml:space="preserve">      </w:t>
      </w:r>
      <w:r w:rsidRPr="00A04B03">
        <w:rPr>
          <w:rFonts w:ascii="Times New Roman" w:eastAsia="Times New Roman" w:hAnsi="Times New Roman" w:cs="Times New Roman"/>
          <w:b/>
          <w:sz w:val="24"/>
          <w:szCs w:val="24"/>
          <w:lang w:eastAsia="ar-SA"/>
        </w:rPr>
        <w:t xml:space="preserve">         </w:t>
      </w:r>
      <w:proofErr w:type="spellStart"/>
      <w:r w:rsidRPr="00A04B03">
        <w:rPr>
          <w:rFonts w:ascii="Times New Roman" w:eastAsia="Times New Roman" w:hAnsi="Times New Roman" w:cs="Times New Roman"/>
          <w:b/>
          <w:sz w:val="24"/>
          <w:szCs w:val="24"/>
          <w:lang w:eastAsia="ar-SA"/>
        </w:rPr>
        <w:t>А.Е.Лапшин</w:t>
      </w:r>
      <w:proofErr w:type="spellEnd"/>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rPr>
          <w:rFonts w:ascii="Times New Roman" w:eastAsia="Times New Roman" w:hAnsi="Times New Roman" w:cs="Times New Roman"/>
          <w:sz w:val="24"/>
          <w:szCs w:val="24"/>
          <w:lang w:eastAsia="ar-SA"/>
        </w:rPr>
      </w:pPr>
    </w:p>
    <w:p w:rsid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BC7C0F" w:rsidRPr="00A04B03" w:rsidRDefault="00BC7C0F" w:rsidP="00A04B03">
      <w:pPr>
        <w:suppressAutoHyphens/>
        <w:spacing w:after="0" w:line="240" w:lineRule="auto"/>
        <w:jc w:val="right"/>
        <w:rPr>
          <w:rFonts w:ascii="Times New Roman" w:eastAsia="Times New Roman" w:hAnsi="Times New Roman" w:cs="Times New Roman"/>
          <w:sz w:val="24"/>
          <w:szCs w:val="24"/>
          <w:lang w:eastAsia="ar-SA"/>
        </w:rPr>
      </w:pP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p>
    <w:p w:rsidR="00A04B03" w:rsidRPr="00A04B03" w:rsidRDefault="00A04B03" w:rsidP="00A04B03">
      <w:pPr>
        <w:suppressAutoHyphens/>
        <w:spacing w:after="0" w:line="240" w:lineRule="auto"/>
        <w:jc w:val="right"/>
        <w:rPr>
          <w:rFonts w:ascii="Times New Roman" w:eastAsia="Times New Roman" w:hAnsi="Times New Roman" w:cs="Times New Roman"/>
          <w:sz w:val="24"/>
          <w:szCs w:val="24"/>
          <w:lang w:eastAsia="ar-SA"/>
        </w:rPr>
      </w:pPr>
      <w:r w:rsidRPr="00A04B03">
        <w:rPr>
          <w:rFonts w:ascii="Times New Roman" w:eastAsia="Times New Roman" w:hAnsi="Times New Roman" w:cs="Times New Roman"/>
          <w:sz w:val="24"/>
          <w:szCs w:val="24"/>
          <w:lang w:eastAsia="ar-SA"/>
        </w:rPr>
        <w:t xml:space="preserve">  </w:t>
      </w:r>
    </w:p>
    <w:sectPr w:rsidR="00A04B03" w:rsidRPr="00A04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3"/>
    <w:lvl w:ilvl="0">
      <w:start w:val="3"/>
      <w:numFmt w:val="decimal"/>
      <w:lvlText w:val="%1."/>
      <w:lvlJc w:val="left"/>
      <w:pPr>
        <w:tabs>
          <w:tab w:val="num" w:pos="435"/>
        </w:tabs>
        <w:ind w:left="435" w:hanging="360"/>
      </w:pPr>
    </w:lvl>
  </w:abstractNum>
  <w:abstractNum w:abstractNumId="1" w15:restartNumberingAfterBreak="0">
    <w:nsid w:val="00000002"/>
    <w:multiLevelType w:val="singleLevel"/>
    <w:tmpl w:val="00000002"/>
    <w:name w:val="WW8Num4"/>
    <w:lvl w:ilvl="0">
      <w:start w:val="1"/>
      <w:numFmt w:val="decimal"/>
      <w:lvlText w:val="%1."/>
      <w:lvlJc w:val="left"/>
      <w:pPr>
        <w:tabs>
          <w:tab w:val="num" w:pos="435"/>
        </w:tabs>
        <w:ind w:left="435" w:hanging="360"/>
      </w:pPr>
      <w:rPr>
        <w:i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03"/>
    <w:rsid w:val="00026860"/>
    <w:rsid w:val="000510C7"/>
    <w:rsid w:val="00123199"/>
    <w:rsid w:val="00203FF4"/>
    <w:rsid w:val="002E4C39"/>
    <w:rsid w:val="003517D1"/>
    <w:rsid w:val="00395006"/>
    <w:rsid w:val="004506D4"/>
    <w:rsid w:val="005A3C52"/>
    <w:rsid w:val="005B5BF2"/>
    <w:rsid w:val="00722AF4"/>
    <w:rsid w:val="007F6942"/>
    <w:rsid w:val="00892721"/>
    <w:rsid w:val="00925D09"/>
    <w:rsid w:val="00A04B03"/>
    <w:rsid w:val="00A43A2C"/>
    <w:rsid w:val="00BC7C0F"/>
    <w:rsid w:val="00C1426C"/>
    <w:rsid w:val="00CA4596"/>
    <w:rsid w:val="00DC1EE7"/>
    <w:rsid w:val="00DE7BCF"/>
    <w:rsid w:val="00E07051"/>
    <w:rsid w:val="00FC4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76A6B4-8DEF-48C6-97C3-4F6F68956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694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6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01011/8531126e5f632762e7d7a88d4f684fc1a153faef/" TargetMode="External"/><Relationship Id="rId5" Type="http://schemas.openxmlformats.org/officeDocument/2006/relationships/hyperlink" Target="http://www.consultant.ru/document/cons_doc_LAW_301011/09d885c2d0bfcefa0cee8e8b745e196985be8b4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Pages>
  <Words>1295</Words>
  <Characters>7385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cp:lastPrinted>2011-09-19T01:57:00Z</cp:lastPrinted>
  <dcterms:created xsi:type="dcterms:W3CDTF">2011-09-18T21:53:00Z</dcterms:created>
  <dcterms:modified xsi:type="dcterms:W3CDTF">2011-09-19T02:22:00Z</dcterms:modified>
</cp:coreProperties>
</file>