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08" w:rsidRDefault="00086908" w:rsidP="00F6766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86908" w:rsidRDefault="00086908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086908" w:rsidRDefault="00086908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6908" w:rsidRDefault="00086908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D6489" w:rsidRPr="004F7AD2" w:rsidRDefault="004F7AD2" w:rsidP="00ED6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D2">
        <w:rPr>
          <w:rFonts w:ascii="Times New Roman" w:hAnsi="Times New Roman" w:cs="Times New Roman"/>
          <w:b/>
          <w:sz w:val="28"/>
          <w:szCs w:val="28"/>
        </w:rPr>
        <w:t>Семьдесят пятое</w:t>
      </w:r>
      <w:r w:rsidR="00ED6489" w:rsidRPr="004F7AD2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ED6489" w:rsidRPr="004F7AD2" w:rsidRDefault="00ED6489" w:rsidP="00ED64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489" w:rsidRPr="004F7AD2" w:rsidRDefault="00ED6489" w:rsidP="00ED6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6489" w:rsidRPr="004F7AD2" w:rsidRDefault="00ED6489" w:rsidP="00ED64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6489" w:rsidRDefault="00694B04" w:rsidP="00ED6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7AD2">
        <w:rPr>
          <w:rFonts w:ascii="Times New Roman" w:hAnsi="Times New Roman" w:cs="Times New Roman"/>
          <w:b/>
          <w:sz w:val="28"/>
          <w:szCs w:val="28"/>
        </w:rPr>
        <w:t>от</w:t>
      </w:r>
      <w:r w:rsidR="005032DC" w:rsidRPr="004F7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AD2" w:rsidRPr="004F7AD2">
        <w:rPr>
          <w:rFonts w:ascii="Times New Roman" w:hAnsi="Times New Roman" w:cs="Times New Roman"/>
          <w:b/>
          <w:sz w:val="28"/>
          <w:szCs w:val="28"/>
        </w:rPr>
        <w:t>09.03</w:t>
      </w:r>
      <w:r w:rsidR="005032DC" w:rsidRPr="004F7AD2">
        <w:rPr>
          <w:rFonts w:ascii="Times New Roman" w:hAnsi="Times New Roman" w:cs="Times New Roman"/>
          <w:b/>
          <w:sz w:val="28"/>
          <w:szCs w:val="28"/>
        </w:rPr>
        <w:t>.2022</w:t>
      </w:r>
      <w:r w:rsidR="00ED6489" w:rsidRPr="004F7AD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№ </w:t>
      </w:r>
      <w:r w:rsidR="004F7AD2" w:rsidRPr="004F7AD2">
        <w:rPr>
          <w:rFonts w:ascii="Times New Roman" w:hAnsi="Times New Roman" w:cs="Times New Roman"/>
          <w:b/>
          <w:sz w:val="28"/>
          <w:szCs w:val="28"/>
        </w:rPr>
        <w:t>190</w:t>
      </w:r>
      <w:r w:rsidR="00ED6489" w:rsidRPr="004F7A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с.Новоселовка</w:t>
      </w:r>
    </w:p>
    <w:p w:rsidR="005032DC" w:rsidRDefault="005032DC" w:rsidP="00ED6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6"/>
      </w:tblGrid>
      <w:tr w:rsidR="007E6345" w:rsidRPr="00086908" w:rsidTr="005008F0">
        <w:trPr>
          <w:trHeight w:val="435"/>
        </w:trPr>
        <w:tc>
          <w:tcPr>
            <w:tcW w:w="7226" w:type="dxa"/>
          </w:tcPr>
          <w:p w:rsidR="007E6345" w:rsidRPr="00F6766C" w:rsidRDefault="004F7AD2" w:rsidP="005008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проекте решения Совета депутатов Новоселовского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31096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 w:rsidR="005008F0"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="00931096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4F7AD2" w:rsidRDefault="004F7AD2" w:rsidP="004F7AD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4F7AD2" w:rsidRPr="005032DC" w:rsidRDefault="004F7AD2" w:rsidP="00037A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503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Министерства строительства и жилищно-коммунального хозяйства РФ от 29 декабря 2021 г. N 1042/пр "Об утверждении методических рекомендаций по разработке норм и правил по благоустройству территорий муниципальных образований", </w:t>
      </w: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Законом Саратовской области от 31 октября 2018 г. №102-ЗСО </w:t>
      </w:r>
      <w:r w:rsidRPr="005032DC">
        <w:rPr>
          <w:rFonts w:ascii="Times New Roman" w:eastAsia="Calibri" w:hAnsi="Times New Roman" w:cs="Times New Roman"/>
          <w:spacing w:val="2"/>
          <w:sz w:val="28"/>
          <w:szCs w:val="28"/>
          <w:highlight w:val="white"/>
        </w:rPr>
        <w:t>«Об утверждении порядка определения границ территорий, прилегающих к зданию, строению, сооружению, земельному участку</w:t>
      </w: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>»</w:t>
      </w:r>
      <w:r w:rsidRPr="005032DC">
        <w:rPr>
          <w:rFonts w:ascii="Times New Roman" w:hAnsi="Times New Roman" w:cs="Times New Roman"/>
          <w:sz w:val="28"/>
          <w:szCs w:val="28"/>
        </w:rPr>
        <w:t>, Уставом Новоселовского муниципального образования Екатериновского муниципального района Саратовской области, Совет депутатов</w:t>
      </w:r>
    </w:p>
    <w:p w:rsidR="004F7AD2" w:rsidRDefault="004F7AD2" w:rsidP="00037A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  <w:r w:rsidRPr="00393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AD2" w:rsidRPr="00166C3B" w:rsidRDefault="004F7AD2" w:rsidP="00037A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C3B">
        <w:rPr>
          <w:rFonts w:ascii="Times New Roman" w:hAnsi="Times New Roman" w:cs="Times New Roman"/>
          <w:sz w:val="28"/>
          <w:szCs w:val="28"/>
        </w:rPr>
        <w:t>1.</w:t>
      </w:r>
      <w:r w:rsidRPr="00166C3B">
        <w:rPr>
          <w:rFonts w:ascii="Times New Roman" w:hAnsi="Times New Roman"/>
          <w:sz w:val="28"/>
          <w:szCs w:val="28"/>
        </w:rPr>
        <w:t xml:space="preserve"> Принять к рассмотрению  проект решения </w:t>
      </w:r>
      <w:r w:rsidRPr="00166C3B">
        <w:rPr>
          <w:rFonts w:ascii="Times New Roman" w:hAnsi="Times New Roman" w:cs="Times New Roman"/>
          <w:sz w:val="28"/>
          <w:szCs w:val="28"/>
        </w:rPr>
        <w:t xml:space="preserve">Совета депутатов Новоселовского муниципального образования </w:t>
      </w:r>
      <w:r w:rsidRPr="00931096">
        <w:rPr>
          <w:rFonts w:ascii="Times New Roman" w:hAnsi="Times New Roman" w:cs="Times New Roman"/>
          <w:sz w:val="28"/>
          <w:szCs w:val="28"/>
        </w:rPr>
        <w:t>«Об утверждении Правил благоустройства территории Новоселовского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6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6C3B">
        <w:rPr>
          <w:rFonts w:ascii="Times New Roman" w:hAnsi="Times New Roman"/>
          <w:sz w:val="28"/>
          <w:szCs w:val="28"/>
        </w:rPr>
        <w:t xml:space="preserve">согласно приложению, обнародовать его </w:t>
      </w:r>
      <w:r w:rsidRPr="00166C3B">
        <w:rPr>
          <w:rFonts w:ascii="Times New Roman" w:hAnsi="Times New Roman" w:cs="Times New Roman"/>
          <w:sz w:val="28"/>
          <w:szCs w:val="28"/>
        </w:rPr>
        <w:t>на информационных стендах  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область.</w:t>
      </w:r>
    </w:p>
    <w:p w:rsidR="004F7AD2" w:rsidRPr="002A16EE" w:rsidRDefault="004F7AD2" w:rsidP="00037A9D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A16EE">
        <w:rPr>
          <w:rFonts w:ascii="Times New Roman" w:hAnsi="Times New Roman"/>
          <w:sz w:val="28"/>
          <w:szCs w:val="28"/>
        </w:rPr>
        <w:t>.Настоящее решение вступает в силу со дня его обнародования.</w:t>
      </w:r>
    </w:p>
    <w:p w:rsidR="004F7AD2" w:rsidRDefault="004F7AD2" w:rsidP="004F7AD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AD2" w:rsidRPr="003D0423" w:rsidRDefault="004F7AD2" w:rsidP="004F7AD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4F7AD2" w:rsidRDefault="004F7AD2" w:rsidP="004F7AD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4F7AD2" w:rsidRDefault="004F7AD2" w:rsidP="004F7AD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AD2" w:rsidRDefault="004F7AD2" w:rsidP="004F7AD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AD2" w:rsidRDefault="004F7AD2" w:rsidP="004F7AD2">
      <w:pPr>
        <w:pStyle w:val="a5"/>
        <w:jc w:val="right"/>
      </w:pPr>
      <w:r>
        <w:t xml:space="preserve">   </w:t>
      </w:r>
    </w:p>
    <w:p w:rsidR="004F7AD2" w:rsidRDefault="004F7AD2" w:rsidP="004F7AD2">
      <w:pPr>
        <w:pStyle w:val="a5"/>
        <w:jc w:val="right"/>
      </w:pPr>
      <w:r>
        <w:t xml:space="preserve"> </w:t>
      </w:r>
    </w:p>
    <w:p w:rsidR="004F7AD2" w:rsidRDefault="004F7AD2" w:rsidP="004F7AD2">
      <w:pPr>
        <w:pStyle w:val="a5"/>
        <w:jc w:val="right"/>
      </w:pPr>
    </w:p>
    <w:p w:rsidR="00037A9D" w:rsidRDefault="00037A9D" w:rsidP="004F7A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F7AD2" w:rsidRPr="009A40A4" w:rsidRDefault="004F7AD2" w:rsidP="004F7A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F7AD2" w:rsidRPr="009A40A4" w:rsidRDefault="004F7AD2" w:rsidP="004F7A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Новоселовского</w:t>
      </w:r>
    </w:p>
    <w:p w:rsidR="004F7AD2" w:rsidRPr="009A40A4" w:rsidRDefault="004F7AD2" w:rsidP="004F7A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                       муниципального образования</w:t>
      </w:r>
    </w:p>
    <w:p w:rsidR="004F7AD2" w:rsidRPr="009A40A4" w:rsidRDefault="004F7AD2" w:rsidP="004F7AD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от _________20</w:t>
      </w:r>
      <w:r w:rsidRPr="009A40A4">
        <w:rPr>
          <w:rFonts w:ascii="Times New Roman" w:hAnsi="Times New Roman" w:cs="Times New Roman"/>
          <w:sz w:val="24"/>
          <w:szCs w:val="24"/>
        </w:rPr>
        <w:t>__г. №___</w:t>
      </w:r>
    </w:p>
    <w:p w:rsidR="004F7AD2" w:rsidRDefault="004F7AD2" w:rsidP="004F7A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F7AD2" w:rsidRPr="00166C3B" w:rsidRDefault="004F7AD2" w:rsidP="004F7A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66C3B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</w:t>
      </w:r>
    </w:p>
    <w:p w:rsidR="004F7AD2" w:rsidRPr="00B06016" w:rsidRDefault="004F7AD2" w:rsidP="004F7AD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7AD2" w:rsidRDefault="004F7AD2" w:rsidP="004F7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037A9D">
        <w:rPr>
          <w:rFonts w:ascii="Times New Roman" w:hAnsi="Times New Roman" w:cs="Times New Roman"/>
          <w:b/>
          <w:sz w:val="28"/>
          <w:szCs w:val="28"/>
        </w:rPr>
        <w:t xml:space="preserve"> _._. 2022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>
        <w:rPr>
          <w:rFonts w:ascii="Times New Roman" w:hAnsi="Times New Roman" w:cs="Times New Roman"/>
          <w:b/>
          <w:sz w:val="28"/>
          <w:szCs w:val="28"/>
        </w:rPr>
        <w:t>_____                             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4"/>
        <w:tblW w:w="0" w:type="auto"/>
        <w:tblLook w:val="04A0"/>
      </w:tblPr>
      <w:tblGrid>
        <w:gridCol w:w="7196"/>
      </w:tblGrid>
      <w:tr w:rsidR="004F7AD2" w:rsidTr="004F7AD2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F7AD2" w:rsidRDefault="004F7AD2" w:rsidP="004F7A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</w:p>
        </w:tc>
      </w:tr>
    </w:tbl>
    <w:p w:rsidR="00931096" w:rsidRPr="005032DC" w:rsidRDefault="005032DC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503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Министерства строительства и жилищно-коммунального хозяйства РФ от 29 декабря 2021 г. N 1042/пр "Об утверждении методических рекомендаций по разработке норм и правил по благоустройству территорий муниципальных образований", </w:t>
      </w: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Законом Саратовской области от 31 октября 2018 г. №102-ЗСО </w:t>
      </w:r>
      <w:r w:rsidRPr="005032DC">
        <w:rPr>
          <w:rFonts w:ascii="Times New Roman" w:eastAsia="Calibri" w:hAnsi="Times New Roman" w:cs="Times New Roman"/>
          <w:spacing w:val="2"/>
          <w:sz w:val="28"/>
          <w:szCs w:val="28"/>
          <w:highlight w:val="white"/>
        </w:rPr>
        <w:t>«Об утверждении порядка определения границ территорий, прилегающих к зданию, строению, сооружению, земельному участку</w:t>
      </w:r>
      <w:r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>»</w:t>
      </w:r>
      <w:r w:rsidR="00931096" w:rsidRPr="005032DC">
        <w:rPr>
          <w:rFonts w:ascii="Times New Roman" w:hAnsi="Times New Roman" w:cs="Times New Roman"/>
          <w:sz w:val="28"/>
          <w:szCs w:val="28"/>
        </w:rPr>
        <w:t>, Уставом Новоселовского муниципального образования Екатериновского муниципального района Саратовской области, Совет депутатов</w:t>
      </w:r>
    </w:p>
    <w:p w:rsidR="007E6345" w:rsidRPr="005032DC" w:rsidRDefault="00166C3B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b/>
          <w:sz w:val="28"/>
          <w:szCs w:val="28"/>
        </w:rPr>
        <w:t>РЕШИЛ:</w:t>
      </w:r>
      <w:r w:rsidRPr="00503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096" w:rsidRPr="005032DC" w:rsidRDefault="00040F38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1.</w:t>
      </w:r>
      <w:r w:rsidR="00931096" w:rsidRPr="005032DC">
        <w:rPr>
          <w:rFonts w:ascii="Times New Roman" w:hAnsi="Times New Roman" w:cs="Times New Roman"/>
          <w:sz w:val="28"/>
          <w:szCs w:val="28"/>
        </w:rPr>
        <w:t>Утв</w:t>
      </w:r>
      <w:r w:rsidR="005008F0">
        <w:rPr>
          <w:rFonts w:ascii="Times New Roman" w:hAnsi="Times New Roman" w:cs="Times New Roman"/>
          <w:sz w:val="28"/>
          <w:szCs w:val="28"/>
        </w:rPr>
        <w:t xml:space="preserve">ердить Правила благоустройства 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5032DC">
        <w:rPr>
          <w:rFonts w:ascii="Times New Roman" w:hAnsi="Times New Roman" w:cs="Times New Roman"/>
          <w:sz w:val="28"/>
          <w:szCs w:val="28"/>
        </w:rPr>
        <w:t>Новоселовского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согласно Приложению к настоящему решению.</w:t>
      </w:r>
    </w:p>
    <w:p w:rsidR="00931096" w:rsidRPr="005032DC" w:rsidRDefault="005032DC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2</w:t>
      </w:r>
      <w:r w:rsidR="00040F38" w:rsidRPr="005032DC">
        <w:rPr>
          <w:rFonts w:ascii="Times New Roman" w:hAnsi="Times New Roman" w:cs="Times New Roman"/>
          <w:sz w:val="28"/>
          <w:szCs w:val="28"/>
        </w:rPr>
        <w:t>.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040F38" w:rsidRPr="005032DC">
        <w:rPr>
          <w:rFonts w:ascii="Times New Roman" w:hAnsi="Times New Roman" w:cs="Times New Roman"/>
          <w:sz w:val="28"/>
          <w:szCs w:val="28"/>
        </w:rPr>
        <w:t>Новоселовского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</w:t>
      </w:r>
      <w:r w:rsidR="00040F38" w:rsidRPr="005032DC">
        <w:rPr>
          <w:rFonts w:ascii="Times New Roman" w:hAnsi="Times New Roman" w:cs="Times New Roman"/>
          <w:sz w:val="28"/>
          <w:szCs w:val="28"/>
        </w:rPr>
        <w:t>аратовской области №</w:t>
      </w:r>
      <w:r w:rsidRPr="005032DC">
        <w:rPr>
          <w:rFonts w:ascii="Times New Roman" w:hAnsi="Times New Roman" w:cs="Times New Roman"/>
          <w:sz w:val="28"/>
          <w:szCs w:val="28"/>
        </w:rPr>
        <w:t xml:space="preserve">112 от 10.07.2020 </w:t>
      </w:r>
      <w:r w:rsidR="00931096" w:rsidRPr="005032DC">
        <w:rPr>
          <w:rFonts w:ascii="Times New Roman" w:hAnsi="Times New Roman" w:cs="Times New Roman"/>
          <w:sz w:val="28"/>
          <w:szCs w:val="28"/>
        </w:rPr>
        <w:t>года «</w:t>
      </w:r>
      <w:r w:rsidRPr="005032DC">
        <w:rPr>
          <w:rFonts w:ascii="Times New Roman" w:hAnsi="Times New Roman" w:cs="Times New Roman"/>
          <w:sz w:val="28"/>
          <w:szCs w:val="28"/>
        </w:rPr>
        <w:t>Об утверждении Правил благоустройства обеспечения чистоты и порядка на территории Новоселовского муниципального образования</w:t>
      </w:r>
      <w:r w:rsidR="00931096" w:rsidRPr="005032DC">
        <w:rPr>
          <w:rFonts w:ascii="Times New Roman" w:hAnsi="Times New Roman" w:cs="Times New Roman"/>
          <w:sz w:val="28"/>
          <w:szCs w:val="28"/>
        </w:rPr>
        <w:t>»</w:t>
      </w:r>
      <w:r w:rsidRPr="005032DC">
        <w:rPr>
          <w:rFonts w:ascii="Times New Roman" w:hAnsi="Times New Roman" w:cs="Times New Roman"/>
          <w:sz w:val="28"/>
          <w:szCs w:val="28"/>
        </w:rPr>
        <w:t>,</w:t>
      </w:r>
      <w:r w:rsidR="00931096" w:rsidRPr="005032DC">
        <w:rPr>
          <w:rFonts w:ascii="Times New Roman" w:hAnsi="Times New Roman" w:cs="Times New Roman"/>
          <w:sz w:val="28"/>
          <w:szCs w:val="28"/>
        </w:rPr>
        <w:t xml:space="preserve"> </w:t>
      </w:r>
      <w:r w:rsidRPr="005032DC">
        <w:rPr>
          <w:rFonts w:ascii="Times New Roman" w:hAnsi="Times New Roman" w:cs="Times New Roman"/>
          <w:sz w:val="28"/>
          <w:szCs w:val="28"/>
        </w:rPr>
        <w:t xml:space="preserve">№146 от 15.04.2021 года «О внесении изменений </w:t>
      </w:r>
      <w:r w:rsidRPr="00503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решение Совета депутатов </w:t>
      </w:r>
      <w:r w:rsidRPr="005032DC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5032D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муниципального образования от 10.07.2020 года  №112</w:t>
      </w:r>
      <w:r w:rsidRPr="005032DC">
        <w:rPr>
          <w:rFonts w:ascii="Times New Roman" w:hAnsi="Times New Roman" w:cs="Times New Roman"/>
          <w:sz w:val="28"/>
          <w:szCs w:val="28"/>
        </w:rPr>
        <w:t xml:space="preserve">«Об утверждении Правил благоустройства обеспечения чистоты и порядка на территории Новоселовского муниципального образования»» </w:t>
      </w:r>
      <w:r w:rsidR="00931096" w:rsidRPr="005032DC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FE7B34" w:rsidRPr="005032DC" w:rsidRDefault="005032DC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3</w:t>
      </w:r>
      <w:r w:rsidR="00040F38" w:rsidRPr="005032DC">
        <w:rPr>
          <w:rFonts w:ascii="Times New Roman" w:hAnsi="Times New Roman" w:cs="Times New Roman"/>
          <w:sz w:val="28"/>
          <w:szCs w:val="28"/>
        </w:rPr>
        <w:t>.</w:t>
      </w:r>
      <w:r w:rsidR="00931096" w:rsidRPr="005032DC">
        <w:rPr>
          <w:rFonts w:ascii="Times New Roman" w:hAnsi="Times New Roman" w:cs="Times New Roman"/>
          <w:sz w:val="28"/>
          <w:szCs w:val="28"/>
        </w:rPr>
        <w:t>Настоящее решение вступает в силу со дн</w:t>
      </w:r>
      <w:r w:rsidR="00FE7B34" w:rsidRPr="005032DC">
        <w:rPr>
          <w:rFonts w:ascii="Times New Roman" w:hAnsi="Times New Roman" w:cs="Times New Roman"/>
          <w:sz w:val="28"/>
          <w:szCs w:val="28"/>
        </w:rPr>
        <w:t>я его обнародования.</w:t>
      </w:r>
    </w:p>
    <w:p w:rsidR="00931096" w:rsidRPr="005032DC" w:rsidRDefault="005032DC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2DC">
        <w:rPr>
          <w:rFonts w:ascii="Times New Roman" w:hAnsi="Times New Roman" w:cs="Times New Roman"/>
          <w:sz w:val="28"/>
          <w:szCs w:val="28"/>
        </w:rPr>
        <w:t>4</w:t>
      </w:r>
      <w:r w:rsidR="00FE7B34" w:rsidRPr="005032DC">
        <w:rPr>
          <w:rFonts w:ascii="Times New Roman" w:hAnsi="Times New Roman" w:cs="Times New Roman"/>
          <w:sz w:val="28"/>
          <w:szCs w:val="28"/>
        </w:rPr>
        <w:t xml:space="preserve">.Настоящее решение обнародовать в установленных местах обнародования и  на официальном сайте в сети Интернет </w:t>
      </w:r>
      <w:r w:rsidR="00931096" w:rsidRPr="005032DC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31096" w:rsidRPr="005032DC">
        <w:rPr>
          <w:rFonts w:ascii="Times New Roman" w:hAnsi="Times New Roman" w:cs="Times New Roman"/>
          <w:sz w:val="28"/>
          <w:szCs w:val="28"/>
        </w:rPr>
        <w:t>).</w:t>
      </w:r>
    </w:p>
    <w:p w:rsidR="003931D1" w:rsidRPr="00ED6489" w:rsidRDefault="003931D1" w:rsidP="00040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13FAE" w:rsidRPr="003D0423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931D1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613FAE" w:rsidRPr="003D042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D0423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FE7B34" w:rsidRDefault="005032DC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E7B34" w:rsidRPr="00B04AE4" w:rsidRDefault="00FE7B34" w:rsidP="00FE7B34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sz w:val="24"/>
          <w:szCs w:val="24"/>
        </w:rPr>
        <w:t>Совета депутатов Новоселовского МО</w:t>
      </w:r>
      <w:r w:rsidRPr="005E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B34" w:rsidRPr="005E483C" w:rsidRDefault="00FE7B34" w:rsidP="00FE7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2DC">
        <w:rPr>
          <w:rFonts w:ascii="Times New Roman" w:hAnsi="Times New Roman" w:cs="Times New Roman"/>
          <w:sz w:val="24"/>
          <w:szCs w:val="24"/>
        </w:rPr>
        <w:t>_._.2022</w:t>
      </w:r>
      <w:r w:rsidR="00ED6489">
        <w:rPr>
          <w:rFonts w:ascii="Times New Roman" w:hAnsi="Times New Roman" w:cs="Times New Roman"/>
          <w:sz w:val="24"/>
          <w:szCs w:val="24"/>
        </w:rPr>
        <w:t xml:space="preserve">г. № </w:t>
      </w:r>
      <w:r w:rsidR="005032DC">
        <w:rPr>
          <w:rFonts w:ascii="Times New Roman" w:hAnsi="Times New Roman" w:cs="Times New Roman"/>
          <w:sz w:val="24"/>
          <w:szCs w:val="24"/>
        </w:rPr>
        <w:t>_</w:t>
      </w:r>
    </w:p>
    <w:p w:rsidR="00931096" w:rsidRDefault="00931096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096" w:rsidRPr="00B03792" w:rsidRDefault="00931096" w:rsidP="00931096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</w:p>
    <w:p w:rsidR="00931096" w:rsidRDefault="004D3675" w:rsidP="004D3675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БЛАГОУСТРОЙСТВА  </w:t>
      </w:r>
      <w:r w:rsidR="00931096" w:rsidRPr="00B0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E7B34">
        <w:rPr>
          <w:rFonts w:ascii="Times New Roman" w:hAnsi="Times New Roman" w:cs="Times New Roman"/>
          <w:color w:val="000000" w:themeColor="text1"/>
          <w:sz w:val="24"/>
          <w:szCs w:val="24"/>
        </w:rPr>
        <w:t>НОВОСЕЛОВСКОГО</w:t>
      </w:r>
      <w:r w:rsidR="00931096" w:rsidRPr="00B0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</w:p>
    <w:p w:rsidR="005008F0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8F0" w:rsidRPr="005008F0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8F0">
        <w:rPr>
          <w:rFonts w:ascii="Times New Roman" w:eastAsia="Times New Roman" w:hAnsi="Times New Roman" w:cs="Times New Roman"/>
          <w:b/>
          <w:sz w:val="28"/>
          <w:szCs w:val="28"/>
        </w:rPr>
        <w:t>Раздел 1. Общие положения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благоустройства территории </w:t>
      </w:r>
      <w:r w:rsidR="004D3675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 (далее - Правила) разработаны на основе законодательства Российской Федерации, </w:t>
      </w:r>
      <w:r w:rsidR="004D3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anchor="/document/9537475/entry/1000" w:history="1">
        <w:r w:rsidRPr="00B56326">
          <w:rPr>
            <w:rFonts w:ascii="Times New Roman" w:eastAsia="Times New Roman" w:hAnsi="Times New Roman" w:cs="Times New Roman"/>
            <w:sz w:val="28"/>
            <w:szCs w:val="28"/>
          </w:rPr>
          <w:t>Устава</w:t>
        </w:r>
      </w:hyperlink>
      <w:r w:rsidRPr="00B5632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2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675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4D3675" w:rsidRPr="00B5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и иных нормативных правовых актов, утвержденных органами местного самоуправления </w:t>
      </w:r>
      <w:r w:rsidR="004D3675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>. Для целей настоящих Правил понятия "</w:t>
      </w:r>
      <w:r w:rsidR="005123C5">
        <w:rPr>
          <w:rFonts w:ascii="Times New Roman" w:hAnsi="Times New Roman" w:cs="Times New Roman"/>
          <w:sz w:val="28"/>
          <w:szCs w:val="28"/>
        </w:rPr>
        <w:t>Новоселовское муниципальное образование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>", "поселение" используются как равнозначные.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1.2. Вопросы организации благоустройства, не урегулированные настоящими Правилами, определяются в соответствии с действующим законодательством и нормативно-техническими документами.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1.3. В настоящих Правилах применяются следующие термины с соответствующими определениями:</w:t>
      </w:r>
    </w:p>
    <w:p w:rsidR="005008F0" w:rsidRPr="00B56326" w:rsidRDefault="005008F0" w:rsidP="00500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326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муниципального образования - </w:t>
      </w:r>
      <w:r w:rsidRPr="00B56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по реализации комплекса мероприятий, установленного правилами благоустройства территории </w:t>
      </w:r>
      <w:r w:rsidRPr="00B56326">
        <w:rPr>
          <w:rFonts w:ascii="Times New Roman" w:hAnsi="Times New Roman" w:cs="Times New Roman"/>
          <w:sz w:val="28"/>
          <w:szCs w:val="28"/>
        </w:rPr>
        <w:t>поселения</w:t>
      </w:r>
      <w:r w:rsidRPr="00B56326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326">
        <w:rPr>
          <w:rFonts w:ascii="Times New Roman" w:hAnsi="Times New Roman" w:cs="Times New Roman"/>
          <w:sz w:val="28"/>
          <w:szCs w:val="28"/>
        </w:rPr>
        <w:t xml:space="preserve">элементы благоустройства - </w:t>
      </w:r>
      <w:r w:rsidRPr="00B56326">
        <w:rPr>
          <w:rFonts w:ascii="Times New Roman" w:hAnsi="Times New Roman" w:cs="Times New Roman"/>
          <w:sz w:val="28"/>
          <w:szCs w:val="28"/>
          <w:shd w:val="clear" w:color="auto" w:fill="FFFFFF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содержание объекта благоустройства - работы, направленные на обеспечение чистоты, надлежащего физического, эстетического и технического состояния объектов благоустройства и прилегающих территорий, производимые и (или)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земляные работы - комплекс работ, не требующий получения разрешения на строительство, выдаваемого в соответствии с </w:t>
      </w:r>
      <w:hyperlink r:id="rId10" w:tgtFrame="_blank" w:history="1">
        <w:r w:rsidRPr="00B56326">
          <w:rPr>
            <w:rFonts w:ascii="Times New Roman" w:eastAsia="Times New Roman" w:hAnsi="Times New Roman" w:cs="Times New Roman"/>
            <w:sz w:val="28"/>
            <w:szCs w:val="28"/>
          </w:rPr>
          <w:t>Градостроительным кодексом Российской Федерации</w:t>
        </w:r>
      </w:hyperlink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, включающий выемку (разработку) грунта, его перемещение, укладку с разравниванием и уплотнением грунта, а также подготовительные работы, связанные с расчисткой территории, сопутствующие работы (в том числе планировка площадей, откосов, полотна выемок и насыпей, отделка полотна, устройство уступов по откосам (в основании) насыпей, бурение 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lastRenderedPageBreak/>
        <w:t>ям бурильно-крановыми машинами, засыпка пазух котлованов), за исключением сельскохозяйственных работ, уборки территорий и озеленения;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малые архитектурные формы - элементы монументально-декоративного оформления, устройства для оформления мобильного и вертикального озеленения, водные устройства, коммунально-бытовое и техническое оборудование, а также игровое, спортивное, осветительное оборудование, в том числе фонтан, декоративный бассейн, водопад, беседка, теневой навес, пергол, подпорная стенка, лестница, парапет, оборудование для игр детей и отдыха взрослого населения, ограждение, городская садово-парковая мебель;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озеленение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</w:t>
      </w:r>
      <w:r w:rsidR="00C477D6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установленным законом Саратовской области;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фасад здания, сооружения - наружная сторона здания или сооружения (различаются главный, уличный, дворовый и др. фасады);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Иные понятия и термины, используемые в настоящих Правилах, применяются в значениях, установленных федеральным законодательством и законодательством Саратовской области.</w:t>
      </w:r>
    </w:p>
    <w:p w:rsidR="005008F0" w:rsidRPr="000520AC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0AC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0520AC">
        <w:rPr>
          <w:rFonts w:ascii="Times New Roman" w:hAnsi="Times New Roman" w:cs="Times New Roman"/>
          <w:sz w:val="28"/>
          <w:szCs w:val="28"/>
        </w:rPr>
        <w:t>Выпас и прогон сельскохозяйственных животных осуществляется в порядке, установленном законодательством Саратовской области. Маршрут прогона сельскохозяйственных животных от мест сбора в стада до мест выпаса и обратно устанавливается в соответствии с планом прогона сельскохозяйственных животных.</w:t>
      </w:r>
    </w:p>
    <w:p w:rsidR="005008F0" w:rsidRPr="000520AC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0AC">
        <w:rPr>
          <w:rFonts w:ascii="Times New Roman" w:hAnsi="Times New Roman" w:cs="Times New Roman"/>
          <w:sz w:val="28"/>
          <w:szCs w:val="28"/>
        </w:rPr>
        <w:t xml:space="preserve">План прогона сельскохозяйственных животных разрабатывается и утверждается администрацией </w:t>
      </w:r>
      <w:r w:rsidR="00CE37DE" w:rsidRPr="005032D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0520AC">
        <w:rPr>
          <w:rFonts w:ascii="Times New Roman" w:hAnsi="Times New Roman" w:cs="Times New Roman"/>
          <w:sz w:val="28"/>
          <w:szCs w:val="28"/>
        </w:rPr>
        <w:t xml:space="preserve">  для каждого населенного пункта.</w:t>
      </w:r>
    </w:p>
    <w:p w:rsidR="00CE37DE" w:rsidRDefault="00CE37DE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08F0" w:rsidRPr="00CE37DE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7DE">
        <w:rPr>
          <w:rFonts w:ascii="Times New Roman" w:eastAsia="Times New Roman" w:hAnsi="Times New Roman" w:cs="Times New Roman"/>
          <w:b/>
          <w:sz w:val="28"/>
          <w:szCs w:val="28"/>
        </w:rPr>
        <w:t>Раздел 2. Требования к внешнему виду фасадов и ограждающих конструкций зданий, строений, сооружений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2.1. Фасады зданий и сооружений не должны иметь повреждений и должны поддерживаться в надлежащем эстетическом состоянии.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2.2. Основным принципом архитектурно-художественного проектирования является сохранение архитектурного единства облика фасадов зданий, строений и сооружений.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Архитектурно-градостроительный облик фасадов зданий, строений, сооружений должен соответствовать: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сложившимся историко-культурным особенностям и характеристикам территории;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визуально-ландшафтным особенностям и характеристикам;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функциональным, планировочным, архитектурно-градостроительным особенностям, включая композиционные, типологические, масштабные, стилистические, цветовые характеристики окружающей застройки.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lastRenderedPageBreak/>
        <w:t>2.3. Действие требований, предъявляемых к архитектурно-градостроительному облику фасадов зданий, строений, сооружений, распространяется на планируемые к созданию или реконструкции здания, строения и сооружения, а также объекты, после проведения капитального ремонта которых предполагается изменение внешнего облика его фасада, и не распространяется на объекты индивидуального жилищного строительства, линейные объекты, а также на объекты культурного наследия.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2.4. Работы по покраске фасадов зданий и их отдельных элементов (балконы, лоджии, водосточные трубы и др.) должны производиться в соответствии с паспортом фасада.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2.5. </w:t>
      </w:r>
      <w:r w:rsidRPr="00B56326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Антенны, дымоходы, наружные кондиционеры, размещаемые на зданиях, расположенных вдоль магистральных улиц населенного пункта, необходимо устанавливать со стороны дворовых фасадов.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2.6. Содержание фасадов зданий и сооружений включает: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своевременный поддерживающий ремонт и восстановление конструктивных элементов и отделки фасадов, и их окраску;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обеспечение наличия и содержание в исправном состоянии водостоков, водосточных труб и сливов;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своевременную очистку и промывку поверхностей фасадов, мытье окон и витрин, вывесок, указателей, лестниц, навесов;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очистку от надписей, рисунков, объявлений, плакатов и иной информационно-печатной продукции.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2.7. В состав элементов фасадов зданий, строений и сооружений, подлежащих содержанию, входят: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приямки, входы в подвальные помещения;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входные группы (ступени, площадки, перила, козырьки над входом, ограждения, стены, двери и др.);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цоколь и отмостка;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плоскости стен;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выступающие элементы фасадов (балконы, лоджии, эркеры, карнизы и др.);</w:t>
      </w:r>
    </w:p>
    <w:p w:rsidR="005008F0" w:rsidRPr="00B56326" w:rsidRDefault="00CE37DE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008F0" w:rsidRPr="00B56326">
        <w:rPr>
          <w:rFonts w:ascii="Times New Roman" w:eastAsia="Times New Roman" w:hAnsi="Times New Roman" w:cs="Times New Roman"/>
          <w:sz w:val="28"/>
          <w:szCs w:val="28"/>
        </w:rPr>
        <w:t>кровли, включая вентиляционные и дымовые трубы, ограждающие решетки, выходы на кровлю и т.д.;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архитектурные детали и облицовка (колонны, пилястры, розетки, капители, фризы, пояски и др.);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водосточные трубы, включая воронки;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парапетные и оконные ограждения, решетки;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металлическая отделка окон, балконов, поясков, выступов цоколя, свесов и т.п.;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навесные металлические конструкции (флагодержатели, анкеры, пожарные лестницы, вентиляционное оборудование и т.п.);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горизонтальные и вертикальные швы между панелями и блоками (фасады крупнопанельных и крупноблочных зданий);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стекла, рамы, балконные двери;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ворота, стационарные ограждения, прилегающие к зданиям.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2.8. Входные группы зданий, сооружений необходимо оборудовать осветительным оборудованием, навесом (козырьком), элементами сопряжения </w:t>
      </w: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поверхностей (ступени и т.п.), устройствами и приспособлениями для перемещения инвалидов и маломобильных групп населения (пандусы, перила и пр.) в соответствии с действующими правилами доступности зданий и сооружений для маломобильных групп населения.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2.9.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Запрещается складирование на кровле зданий, сооружений предметов, предназначенных для эксплуатации кровли, строительных материалов, отходов ремонта, неиспользуемых механизмов и прочих предметов.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2.10. При эксплуатации фасадов не допускается: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повреждение, загрязнение поверхности стен фасадов зданий и сооружений;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- повреждение, демонтаж архитектурных и художественно-скульптурных деталей зданий и сооружений: колонн, пилястр, капителей, фризов, тяг, барельефов, лепных украшений, орнаментов, мозаик, художественных росписей и т.п.;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нарушение герметизации межпанельных стыков;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повреждение, отслоение, загрязнение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повреждение, загрязнение выступающих элементов фасадов зданий и сооружений: балконов, лоджий, эркеров, тамбуров, карнизов, козырьков и т.п.;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разрушение, отсутствие, загрязнение ограждений балконов, лоджий, парапетов и т.п.;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произвольное изменение цветового решения, рисунка, толщины переплетов и других элементов устройства и оборудования фасадов, в том числе окон и витрин, дверей, балконов и лоджий, не соответствующее общему архитектурному решению фасада;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производство каких-либо изменений балконов, лоджий без соответствующего разрешения, развешивание ковров, одежды, белья с внешней стороны балконов, лоджий и окон главных фасадов зданий, выходящих на улицу, а также загромождение их разными предметами домашнего обихода;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размещение наружных кондиционеров и антенн на архитектурных деталях, элементах декора, а также крепление, ведущее к повреждению архитектурных поверхностей;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закрывать существующие декоративные, архитектурные и художественные элементы фасада;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 Ограждения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2.11.1. Ограждение должно быть устойчиво к внешним нагрузкам и надежно закреплено. При бетонировании стоек ограждения верх фундамента должен находиться ниже уровня покрытия пешеходной зоны.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2.11.2. Ограждения различаются по: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назначению (декоративные, защитные, их сочетание);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высоте;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- виду материала (металлические, железобетонные и др.);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степени проницаемости для взгляда (прозрачные, глухие);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степени стационарности (постоянные, временные, передвижные).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Ограждения предусматриваются в зависимости от их местоположения и назначения согласно ГОСТам.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2.11.3. При проектировании средних и высоких видов ограждений в местах пересечения с инженерными коммуникациями следует предусматривать конструкции ограждений, позволяющие производить ремонтные или строительные работы.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2.11.4. Ограждение должно иметь единый характер в границах объекта благоустройства.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Ограждение (забор) должно содержаться в чистом состоянии, не допускается наличие ржавчины, коррозии, нарушения лакокрасочного покрытия, повреждения кирпичной кладки, иных повреждений, грязи, самовольно размещенных плакатов, листовок, объявлений, надписей, иных информационных материалов.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Не допускается отклонение ограждения от вертикали. Эксплуатация аварийного ограждения запрещается.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2.11.5. Мойка ограждения производится по мере загрязнения, не реже одного раза в год в весенне-летний период.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2.11.6. Ремонт, окрашивание ограждения и его элементов производится по мере необходимости, с учетом технического и эстетического состояния данных объектов, но не реже одного раза в три года.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2.11.7. Ограждение должно содержаться собственниками (правообладателями) земельного участка, на котором данное ограждение установлено, иными лицами, на которых возложены соответствующие обязанности.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2.11.8. Дорожные ограждения содержатся специализированной организацией, осуществляющей содержание и уборку автомобильных дорог.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08F0" w:rsidRPr="00CE37DE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CE37DE">
        <w:rPr>
          <w:b/>
          <w:sz w:val="28"/>
          <w:szCs w:val="28"/>
        </w:rPr>
        <w:t>Раздел 3. Проектирование, размещение, содержание и восстановление объектов и элементов благоустройства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3.1. Водные устройства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3.1.1. К водным устройствам относятся фонтаны, питьевые фонтанчики, бюветы, декоративные водоемы. Водные устройства выполняют декоративно-эстетическую функцию, улучшают микроклимат, воздушную и акустическую среду.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3.1.2.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3.1.3. Места размещения питьевых фонтанчиков и подходы к ним должны быть оборудованы твердым видом покрытия. Высота питьевого фонтанчика должна составлять не более 90 см для взрослых и не более 70 см для детей.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3.2. Устройства для оформления озеленения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3.2.1. Для оформления мобильного озеленения следует применять следующие виды устройств: трельяжи, шпалеры, перголы, цветочницы, вазоны, кашпо и др.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3.2.2. Трельяж и шпалера - легкие деревянные или металлические конструкции в виде решетки для озеленения вьющимися или опирающимися </w:t>
      </w:r>
      <w:r w:rsidRPr="00B56326">
        <w:rPr>
          <w:sz w:val="28"/>
          <w:szCs w:val="28"/>
        </w:rPr>
        <w:lastRenderedPageBreak/>
        <w:t>растениями, могут использоваться для организации уголков тихого отдыха, укрытия от солнца, ограждения площадок, технических устройств и сооружений.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3.2.3. Пергола - садово-парковая постройка, состоящая из одного или двух рядов стоек, поддерживающих горизонтальную решетчатую конструкцию, увитую лианами.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3.2.4. Цветочницы, вазоны, кашпо - небольшие емкости с растительным грунтом, в которые высаживаются цветочные растения.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3.3. Уличная мебель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3.3.1. К уличной мебели относятся: различные виды скамей отдыха, садовые диваны, размещаемые на территории общественных пространств, рекреаций и дворов; скамей и столов - на площадках для настольных игр, летних кафе и др.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3.3.2. При размещении уличной мебели необходимо: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а) осуществлять установку скамеек на твердые виды покрытия или фундамент. При наличии фундамента его части рекомендуется выполнять не выступающими над поверхностью земли;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 3.4. Уличное коммунально-бытовое оборудование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3.4.1. Уличное коммунально-бытовое оборудование - различные виды мусоросборников - контейнеров и урн, наземные туалетные кабины.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Основными требованиями к коммунально-бытовому оборудованию являются: экологичность, безопасность, удобство в пользовании, легкость очистки.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3.4.2. Для предотвращения засорения улиц, площадей, скверов и других общественных мест устанавливаются урны </w:t>
      </w:r>
      <w:r w:rsidRPr="00B56326">
        <w:rPr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Pr="00B56326">
        <w:rPr>
          <w:sz w:val="28"/>
          <w:szCs w:val="28"/>
        </w:rPr>
        <w:t xml:space="preserve"> 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Установка емкостей для временного хранения отходов производства и потребления и их очистка осуществляется лицами, ответственными за уборку соответствующих территорий.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3.4.3. Урны устанавливаются в местах, не мешающих передвижению пешеходов, проезду инвалидных и детских колясок.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3.5. Некапитальные нестационарные сооружения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3.5.1. Некапитальными нестационарными обычно являются сооружения (нестационарные торговые объекты, объекты бытового обслуживания и общественного питания, остановочные павильоны, гаражи), выполненные из легких конструкций, не предусматривающих устройство заглубленных фундаментов и подземных сооружений.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и условиям долговременной эксплуатации. Следует применять безосколочные, ударостойкие, безопасные материалы.</w:t>
      </w:r>
      <w:r w:rsidR="009E732D">
        <w:rPr>
          <w:sz w:val="28"/>
          <w:szCs w:val="28"/>
        </w:rPr>
        <w:t xml:space="preserve"> 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 xml:space="preserve">3.5.2. Размещение некапитальных нестационарных сооружений на территории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и благоустройство территории.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3.5.3. Некапитальные объекты мелкорозничной торговли, бытового обслуживания и питания, летние (сезонные) кафе размещаются на территориях пешеходных зон, в парках, садах, на бульварах населенного пункта.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Такие некапитальные сооружения необходимо  устанавливать на твердые виды покрытия, оборудовать осветительным оборудованием, урнами и малыми контейнерами для мусора.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Некапитальные сооружения питания рекомендуется оборудовать туалетными кабинами.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 3.5.4. Остановочные павильоны размещаются в местах остановок пассажирского транспорта. При проектировании остановочных пунктов и размещении ограждений остановочных площадок следует обеспечивать соблюдение требований ГОСТ и СНиП.</w:t>
      </w:r>
    </w:p>
    <w:p w:rsidR="005008F0" w:rsidRPr="00B56326" w:rsidRDefault="005008F0" w:rsidP="005008F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56326">
        <w:rPr>
          <w:rFonts w:ascii="Times New Roman" w:hAnsi="Times New Roman" w:cs="Times New Roman"/>
          <w:sz w:val="28"/>
          <w:szCs w:val="28"/>
        </w:rPr>
        <w:t>3.6. К</w:t>
      </w:r>
      <w:r w:rsidRPr="00B5632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онтейнерн</w:t>
      </w:r>
      <w:r w:rsidRPr="00B56326">
        <w:rPr>
          <w:rFonts w:ascii="Times New Roman" w:hAnsi="Times New Roman" w:cs="Times New Roman"/>
          <w:bCs/>
          <w:sz w:val="28"/>
          <w:szCs w:val="28"/>
          <w:lang w:bidi="ru-RU"/>
        </w:rPr>
        <w:t>ые</w:t>
      </w:r>
      <w:r w:rsidRPr="00B5632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площадк</w:t>
      </w:r>
      <w:r w:rsidRPr="00B56326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</w:p>
    <w:p w:rsidR="005008F0" w:rsidRPr="00B56326" w:rsidRDefault="005008F0" w:rsidP="005008F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56326">
        <w:rPr>
          <w:rFonts w:ascii="Times New Roman" w:hAnsi="Times New Roman" w:cs="Times New Roman"/>
          <w:sz w:val="28"/>
          <w:szCs w:val="28"/>
        </w:rPr>
        <w:t>3.6.1.</w:t>
      </w:r>
      <w:r w:rsidRPr="00B5632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B5632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онтейнерная площадка -</w:t>
      </w:r>
      <w:r w:rsidRPr="00B56326">
        <w:rPr>
          <w:rFonts w:ascii="Times New Roman" w:hAnsi="Times New Roman" w:cs="Times New Roman"/>
          <w:sz w:val="28"/>
          <w:szCs w:val="28"/>
        </w:rPr>
        <w:t xml:space="preserve"> </w:t>
      </w:r>
      <w:r w:rsidRPr="00B56326">
        <w:rPr>
          <w:rFonts w:ascii="Times New Roman" w:eastAsia="Calibri" w:hAnsi="Times New Roman" w:cs="Times New Roman"/>
          <w:sz w:val="28"/>
          <w:szCs w:val="28"/>
          <w:lang w:bidi="ru-RU"/>
        </w:rPr>
        <w:t>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бункеров-накопителей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  <w:shd w:val="clear" w:color="auto" w:fill="FFFFFF"/>
        </w:rPr>
        <w:t>Контейнерные площадки снабжаются информационной табличкой о сроках удаления отходов, наименовании организации, выполняющей данную работу, контактах </w:t>
      </w:r>
      <w:r w:rsidRPr="00B56326">
        <w:rPr>
          <w:sz w:val="28"/>
          <w:szCs w:val="28"/>
          <w:highlight w:val="green"/>
        </w:rPr>
        <w:t xml:space="preserve">лица, ответственного за работу по содержанию площадки </w:t>
      </w:r>
      <w:r w:rsidRPr="00B56326">
        <w:rPr>
          <w:sz w:val="28"/>
          <w:szCs w:val="28"/>
          <w:highlight w:val="green"/>
          <w:shd w:val="clear" w:color="auto" w:fill="FFFFFF"/>
        </w:rPr>
        <w:t>и своевременное удаление отходов, а также о недопустимости создания препятствий подъезду специализированного автотранспорта, разгружающего контейнеры и бункеры.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 xml:space="preserve">Наличие </w:t>
      </w:r>
      <w:r w:rsidRPr="00B56326">
        <w:rPr>
          <w:sz w:val="28"/>
          <w:szCs w:val="28"/>
          <w:highlight w:val="green"/>
          <w:shd w:val="clear" w:color="auto" w:fill="FFFFFF"/>
        </w:rPr>
        <w:t>контейнерных площадок</w:t>
      </w:r>
      <w:r w:rsidRPr="00B56326">
        <w:rPr>
          <w:sz w:val="28"/>
          <w:szCs w:val="28"/>
          <w:highlight w:val="green"/>
        </w:rPr>
        <w:t xml:space="preserve"> следует предусматривать в составе территорий и участков любого функционального назначения, где могут накапливаться твердые коммунальные отходы.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Допускается сбор и удаление (вывоз) твердых коммунальных отходов с территорий сельских населенных пунктов и с территории малоэтажной застройки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 бестарным методом (без накопления твердых коммунальных отходов на контейнерных площадках).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19DC">
        <w:rPr>
          <w:sz w:val="28"/>
          <w:szCs w:val="28"/>
        </w:rPr>
        <w:t>3.6.2. Места (площадки) накопления твердых коммунальных отходов создаются администрацией</w:t>
      </w:r>
      <w:r w:rsidR="009E732D" w:rsidRPr="002119DC">
        <w:rPr>
          <w:sz w:val="28"/>
          <w:szCs w:val="28"/>
        </w:rPr>
        <w:t xml:space="preserve"> </w:t>
      </w:r>
      <w:r w:rsidR="002119DC" w:rsidRPr="002119DC">
        <w:rPr>
          <w:sz w:val="28"/>
          <w:szCs w:val="28"/>
        </w:rPr>
        <w:t>Екатериновского</w:t>
      </w:r>
      <w:r w:rsidR="009E732D" w:rsidRPr="002119DC">
        <w:rPr>
          <w:sz w:val="28"/>
          <w:szCs w:val="28"/>
        </w:rPr>
        <w:t xml:space="preserve"> муниципального </w:t>
      </w:r>
      <w:r w:rsidR="002119DC" w:rsidRPr="002119DC">
        <w:rPr>
          <w:sz w:val="28"/>
          <w:szCs w:val="28"/>
        </w:rPr>
        <w:t>района</w:t>
      </w:r>
      <w:r w:rsidRPr="002119DC">
        <w:rPr>
          <w:sz w:val="28"/>
          <w:szCs w:val="28"/>
        </w:rPr>
        <w:t>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3.6.9. Размещение </w:t>
      </w:r>
      <w:r>
        <w:rPr>
          <w:sz w:val="28"/>
          <w:szCs w:val="28"/>
        </w:rPr>
        <w:t xml:space="preserve">контейнерных площадок </w:t>
      </w:r>
      <w:r w:rsidRPr="00B56326">
        <w:rPr>
          <w:sz w:val="28"/>
          <w:szCs w:val="28"/>
        </w:rPr>
        <w:t>необходимо планировать с учетом требований нормативных документов по пожарной безопасности о противопожарных расстояниях между зданиями, сооружениями и строениями.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  <w:shd w:val="clear" w:color="auto" w:fill="FFFFFF"/>
        </w:rPr>
        <w:t>3.6.4. Ограждение контейнерных площадок не допустимо устраивать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3.7. Игровое и спортивное оборудование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 xml:space="preserve">3.7.1. Игровое и спортивное оборудование на территории </w:t>
      </w:r>
      <w:r w:rsidR="009E732D" w:rsidRPr="005032DC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следует обеспечивать соответствие оборудования анатомо-физиологическим особенностям разных возрастных групп.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3.7.2. Игровое оборудование должно быть сертифицировано, соответствовать требованиям санитарно-гигиенических норм, охраны жизни и здоровья ребенка, быть удобным в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3.7.3. При размещении игрового оборудования на детских игровых площадках необходимо соблюдать требования Национальных стандартов РФ, ГОСТ.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3.7.4. Спортивное оборудование предназначено для всех возрастных групп населения, размещается на спортивных, физкультурных площадках либо на специально оборудованных площадках в составе рекреаций. При выборе спортивного оборудования следует руководствоваться каталогами сертифицированного оборудования.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3.8. Строительные площадки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3.8.1. Строительные площадки должны быть огорожены по всему периметру плотным забором.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 ограждениях необходимо предусматривать минимальное количество проездов (выездов).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Проезды, как правило, должны выходить на второстепенные улицы и оборудоваться шлагбаумами или воротами.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Строительные объекты и площадки, предприятия по производству строительных материалов в обязательном порядке должны оборудоваться у каждого выезда пунктами очистки колес автотранспорта. Запрещается выезд автотранспорта со строительных площадок, мест производства аварийных, ремонтных и иных видов работ без очистки колес от налипшего грунта.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3.8.2. Запрещается установка ограждения строительной площадки: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до получения разрешения на строительство;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за границей земельного участка, находящегося во владении застройщика, без согласования с землепользователями, землевладельцами, арендаторами дополнительных территорий на их использование и (или) установления необходимых сервитутов.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3.8.3. По истечении срока действия разрешения на строительство (если строительство не начато) ограждение строительной площадки должно быть демонтировано, территория благоустроена.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08F0" w:rsidRPr="009E732D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E732D">
        <w:rPr>
          <w:b/>
          <w:sz w:val="28"/>
          <w:szCs w:val="28"/>
        </w:rPr>
        <w:t>Раздел 4. Организация освещения, архитектурная подсветка зданий, строений, сооружений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4.1. Улицы, дороги, площади, набережные, мосты, бульвары и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</w:t>
      </w:r>
      <w:r w:rsidRPr="009E732D">
        <w:rPr>
          <w:sz w:val="28"/>
          <w:szCs w:val="28"/>
        </w:rPr>
        <w:t xml:space="preserve">информации о </w:t>
      </w:r>
      <w:r w:rsidR="009E732D" w:rsidRPr="009E732D">
        <w:rPr>
          <w:sz w:val="28"/>
          <w:szCs w:val="28"/>
        </w:rPr>
        <w:t xml:space="preserve">Новоселовском муниципальном образовании </w:t>
      </w:r>
      <w:r w:rsidRPr="009E732D">
        <w:rPr>
          <w:sz w:val="28"/>
          <w:szCs w:val="28"/>
        </w:rPr>
        <w:t>должны быть</w:t>
      </w:r>
      <w:r w:rsidRPr="00B56326">
        <w:rPr>
          <w:sz w:val="28"/>
          <w:szCs w:val="28"/>
        </w:rPr>
        <w:t xml:space="preserve"> </w:t>
      </w:r>
      <w:r w:rsidRPr="00B56326">
        <w:rPr>
          <w:sz w:val="28"/>
          <w:szCs w:val="28"/>
        </w:rPr>
        <w:lastRenderedPageBreak/>
        <w:t xml:space="preserve">освещены в темное время суток в соответствии с графиком, утвержденным </w:t>
      </w:r>
      <w:r w:rsidRPr="009E732D">
        <w:rPr>
          <w:sz w:val="28"/>
          <w:szCs w:val="28"/>
        </w:rPr>
        <w:t xml:space="preserve">администрацией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9E732D">
        <w:rPr>
          <w:sz w:val="28"/>
          <w:szCs w:val="28"/>
        </w:rPr>
        <w:t>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4.2. Организации, эксплуатирующие линии и оборудование уличного и дворового освещения на территории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, обеспечивают бесперебойную работу наружного освещения в вечернее и ночное время суток. Доля действующих светильников, работающих в вечернем и ночном режимах, должна составлять не менее 95%.</w:t>
      </w:r>
      <w:r w:rsidR="009E732D">
        <w:rPr>
          <w:sz w:val="28"/>
          <w:szCs w:val="28"/>
        </w:rPr>
        <w:t xml:space="preserve"> 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 подземных пешеходных переходах доля действующих светильников, работающих как в дневном, так в вечернем и ночном режимах, должна составлять не менее 90%.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4.3. Эксплуатацию дворового освещения, освещения над подъездами и освещения указателей наименования улиц, номеров домов обеспечивают собственники помещений в многоквартирных домах либо лица, осуществляющие по договору управления эксплуатацию многоквартирных домов.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4.4. Строительство, эксплуатация, текущий и капитальный ремонт сетей наружного освещения общественных территорий осуществляются специализированными организациями в соответствии с техническими требованиями, установленными законодательством.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 xml:space="preserve">4.5. На территории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  <w:highlight w:val="green"/>
        </w:rPr>
        <w:t xml:space="preserve">  предусматриваются следующие виды освещения: утилитарное наружное, архитектурное.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4.6. При проектировании каждой группы осветительных установок необходимо обеспечивать: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- экономичность и энергоэффективность применяемых установок, рациональное распределение и использование электроэнергии;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- удобство обслуживания и управления при разных режимах работы установок.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4.7. Утилитарное наружное освещение (далее - УО) осуществляется стационарными установками освещения дорожных покрытий и пространств в транспортных и пешеходных зонах. Установки УО, как правило, подразделяют на обычные, высокомачтовые, парапетные, газонные и встроенные.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  <w:shd w:val="clear" w:color="auto" w:fill="FFFFFF"/>
        </w:rPr>
        <w:t>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прямого, рассеянного или отраженного света</w:t>
      </w:r>
      <w:r w:rsidRPr="00B56326">
        <w:rPr>
          <w:sz w:val="28"/>
          <w:szCs w:val="28"/>
        </w:rPr>
        <w:t xml:space="preserve"> 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 xml:space="preserve">4.8. Архитектурное освещение (далее - АО) применяется для формирования художественно выразительной визуальной среды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  <w:highlight w:val="green"/>
        </w:rPr>
        <w:t xml:space="preserve"> 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ансамблей.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4.9. К временным установкам АО относится праздничная иллюминация: световые гирлянды, сетки, контурные обтяжки, светографические элементы, панно и объемные композиции из разрядных ламп, светодиодов, световодов, световые проекции, лазерные рисунки и т.п.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4.10. В стационарных установках УО и АО необходимо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4.11.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эффекта, создаваемого совместным действием осветительных установок всех групп, особенно с хроматическим светом, функционирующих в конкретном пространстве или световом ансамбле.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4.12. При создании и благоустройстве освещения и осветительного оборудования транспортных и пешеходных зон необходимо учитывать принципы комфортной организации пешеходной среды.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4.13. Применяемое осветительное оборудование, в том числе приспособления и материалы, должно соответствовать требованиям стандартов и технических условий.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4.14. При выборе типа расположения и способа установки светильников наружного освещения транспортных и пешеходных зон должны приниматься во внимание следующие факторы: интенсивность движения транспортного потока, интенсивность движения пешеходов, ширина проезжей части дороги, наличие перекрестков и пешеходных переходов, наличие объектов социальной сферы.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4.15. При проектировании осветительных установок всех видов освещения в целях рационального использования электроэнергии и обеспечения визуального разнообразия среды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  в темное время суток предусматриваются следующие режимы их работы: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вечерний будничный режим, когда функционируют все стационарные установки ФО, АО, за исключением систем праздничного освещения;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ночной дежурный режим, когда в установках ФО, АО может отключаться часть осветительных приборов при соблюдении норм освещенности;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праздничный режим, когда функционируют все стационарные и временные осветительные установки всех групп в часы суток и дни недели, определяемые администрацией </w:t>
      </w:r>
      <w:r w:rsidR="009E732D" w:rsidRPr="009E732D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сезонный режим, предусматриваемый главным образом в рекреационных зонах для стационарных и временных установок УО и АО в определенные сроки (зимой, осенью).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4.16. Включение всех групп осветительных установок должно производиться вечером при снижении уровня естественной освещенности до 20 лк. Следует производить отключение: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установок УО - утром при повышении освещенности до 10 лк; время возможного отключения части уличных светильников при переходе с вечернего </w:t>
      </w:r>
      <w:r w:rsidRPr="002119DC">
        <w:rPr>
          <w:sz w:val="28"/>
          <w:szCs w:val="28"/>
        </w:rPr>
        <w:t>на ночной режим устанавливается а</w:t>
      </w:r>
      <w:r w:rsidR="002119DC" w:rsidRPr="002119DC">
        <w:rPr>
          <w:sz w:val="28"/>
          <w:szCs w:val="28"/>
        </w:rPr>
        <w:t>дминистрацией</w:t>
      </w:r>
      <w:r w:rsidRPr="002119DC">
        <w:rPr>
          <w:sz w:val="28"/>
          <w:szCs w:val="28"/>
        </w:rPr>
        <w:t xml:space="preserve"> </w:t>
      </w:r>
      <w:r w:rsidR="009E732D" w:rsidRPr="002119DC">
        <w:rPr>
          <w:sz w:val="28"/>
          <w:szCs w:val="28"/>
        </w:rPr>
        <w:t>Новоселовского муниципального образования</w:t>
      </w:r>
      <w:r w:rsidRPr="002119DC">
        <w:rPr>
          <w:sz w:val="28"/>
          <w:szCs w:val="28"/>
        </w:rPr>
        <w:t>. Переключение режимов освещения пешеходных</w:t>
      </w:r>
      <w:r w:rsidRPr="00B56326">
        <w:rPr>
          <w:sz w:val="28"/>
          <w:szCs w:val="28"/>
        </w:rPr>
        <w:t xml:space="preserve"> тоннелей с дневного на вечерний и ночной, а также с ночного на дневной следует производить одновременно с включением и отключением уличного освещения;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 xml:space="preserve">- установок УО - в соответствии с муниципальным правовым актом, которым для большинства освещаемых объектов назначается вечерний режим в зимнее и летнее полугодие - до полуночи и до часу ночи соответственно, а на ряде объектов (вокзалы, градостроительные доминанты, въезды в </w:t>
      </w:r>
      <w:r w:rsidR="009E732D">
        <w:rPr>
          <w:sz w:val="28"/>
          <w:szCs w:val="28"/>
        </w:rPr>
        <w:t>Новоселовском муниципальном образовании</w:t>
      </w:r>
      <w:r w:rsidR="009E732D" w:rsidRPr="009E732D">
        <w:rPr>
          <w:sz w:val="28"/>
          <w:szCs w:val="28"/>
        </w:rPr>
        <w:t xml:space="preserve">  </w:t>
      </w:r>
      <w:r w:rsidRPr="009E732D">
        <w:rPr>
          <w:sz w:val="28"/>
          <w:szCs w:val="28"/>
        </w:rPr>
        <w:t>и т.п.) установки УО могут функц</w:t>
      </w:r>
      <w:r w:rsidRPr="00B56326">
        <w:rPr>
          <w:sz w:val="28"/>
          <w:szCs w:val="28"/>
        </w:rPr>
        <w:t>ионировать от заката до рассвета.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08F0" w:rsidRPr="009E732D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E732D">
        <w:rPr>
          <w:b/>
          <w:sz w:val="28"/>
          <w:szCs w:val="28"/>
        </w:rPr>
        <w:t>Раздел 5. Организация озеленения, включая порядок создания, содержания, восстановления и охраны зеленых насаждений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5.1. Общие требования к содержанию зеленых насаждений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5.1.1. Положения настоящего раздела распространяются на все озелененные территории муниципального образования, 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5.1.2. Озелененные территории вместе с пешеходными и парковыми дорожками, площадками, малыми архитектурными формами и оборудованием, парковыми сооружениями выполняют экологические, санитарно-гигиенические, рекреационные и эстетические функции, являются обязательным элементом </w:t>
      </w:r>
      <w:r w:rsidRPr="00214A29">
        <w:rPr>
          <w:sz w:val="28"/>
          <w:szCs w:val="28"/>
        </w:rPr>
        <w:t xml:space="preserve">благоустройства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214A29">
        <w:rPr>
          <w:sz w:val="28"/>
          <w:szCs w:val="28"/>
        </w:rPr>
        <w:t>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5.1.3. Граждане имеют право свободно пребывать в садах, парках, скверах, посещать мемориальные комплексы и другие территории общего пользования, занятые зелеными насаждениями, для удовлетворения своих культурно-оздоровительных и эстетических потребностей, совершать прогулки, заниматься спортом. Использование населением </w:t>
      </w:r>
      <w:r w:rsidR="00214A29" w:rsidRPr="00214A29">
        <w:rPr>
          <w:sz w:val="28"/>
          <w:szCs w:val="28"/>
        </w:rPr>
        <w:t xml:space="preserve">Новоселовского муниципального образования  </w:t>
      </w:r>
      <w:r w:rsidRPr="00B56326">
        <w:rPr>
          <w:sz w:val="28"/>
          <w:szCs w:val="28"/>
        </w:rPr>
        <w:t>озелененных территорий ограниченного пользования,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5.1.4. На озелененных территориях общего пользования запрещается: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сбрасывать снег с крыш на участки, занятые зелеными насаждениями, без принятия мер, обеспечивающих сохранность деревьев и кустарников;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проезд и размещение автотранспортных средств, строительной и дорожной техники, кроме техники, связанной с эксплуатацией данных территорий и уходом за зелеными насаждениями;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ломать деревья, кустарники, их ветви;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разводить костры;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засорять газоны, цветники;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ремонтировать или мыть транспортные средства, устанавливать гаражи и иные укрытия для автотранспорта;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самовольно устраивать огороды;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пасти скот;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производить побелку стволов деревьев, кроме деревьев на участках и территории объектов, к содержанию которых предъявляются повышенные санитарные и другие специальные требования (общественные туалеты, места для сбора мусора и коммунальных отходов, производства с особой спецификой работ и т.д.), а также в случаях защиты деревьев от солнечных ожогов. Побелка </w:t>
      </w:r>
      <w:r w:rsidRPr="00B56326">
        <w:rPr>
          <w:sz w:val="28"/>
          <w:szCs w:val="28"/>
        </w:rPr>
        <w:lastRenderedPageBreak/>
        <w:t>деревьев может производиться только известью или специальными растворами для побелки;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добывать из деревьев сок, смолу,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прикреплять средства размещения информации и наносить другие механические повреждения;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добывать растительную землю, песок у корней деревьев и кустарников;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сжигать листву, траву, части деревьев и кустарников;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перемещаться, располагаться для отдыха и игр на газонах садов, скверов, парков, бульваров, кроме специально предназначенных для этого мест;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кататься на лыжах и санках на объектах озеленения вне специально отведенных для этого мест;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выгуливать на газонах и цветниках домашних животных. Места, разрешенные для выгула домашних животных на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, определяются постановлением администрации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складировать строительные материалы.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 Создание, содержание и сохранение зеленых насаждений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5.2.1. Создание зеленых насаждений - работы по озеленению, включающие подготовку территории для посадки, приобретение стандартного посадочного материала, посадку и уход за зелеными насаждениями (деревьями, кустарниками, газонами, цветниками).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5.2.2. Создание и развитие озелененных территорий общего пользования осуществляется в соответствии с градостроительной и проектной документацией.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5.2.3. При создании объектов озеленения необходимо учитывать принципы организации комфортной пешеходной среды, комфортной среды для общения, насыщения востребованных жителями общественных пространств элементами озеленения.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5.2.4. Работы по озеленению необходимо планировать в комплексе с системой озеленения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. Необходимо организовывать озелененные территории в шаговой доступности от дома. Зеленые пространства следует проектировать приспособленными для активного использования с учетом концепции устойчивого развития жилого района.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5.2.5. Создание зеленых насаждений осуществляется с соблюдением требований законодательства, строительных норм и правил, санитарных правил и требований настоящего раздела.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5.2.6. Разрешается посадка цветов в порядке личной инициативы граждан на балконах, а также у входов в жилые дома и на внутриквартальных территориях.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5.2.7. Субъектами, ответственными за содержание и сохранение зеленых насаждений, являются: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озелененных территориях, находящихся в муниципальной собственности, переданных во владение и/или пользование третьим лицам, - владельцы и/или пользователи этих земельных участков;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- на озелененных территориях, находящихся в муниципальной собственности, не переданных во владение и/или пользование третьим лицам, - органы местного самоуправления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- на озелененных территориях, находящихся в иных формах собственности, - собственники или иные законные пользователи (физические и юридические лица).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5.2.8. Каждый правообладатель земельных участков, занимаемых зелеными насаждениями, специализированные организации, осуществляющие уход за зелеными насаждениями, обязаны: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обеспечивать квалифицированный уход за зелеными насаждениями;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проводить наблюдение за состоянием зеленых насаждений, своевременно выявлять очаги поражения зеленых насаждений вредителями и болезнями, осуществлять меры по профилактике возникновения указанных очагов, их локализации и ликвидации;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обеспечивать снос аварийных, старовозрастных, больных, потерявших декоративную ценность зеленых насаждений; вырезку сухих и поломанных ветвей, а также ветвей, ограничивающих видимость технических средств регулирования дорожного движения; лечение ран и дупел на деревьях; проводить санитарную, омолаживающую или формовочную обрезку крон деревьев и обрезку кустарников;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производить своевременную обрезку ветвей в охранной зоне воздушных сетей коммуникаций, а также закрывающих указатели улиц и номерные знаки домов, дорожные знаки;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не допускать засорение земельных участков, занимаемых зелеными насаждениями бытовыми, строительными и промышленными отходами, сорными видами растений;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регулярно уничтожать все виды сорных растений (в том числе растений, содержащих наркотические вещества и аллергены) на своих территориях и не допускать их произрастания в дальнейшем;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проводить скашивание газонов, в том числе участков естественного травостоя, с обязательным удалением срезанной травы, обрезку краев газонов вдоль дорог, тротуаров, дорожек, площадок в соответствии с профилем данного газона, а также восстанавливать участки естественного травостоя и газонов, поврежденные или вытоптанные;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производить уборку упавших зеленых насаждений;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 летнее время и сухую погоду поливать газоны, цветники, деревья и кустарники;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производить своевременный ремонт ограждений зеленых насаждений;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снос, обрезку, пересадку зеленых насаждений оформлять в порядке, установленном настоящими Правилами.</w:t>
      </w:r>
    </w:p>
    <w:p w:rsidR="005008F0" w:rsidRDefault="005008F0" w:rsidP="005008F0">
      <w:pPr>
        <w:pStyle w:val="s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008F0" w:rsidRPr="00214A29" w:rsidRDefault="005008F0" w:rsidP="005008F0">
      <w:pPr>
        <w:pStyle w:val="s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Раздел 6. Размещение информации, установка знаков адресации и вывесок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 Домовые знаки.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6.1.1. Здания и сооружения должны быть оборудованы домовыми знаками. Состав домовых знаков на конкретном здании определяется функциональным назначением и местоположением зданий относительно улично-дорожной сети.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6.1.3. Общими требованиями к размещению знаков адресации являются: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унификация мест размещения, соблюдение единых правил размещения;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- хорошая видимость с учетом условий пешеходного и транспортного движения, дистанций восприятия, архитектуры зданий, освещенности, зеленых насаждений.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6.1.4. Размещение указателей с наименованием улиц должно отвечать следующим требованиям: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высота от поверхности земли - 2,5-3,5 м (в районах современной застройки - до 5 м);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размещение на участке фасада, свободном от выступающих архитектурных деталей;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привязка к вертикальной оси простенка, архитектурным членениям фасада;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единая вертикальная отметка размещения знаков на соседних фасадах;</w:t>
      </w:r>
    </w:p>
    <w:p w:rsidR="005008F0" w:rsidRPr="00B56326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отсутствие внешних заслоняющих объектов (зеленых насаждений, построек).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6.1.5. Номерные знаки должны быть размещены: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главном фасаде - в простенке с правой стороны фасада;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улицах с односторонним движением транспорта - на стороне фасада, ближней по направлению движения транспорта;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у арки или главного входа - с правой стороны или над проемом;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дворовых фасадах - в простенке со стороны внутриквартального проезда;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оградах и корпусах промышленных предприятий - справа от главного входа, въезда;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при длине фасада, ограды более 100 м - на противоположных сторонах таких фасада, ограды;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у перекрестка улиц - в простенке на угловом участке фасада с обеих сторон квартала;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при размещении рядом с номерным знаком - на единой вертикальной оси.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6.1.6. На указателях с наименованием улиц должны быть размещены стрелки, указывающие направление от угла к середине квартала с нумерацией крайних домов квартала.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6.1.7. Указатели номеров подъездов и квартир в них размещаются над дверным проемом или на импосте заполнения дверного проема (горизонтальная табличка), или справа от дверного проема на высоте 2,0-2,5 м (вертикальный указатель).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6.1.8. Указатели с наименованием улиц и номерные знаки должны содержаться в чистоте и в исправном состоянии. За чистоту и исправность указателей с наименованием улиц и номерных знаков ответственность несут лица, отвечающие за содержание зданий.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6.1.9. Указатели расположения пожарных гидрантов, полигонометрические знаки, указатели расположения геодезических знаков следует размещать на цоколях зданий, камер, магистралей и колодцев водопроводной и канализационной сетей.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Ответственность за сохранность и исправность вышеуказанных знаков несут установившие их организации.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6.2. Средства наружной информации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6.2.1. Средства наружной информации и конструкции к ним должны быть безопасны, спроектированы, изготовлены и установлены в соответствии с требованиями действующего законодательства Российской Федерации, быть </w:t>
      </w:r>
      <w:r w:rsidRPr="00B56326">
        <w:rPr>
          <w:sz w:val="28"/>
          <w:szCs w:val="28"/>
        </w:rPr>
        <w:lastRenderedPageBreak/>
        <w:t>технически исправными и эстетически ухоженными, очищенными от грязи и иного мусора.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Владельцы средств наружной информации и конструкций к ним обязаны следить за их надлежащим состоянием, своевременно производить их ремонт и уборку места размещения средств наружной информации.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Не допускается размещение и эксплуатация средств наружной информации и конструкций к ним с поврежденным информационным полем, а также завешивание, заклеивание средств наружной информации полиэтиленовой пленкой и иными подобными материалами.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Не допускается наличие на средствах наружной информации механических повреждений, а также нарушение целостности конструкции.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Не допускается размещение на средствах наружной информации объявлений, посторонних надписей, изображений и других сообщений, не относящихся к данному средству наружной информации.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Владелец и (или) собственник средства наружной информации и конструкции к нему обязан восстановить благоустройство территории и (или) внешний вид фасада здания после монтажа (демонтажа) средства наружной информации и (или) конструкции к нему в течение трех суток.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Средства наружной информации и конструкции к ним при наличии у них фундаментного блока должны быть демонтированы вместе с фундаментным блоком. После демонтажа земельный участок должен быть приведен в первоначальное состояние владельцем и (или) собственником средства наружной информации в течение 5 дней.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Обязанность по соблюдению требований настоящего раздела Правил к содержанию и размещению средств наружной информации, в том числе в части безопасности размещаемых конструкций и проведения работ по их размещению, несут владельцы средств наружной информации.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Средства наружной информации, не соответствующие требованиям настоящих Правил, подлежат демонтажу в соответствии с действующим законодательством Российской Федерации.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6.2.2. Общие требования к средствам наружной информации и конструкций к ним.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Проектирование, изготовление и установка средств наружной информации и конструкций к ним должны осуществляться в соответствии с требованиями законодательства Российской Федерации.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Владелец или собственник средств наружной информации и конструкций к ним несет ответственность за любые нарушения правил безопасности, а также за неисправности и аварийные ситуации при нарушении условий монтажа (демонтажа) и эксплуатации средств наружной информации и конструкций к ним.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Организации, индивидуальные предприниматели осуществляют размещение вывесок на плоских участках фасада, свободных от архитектурных элементов, исключительно в пределах площади поверхности объекта, соответствующей физическим размерам занимаемых данными организациями, индивидуальными предпринимателями помещений. Требования настоящего абзаца не распространяются на торговые центры (торгово-развлекательные центры (комплексы) общей площадью свыше 5000 кв.м), офисные здания делового и коммерческого назначения, рынки общей площадью свыше 5000 кв.м, расположенные на типовых улицах.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В пределах фасада одного здания допускаются размещение вывески одного типа. Допускается совмещение вывески по типу панель-кронштейна с иным типом вывески. По вертикали расположение вывесок должно быть привязано к осям проемов и архитектурных элементов фасада здания. При размещении на одном фасаде объекта одновременно вывесок нескольких организаций, индивидуальных предпринимателей указанные вывески размещаются в один высотный ряд на единой горизонтальной оси (на одном уровне высоты). Требования настоящего абзаца не распространяются на торговые центры (торгово-развлекательные центры (комплексы) общей площадью свыше 5000 кв.м), офисные здания делового и коммерческого назначения, рынки общей площадью свыше 5000 кв.м, расположенные на типовых улицах.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Общая площадь временного оформления стеклянного полотна не должна превышать 30% от площади стеклянного полотна для оформления. Данные требования не распространяются на праздничное оформление на период проведения государственных праздников Российской Федерации.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Площадью временного оформления считается сумма площадей всех непрозрачных частей наклейки и (или) покраски, нанесенной на стеклянное полотно, либо информационных конструкций, размещенных в проеме.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6.2.3. Не допускается размещение средств наружной информации: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расстоянии ближе, чем 2,0 м от мемориальных досок;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перекрывающих домовые знаки;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знаке дорожного движения, его опоре или любом ином приспособлении, предназначенном для регулировании движения;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с использованием мерцающего света, на основе динамически изменяющихся изображений. Данные требования не распространяются на торговые центры (торгово-развлекательные центры (комплексы) общей площадью свыше 5000 кв.м), офисные здания делового и коммерческого назначения, рынки общей площадью свыше 5000 кв.м, расположенные на типовых улицах;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на ограждающих конструкциях (заборах, шлагбаумах и т.д.), кроме ограждения приямков подвальных помещений;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в границах жилых помещений.</w:t>
      </w:r>
    </w:p>
    <w:p w:rsidR="005008F0" w:rsidRPr="00B56326" w:rsidRDefault="005008F0" w:rsidP="005008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326">
        <w:rPr>
          <w:rFonts w:ascii="Times New Roman" w:hAnsi="Times New Roman" w:cs="Times New Roman"/>
          <w:sz w:val="28"/>
          <w:szCs w:val="28"/>
        </w:rPr>
        <w:t>6.2.4. Максимальная длина вывески не должна превышать 12 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6.3. Газеты, афиши, иные информационные материалы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6.3.1. </w:t>
      </w:r>
      <w:r w:rsidRPr="00B56326">
        <w:rPr>
          <w:sz w:val="28"/>
          <w:szCs w:val="28"/>
          <w:highlight w:val="green"/>
        </w:rPr>
        <w:t>Расклейка газет, афиш, плакатов, различного рода объявлений разрешается только на специально установленных стендах</w:t>
      </w:r>
      <w:r w:rsidRPr="00B56326">
        <w:rPr>
          <w:sz w:val="28"/>
          <w:szCs w:val="28"/>
          <w:highlight w:val="cyan"/>
        </w:rPr>
        <w:t>.</w:t>
      </w:r>
      <w:r w:rsidRPr="00B56326">
        <w:rPr>
          <w:sz w:val="28"/>
          <w:szCs w:val="28"/>
        </w:rPr>
        <w:t xml:space="preserve"> Места для расклейки объявлений физических и юридических лиц, не связанных с осуществлением предпринимательской деятельности, на муниципальных объектах определяются администрацией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>.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6.3.2. Очистка от размещенных объявлений, листовок, надписей, иных информационных материалов, не содержащих информацию рекламного характера, со зданий и сооружений, за исключением объектов жилищного фонда, осуществляется собственниками данных объектов.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08F0" w:rsidRPr="00214A29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Раздел 7. Размещение и содержание детских и спортивных площадок, площадок для выгула животных, малых архитектурных форм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7.1. На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="00214A29" w:rsidRPr="00B56326">
        <w:rPr>
          <w:sz w:val="28"/>
          <w:szCs w:val="28"/>
        </w:rPr>
        <w:t xml:space="preserve"> </w:t>
      </w:r>
      <w:r w:rsidRPr="00B56326">
        <w:rPr>
          <w:sz w:val="28"/>
          <w:szCs w:val="28"/>
        </w:rPr>
        <w:t xml:space="preserve">предусмотрено размещение следующих видов площадок: детских, спортивных, для выгула животных. 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7.2. Детские площадки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7.2.1. Детские площадки предназначены для игр и активного отдыха детей разных возрастов: преддошкольного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(микроскалодромы, велодромы и т.п.) и оборудование специальных мест для катания на самокатах, роликовых досках и роликовых коньках.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7.2.2. Расстояние от окон жилых домов и общественных зданий до границ детских площадок должно соответствовать требованиям нормативно-технических документов. Детские площадки должны быть размещены на участках жилой застройки, на озелененных территориях, в парках.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7.2.3. Площадки для игр детей на территориях жилого назначения рекомендуется проектировать из расчета 0,5-0,7 кв.м на 1 жителя. Размеры и условия размещения площадок следует проектировать в зависимости от возрастных групп детей и места размещения жилой застройки в </w:t>
      </w:r>
      <w:r>
        <w:rPr>
          <w:sz w:val="28"/>
          <w:szCs w:val="28"/>
        </w:rPr>
        <w:t>поселении</w:t>
      </w:r>
      <w:r w:rsidRPr="00B56326">
        <w:rPr>
          <w:sz w:val="28"/>
          <w:szCs w:val="28"/>
        </w:rPr>
        <w:t>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7.2.4. Площадки для детей преддошкольного возраста могут иметь незначительные размеры (50-75 кв.м), размещаться отдельно или совмещаться с площадками для тихого отдыха взрослых - в этом случае общую площадь площадки следует устанавливать не менее 80 кв.м.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7.2.5. Оптимальный размер игровых площадок: для детей дошкольного возраста - 70-150 кв.м, школьного возраста - 100-300 кв.м, комплексных игровых площадок - 900-1600 кв.м. При этом возможно объединение площадок дошкольного возраста с площадками отдыха взрослых (размер площадки - не менее 150 кв.м).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7.2.6. В условиях высокоплотной застройки размеры площадок принимаются в зависимости от имеющихся территориальных возможностей.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7.2.7. Детские площадки необходимо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Детские площадки рекомендуется изолировать от проездов полосой зеленых насаждений.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Подходы к детским площадкам не следует организовывать с проездов и улиц.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На территории детской площадки не должно располагаться элементов инженерного оборудования (смотровые люки, решетки дождеприемных колодцев, вентиляционные шахты подземных коммуникаций, шкафы телефонной связи и др.), а также линии электропередач, трансформаторные будки.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На территории детской площадки запрещается проезд и размещение автотранспортных средств.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7.2.8. Во избежание травматизма не допускается наличие на территории детской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</w:t>
      </w:r>
      <w:r w:rsidRPr="00B56326">
        <w:rPr>
          <w:sz w:val="28"/>
          <w:szCs w:val="28"/>
        </w:rPr>
        <w:lastRenderedPageBreak/>
        <w:t>правило, у турников и качелей). Прилегающие территории детских площадок должны быть изолированы от мест ведения работ и складирования строительных материалов.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7.2.9.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урны. Рекомендуется осветительное оборудование.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7.2.10. Мягкие виды покрытия (песчаное, уплотненное песчаное на грунтовом основании или гравийной крошке, мягкое резиновое или мягкое синтетическое и др.) предусматриваются на детской площадке в местах расположения игрового оборудования и других местах, связанных с возможностью падения детей. Места установки скамеек следует оборудовать твердыми видами покрытия или фундаментом. При травяном покрытии площадок предусматриваются пешеходные дорожки к оборудованию с твердым, мягким или комбинированным видами покрытия.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7.2.11. Земельный участок, на котором планируется размещение площадки, рекомендуется предварительно выровнять, очистить от камней, корней и других мешающих предметов. Для сопряжения поверхностей площадки и газона должны применяться садовые бортовые камни со скошенными или закругленными краями.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7.2.12. При выборе оборудования необходимо придерживаться современных тенденций в области развития уличной детской игровой инфраструктуры (в том числе по дизайну, функциональному назначению и эксплуатационным свойствам оборудования).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7.2.13.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7.2.14. Ограждение площадок (при его наличии) рекомендуется проектировать с использованием изгородей, элементов дизайна, ландшафтной архитектуры, вертикального озеленения, с учетом требований по безопасности.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 Спортивные площадки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7.3.1. Спортивные площадки предназначены для занятий физкультурой и спортом всех возрастных групп населения, их следует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следует вести в зависимости от вида специализации площадки. Расстояния от границы площадки до мест хранения легковых автомобилей принимаются согласно СанПиН.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7.3.2. Минимальное расстояние от границ спортплощадок до окон жилых домов принимается от 20 м до 40 м в зависимости от шумовых характеристик площадки. Комплексные физкультурно-спортивные площадки для детей дошкольного возраста (на 75 детей) должны иметь площадь не менее 150 кв.м, школьного возраста (на 100 детей) - не менее 250 кв.м.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7.3.3. Рекомендуемый перечень элементов благоустройства территории на спортивной площадке включает: мягкие или газонные виды покрытия, спортивное оборудование, озеленение и ограждение площадки.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lastRenderedPageBreak/>
        <w:t>7.3.4. 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7.3.5. Озеленение площадок рекомендуется размещать по периметру. Для ограждения площадки необходимо применять вертикальное озеленение.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7.3.6. На территории спортивной площадки запрещается проезд и размещение автотранспортных средств.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7.4. Площадки для выгула собак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 xml:space="preserve">7.4.1. Площадки для выгула собак необходимо размещать </w:t>
      </w:r>
      <w:r w:rsidRPr="00B56326">
        <w:rPr>
          <w:sz w:val="28"/>
          <w:szCs w:val="28"/>
          <w:highlight w:val="green"/>
          <w:shd w:val="clear" w:color="auto" w:fill="FFFFFF"/>
        </w:rPr>
        <w:t>за пределами санитарной зоны источников водоснабжения первого и второго поясов в парках, лесопарках, иных территориях общего пользования.</w:t>
      </w:r>
      <w:r w:rsidRPr="00B56326">
        <w:rPr>
          <w:sz w:val="28"/>
          <w:szCs w:val="28"/>
          <w:highlight w:val="green"/>
        </w:rPr>
        <w:t>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 xml:space="preserve">7.4.2. Перечень элементов благоустройства на территории площадки для выгула собак включает: </w:t>
      </w:r>
      <w:r w:rsidRPr="00B56326">
        <w:rPr>
          <w:sz w:val="28"/>
          <w:szCs w:val="28"/>
          <w:highlight w:val="green"/>
          <w:shd w:val="clear" w:color="auto" w:fill="FFFFFF"/>
        </w:rPr>
        <w:t>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</w:t>
      </w:r>
      <w:r w:rsidRPr="00B56326">
        <w:rPr>
          <w:sz w:val="28"/>
          <w:szCs w:val="28"/>
          <w:highlight w:val="green"/>
        </w:rPr>
        <w:t>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7.4.3.Покрытие площадки для выгула и дрессировки животных необходимо  предусматривать имеющим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7.4.4.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Подход к площадке оборудуется твердым видом покрытия.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7.4.5. На территории площадки необходимо предусматривать информационный стенд с правилами пользования площадкой.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7.4.6. К работам по содержанию площадок для выгула животных относятся: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а) содержание покрытия в летний и зимний периоды, в том числе: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очистка и подметание территории площадки;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мойка территории площадки;</w:t>
      </w:r>
    </w:p>
    <w:p w:rsidR="005008F0" w:rsidRPr="00B56326" w:rsidRDefault="00214A29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посыпка и </w:t>
      </w:r>
      <w:r w:rsidR="005008F0" w:rsidRPr="00B56326">
        <w:rPr>
          <w:sz w:val="28"/>
          <w:szCs w:val="28"/>
          <w:highlight w:val="green"/>
        </w:rPr>
        <w:t>обр</w:t>
      </w:r>
      <w:r>
        <w:rPr>
          <w:sz w:val="28"/>
          <w:szCs w:val="28"/>
          <w:highlight w:val="green"/>
        </w:rPr>
        <w:t xml:space="preserve">аботка территории </w:t>
      </w:r>
      <w:r w:rsidR="005008F0" w:rsidRPr="00B56326">
        <w:rPr>
          <w:sz w:val="28"/>
          <w:szCs w:val="28"/>
          <w:highlight w:val="green"/>
        </w:rPr>
        <w:t>площадки </w:t>
      </w:r>
      <w:r>
        <w:rPr>
          <w:sz w:val="28"/>
          <w:szCs w:val="28"/>
          <w:highlight w:val="green"/>
        </w:rPr>
        <w:t xml:space="preserve">   </w:t>
      </w:r>
      <w:r w:rsidR="005008F0" w:rsidRPr="00B56326">
        <w:rPr>
          <w:sz w:val="28"/>
          <w:szCs w:val="28"/>
          <w:highlight w:val="green"/>
        </w:rPr>
        <w:t>противогололедными </w:t>
      </w:r>
      <w:r>
        <w:rPr>
          <w:sz w:val="28"/>
          <w:szCs w:val="28"/>
          <w:highlight w:val="green"/>
        </w:rPr>
        <w:t xml:space="preserve"> </w:t>
      </w:r>
      <w:r w:rsidR="005008F0" w:rsidRPr="00B56326">
        <w:rPr>
          <w:sz w:val="28"/>
          <w:szCs w:val="28"/>
          <w:highlight w:val="green"/>
        </w:rPr>
        <w:t>средствами, безопасными для животных (например, песок и мелкая гравийная крошка);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текущий ремонт;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б) содержание элементов благоустройства площадки для выгула животных, в том числе: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наполнение ящика для одноразовых пакетов;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очистка урн;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текущий ремонт.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 7.5. Малые архитектурные формы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56326">
        <w:rPr>
          <w:sz w:val="28"/>
          <w:szCs w:val="28"/>
          <w:highlight w:val="green"/>
        </w:rPr>
        <w:t xml:space="preserve">7.5.1. К малым архитектурным формам относятся: </w:t>
      </w:r>
      <w:r w:rsidRPr="00B56326">
        <w:rPr>
          <w:sz w:val="28"/>
          <w:szCs w:val="28"/>
          <w:highlight w:val="green"/>
          <w:shd w:val="clear" w:color="auto" w:fill="FFFFFF"/>
        </w:rPr>
        <w:t xml:space="preserve">элементы монументально-декоративного оформления; малые формы садово-парковой архитектуры; устройства для оформления различных видов озеленения; водные устройства;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населения; коммунально-бытовое и техническое оборудование; осветительное оборудование; ограждения; уличную, в том числе садово-парковую мебель (далее - уличная </w:t>
      </w:r>
      <w:r w:rsidRPr="00B56326">
        <w:rPr>
          <w:sz w:val="28"/>
          <w:szCs w:val="28"/>
          <w:highlight w:val="green"/>
          <w:shd w:val="clear" w:color="auto" w:fill="FFFFFF"/>
        </w:rPr>
        <w:lastRenderedPageBreak/>
        <w:t>мебель); иные элементы, дополняющие общую композицию архитектурного ансамбля застройки муниципального образования.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7.5.2. Малые архитектурные формы должны соответствовать характеру архитектурного и ландшафтного окружения, а также элементам благоустройства территории, иметь высокие декоративные и эксплуатационные качества материалов, сохраняющие их на протяжении длительного периода с учетом воздействия внешней среды.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7.5.3. Окраска киосков, павильонов, палаток, тележек, лотков, столиков, заборов, газонных ограждений и ограждений тротуаров, павильонов ожидания транспорта, спортивных сооружений, стендов для афиш и объявлений и иных стендов, рекламных тумб, указателей остановок транспорта и переходов, скамеек производится не реже одного раза в два года.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7.5.4. 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одного раза в два года, а ремонт - в случае повреждения.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7.5.5. Не допускается: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использовать малые архитектурные формы не по назначению (сушка белья и т.д.);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развешивать и наклеивать любую информационно-печатную продукцию на малых архитектурных формах;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ломать и повреждать малые архитектурные формы и их конструктивные элементы;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купаться в фонтанах и загрязнять их любыми способами;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- использовать шины и покрышки колес транспортных средств, в качестве малых архитектурных форм или декоративного ограждения территории общего пользования.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08F0" w:rsidRPr="00214A29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Раздел 8. Организация пешеходных коммуникаций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8.1. Пешеходные коммуникации</w:t>
      </w:r>
    </w:p>
    <w:p w:rsidR="005008F0" w:rsidRPr="005E376E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</w:rPr>
        <w:t xml:space="preserve">8.1.1. Пешеходные коммуникации обеспечивают пешеходные связи и передвижения на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</w:rPr>
        <w:t xml:space="preserve">. К пешеходным коммуникациям относят: тротуары, аллеи, дорожки, тропинки. </w:t>
      </w:r>
      <w:r w:rsidRPr="00B56326">
        <w:rPr>
          <w:sz w:val="28"/>
          <w:szCs w:val="28"/>
          <w:highlight w:val="green"/>
        </w:rPr>
        <w:t xml:space="preserve">При проектировании пешеходных коммуникаций на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B56326">
        <w:rPr>
          <w:sz w:val="28"/>
          <w:szCs w:val="28"/>
          <w:highlight w:val="green"/>
        </w:rPr>
        <w:t xml:space="preserve">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</w:t>
      </w:r>
      <w:r w:rsidRPr="005E376E">
        <w:rPr>
          <w:sz w:val="28"/>
          <w:szCs w:val="28"/>
          <w:highlight w:val="green"/>
        </w:rPr>
        <w:t>включая инвалидов и маломобильные группы населения.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376E">
        <w:rPr>
          <w:sz w:val="28"/>
          <w:szCs w:val="28"/>
          <w:highlight w:val="green"/>
          <w:shd w:val="clear" w:color="auto" w:fill="FFFFFF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МГН, в том числе для инвалидов и иных граждан с ограниченными возможностями передвижения и их сопровождающих в соответствии </w:t>
      </w:r>
      <w:hyperlink r:id="rId11" w:anchor="/document/400382837/entry/0" w:history="1">
        <w:r w:rsidRPr="005E376E">
          <w:rPr>
            <w:rStyle w:val="a3"/>
            <w:sz w:val="28"/>
            <w:szCs w:val="28"/>
            <w:shd w:val="clear" w:color="auto" w:fill="FFFFFF"/>
          </w:rPr>
          <w:t>СП 59.13330.2020</w:t>
        </w:r>
      </w:hyperlink>
      <w:r w:rsidRPr="005E376E">
        <w:rPr>
          <w:sz w:val="28"/>
          <w:szCs w:val="28"/>
          <w:highlight w:val="green"/>
          <w:shd w:val="clear" w:color="auto" w:fill="FFFFFF"/>
        </w:rPr>
        <w:t xml:space="preserve"> "Свод правил. Доступность зданий и сооружений </w:t>
      </w:r>
      <w:r w:rsidRPr="00B56326">
        <w:rPr>
          <w:sz w:val="28"/>
          <w:szCs w:val="28"/>
          <w:highlight w:val="green"/>
          <w:shd w:val="clear" w:color="auto" w:fill="FFFFFF"/>
        </w:rPr>
        <w:t>для маломобильных групп населения. СНиП 35-01-2001".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</w:t>
      </w:r>
      <w:r w:rsidRPr="00B56326">
        <w:rPr>
          <w:sz w:val="28"/>
          <w:szCs w:val="28"/>
        </w:rPr>
        <w:lastRenderedPageBreak/>
        <w:t>территориями, а также связь между основными пунктами тяготения в составе общественных зон и объектов рекреации.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8.1.2. Трассировка основных пешеходных коммуникаций может осуществляться вдоль улиц и дорог (тротуары) или независимо от них. Не допускается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 xml:space="preserve">8.1.3. Обязательный перечень элементов благоустройства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="00214A29" w:rsidRPr="00B56326">
        <w:rPr>
          <w:sz w:val="28"/>
          <w:szCs w:val="28"/>
        </w:rPr>
        <w:t xml:space="preserve"> </w:t>
      </w:r>
      <w:r w:rsidRPr="00B56326">
        <w:rPr>
          <w:sz w:val="28"/>
          <w:szCs w:val="28"/>
        </w:rPr>
        <w:t>на территориях пешеходных коммуникаций включает: твердые (мягкие)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</w:rPr>
        <w:t>На дорожках скверов, бульваров, садов необходимо предусматривать твердые виды покрытия с элементами сопряжения. Рекомендуется мощение плиткой.</w:t>
      </w:r>
    </w:p>
    <w:p w:rsidR="005008F0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highlight w:val="green"/>
        </w:rPr>
      </w:pPr>
    </w:p>
    <w:p w:rsidR="005008F0" w:rsidRPr="00214A29" w:rsidRDefault="005008F0" w:rsidP="005008F0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  <w:highlight w:val="green"/>
        </w:rPr>
        <w:t>Раздел 9.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 xml:space="preserve">9.1. </w:t>
      </w:r>
      <w:r w:rsidRPr="00B56326">
        <w:rPr>
          <w:sz w:val="28"/>
          <w:szCs w:val="28"/>
          <w:highlight w:val="green"/>
          <w:shd w:val="clear" w:color="auto" w:fill="FFFFFF"/>
        </w:rPr>
        <w:t xml:space="preserve">При проектировании объектов благоустройства необходимо предусматривать доступность среды населенных пунктов для </w:t>
      </w:r>
      <w:r w:rsidRPr="00B56326">
        <w:rPr>
          <w:sz w:val="28"/>
          <w:szCs w:val="28"/>
          <w:highlight w:val="green"/>
        </w:rPr>
        <w:t>маломобильных групп населения</w:t>
      </w:r>
      <w:r w:rsidRPr="00B56326">
        <w:rPr>
          <w:sz w:val="28"/>
          <w:szCs w:val="28"/>
          <w:highlight w:val="green"/>
          <w:shd w:val="clear" w:color="auto" w:fill="FFFFFF"/>
        </w:rPr>
        <w:t xml:space="preserve">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9.2. Проектирование, строительство, установку технических средств и оборудования, способствующих передвижению маломобильных групп населения, необходимо осуществлять в том числе при новом строительстве в соответствии с утвержденной проектной документацией.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9.3. Пути движения МГН, входные группы в здания и сооружения необходимо проектировать в соответствии с </w:t>
      </w:r>
      <w:hyperlink r:id="rId12" w:anchor="/document/400382837/entry/0" w:history="1">
        <w:r w:rsidRPr="00B56326">
          <w:rPr>
            <w:rStyle w:val="a3"/>
            <w:sz w:val="28"/>
            <w:szCs w:val="28"/>
          </w:rPr>
          <w:t>СП 59.13330.2020</w:t>
        </w:r>
      </w:hyperlink>
      <w:r w:rsidRPr="00B56326">
        <w:rPr>
          <w:sz w:val="28"/>
          <w:szCs w:val="28"/>
          <w:highlight w:val="green"/>
        </w:rPr>
        <w:t> "Свод правил. Доступность зданий и сооружений для маломобильных групп населения. СНиП 35-01-2001".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B56326">
        <w:rPr>
          <w:sz w:val="28"/>
          <w:szCs w:val="28"/>
          <w:highlight w:val="green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326">
        <w:rPr>
          <w:sz w:val="28"/>
          <w:szCs w:val="28"/>
          <w:highlight w:val="green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необходимо обрабатывать специальными противогололедными средствами или укрывать такие поверхности противоскользящими материалами.</w:t>
      </w:r>
    </w:p>
    <w:p w:rsidR="005008F0" w:rsidRPr="00B56326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08F0" w:rsidRPr="00214A29" w:rsidRDefault="005008F0" w:rsidP="005008F0">
      <w:pPr>
        <w:pStyle w:val="s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Раздел 10. Содержание и уборка территории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 xml:space="preserve">10.1. Уборка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="00214A29" w:rsidRPr="001877EB">
        <w:rPr>
          <w:sz w:val="28"/>
          <w:szCs w:val="28"/>
        </w:rPr>
        <w:t xml:space="preserve"> </w:t>
      </w:r>
      <w:r w:rsidRPr="001877EB">
        <w:rPr>
          <w:sz w:val="28"/>
          <w:szCs w:val="28"/>
        </w:rPr>
        <w:t>осуществляется путем проведения: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 xml:space="preserve">- работ по содержанию, уборке территории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Pr="001877EB">
        <w:rPr>
          <w:sz w:val="28"/>
          <w:szCs w:val="28"/>
        </w:rPr>
        <w:t>;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>- единичных массовых мероприятий (субботников).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lastRenderedPageBreak/>
        <w:t>10.2. При уборке в ночное время следует принимать меры, предупреждающие шум.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>10.3. Содержание элементов благоустройства, включая работы по восстановлению и ремонту памятников, мемориалов, осуществляется физическими и (или) юридическими лицами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 либо на основании соглашений с собственником или лицом, уполномоченным собственником.</w:t>
      </w:r>
    </w:p>
    <w:p w:rsidR="005008F0" w:rsidRPr="001877EB" w:rsidRDefault="005008F0" w:rsidP="005008F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</w:rPr>
        <w:t xml:space="preserve">Организация содержания иных элементов благоустройства осуществляется администрацией </w:t>
      </w:r>
      <w:r w:rsidR="00214A29" w:rsidRPr="00214A29">
        <w:rPr>
          <w:sz w:val="28"/>
          <w:szCs w:val="28"/>
        </w:rPr>
        <w:t>Новоселовского муниципального образования</w:t>
      </w:r>
      <w:r w:rsidR="00214A29" w:rsidRPr="001877EB">
        <w:rPr>
          <w:sz w:val="28"/>
          <w:szCs w:val="28"/>
        </w:rPr>
        <w:t xml:space="preserve"> </w:t>
      </w:r>
      <w:r w:rsidRPr="001877EB">
        <w:rPr>
          <w:sz w:val="28"/>
          <w:szCs w:val="28"/>
        </w:rPr>
        <w:t>по соглашениям со специализированными организациями.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10.4. Особенности уборки территории в весенне-летний период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10.4.1. Весенне-летняя уборка территории проводится </w:t>
      </w:r>
      <w:r w:rsidRPr="001877EB">
        <w:rPr>
          <w:rFonts w:ascii="Times New Roman" w:hAnsi="Times New Roman" w:cs="Times New Roman"/>
          <w:sz w:val="28"/>
          <w:szCs w:val="28"/>
        </w:rPr>
        <w:t xml:space="preserve">с 15 апреля по 14 октября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и предусматривает мойку, полив и подметание проезжей части улиц, тротуаров, бульваров, набережных, площадей.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10.4.2. Мойке, очистке должна подвергаться вся ширина проезжей части улиц и площадей.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10.4.3. Уборка территории </w:t>
      </w:r>
      <w:r w:rsidR="00214A29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214A29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в весенне-летний период производится с целью уменьшения загрязненности и запыленности территории </w:t>
      </w:r>
      <w:r w:rsidR="00214A29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214A29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мойки, полива, подметания и проведения других работ по содержанию территории </w:t>
      </w:r>
      <w:r w:rsidR="00214A29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214A29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и включает в себя: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подметание (в сухую погоду полив)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очистку решеток ливневой канализации;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сбор мусора со всей территории;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ремонт и окраску малых архитектурных форм, садовой и уличной мебели, урн, спортивных и детских площадок, ограждений, бордюров;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мытье находящихся в ненадлежащем состоянии малых архитектурных форм, садовой и уличной мебели;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покос травы;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в период листопада - сбор и вывоз опавшей листвы.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10.4.4. Собранный мусор, смет, листва, скошенная трава, ветки должны вывозиться в соответствии с установленными требованиями.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10.4.5. В период листопада организации, ответственные за уборку территорий, производят сгребание и вывоз опавшей листвы с газонов вдоль улиц и дорог.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Сгребание листвы к комлевой части деревьев и кустарников запрещается, за исключением случаев утепления теплолюбивых растений.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 Особенности уборки территории в осенне-зимний период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10.5.1. Осенне-зимняя уборка территории проводится </w:t>
      </w:r>
      <w:r w:rsidRPr="001877EB">
        <w:rPr>
          <w:rFonts w:ascii="Times New Roman" w:hAnsi="Times New Roman" w:cs="Times New Roman"/>
          <w:sz w:val="28"/>
          <w:szCs w:val="28"/>
        </w:rPr>
        <w:t>с 15 октября по 14 апреля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 и предусматривает уборку и вывоз мусора, снега и льда, грязи, обработку улиц противогололедными материалами.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10.5.2. Уборка территории общего пользования в осенне-зимний период включает в себя: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очистку дорожных покрытий и тротуаров от снега, наледи и мусора;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при возникновении скользкости или гололеда - посыпку песком пешеходных зон, лестниц, пандусов, надземных переходов, обработку дорожных покрытий противогололедным материалом и очищение.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10.5.3. Технология и режимы производства уборочных работ, выполняемых на территории </w:t>
      </w:r>
      <w:r w:rsidR="00214A29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, должны обеспечивать беспрепятственное движение транспортных средств и пешеходов независимо от погодных условий.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10.5.4. </w:t>
      </w: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 </w:t>
      </w:r>
    </w:p>
    <w:p w:rsidR="005008F0" w:rsidRPr="00B56326" w:rsidRDefault="005008F0" w:rsidP="005008F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7EB">
        <w:rPr>
          <w:rFonts w:ascii="Times New Roman" w:hAnsi="Times New Roman"/>
          <w:spacing w:val="2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r w:rsidRPr="001877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>10.5.5. В зависимости от ширины улицы и характера движения на ней валы должны быть уложены либо по обеим сторонам проезжей части, либо с одной стороны проезжей части вдоль тротуара с оставлением проходов и проездов для пешеходного и транспортного движения.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>10.5.6. Обработку противогололедными материалами необходимо начинать немедленно с начала снегопада или появления гололеда.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при гололеде обрабатываются спуски, подъемы, перекрестки, места остановок общественного транспорта, пешеходные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переходы. Тротуары необходимо посыпать фрикционными материалами.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Тротуары, дворы, иные пешеходные зоны должны быть очищены от снега и наледи до твердого покрытия. Время на очистку и обработку не должно превышать 12 часов после окончания снегопада.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При длительных снегопадах циклы снегоочистки и обработки противогололедными материалами следует повторять, обеспечивая безопасность для пешеходов.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Уборка дворовых территорий в период снегопада производится с периодичностью и в сроки, установленные Правилами и нормами технической эксплуатации жилищного фонда.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Уборка автомобильных дорог общего пользования производится с периодичностью и в сроки, установленные ГОСТ.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10.5.7. Очистка кровель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Кровли с наружным водостоком необходимо очищать от снега, не допуская его накопления.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Очистка кровель зданий, строений, сооружений (в том числе и временных) от снега, наледи и сосулек со сбросом их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Очистка от снега крыш и удаление сосулек должны производиться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Перед сбросом снега, наледи и сосулек необходимо обеспечить безопасность прохода граждан.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Сброшенные с кровель снег, наледь и сосульки убираются по окончании сбрасывания в течение суток лицом, производившим данные работы.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На проездах, убираемых специализированными организациями, снег должен быть сброшен с крыш до вывоза снега, сметенного с дорожных покрытий, и уложен в общий с ним вал.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При сбрасывании снега с крыш должны быть приняты меры, обеспечивающие полную сохранность деревьев, кустарников, воздушных линий уличного освещения, растяжек контактных сетей светофорных объектов, дорожных знаков, линий связи и других объектов.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10.5.8. Все тротуары, дворы, площади, набережные и другие участки с асфальтовым, плиточным покрытием должны быть очищены от снега и обледенелого наката способом, максимально обеспечивающим сохранность покрытия.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10.5.9. Вывоз снега разрешается только в специально отведенные места отвала.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Места отвала снега должны быть обеспечены удобными подъездами, необходимыми механизмами для складирования снега.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10.5.10. Уборка и вывоз снега и льда с улиц, площадей, мостов, плотин, скверов и бульваров должны быть начаты немедленно с начала снегопада и произведены, в первую очередь, с магистральных улиц, троллейбусных и автобусных трасс, мостов, плотин и путепроводов для обеспечения бесперебойного движения транспорта.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10.5.11. После прохождения снегоочистительной техники при уборке улиц, проездов, площадей должна быть обеспечена уборка прибордюрных лотков и расчистка въездов, пешеходных переходов как со стороны строений, так и с противоположной стороны проезда, если там нет других строений.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10.5.12. Запрещаются переброска и складирование снега, содержащего неслеживающиеся смеси, мелкий щебень, химические противогололедные вещества, а также повреждение зеленых насаждений при складировании снега.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10.6. На территории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запрещается накапливать и размещать отходы производства и потребления в несанкционированных местах.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10.6.1. </w:t>
      </w:r>
      <w:r w:rsidRPr="001877EB">
        <w:rPr>
          <w:rFonts w:ascii="Times New Roman" w:hAnsi="Times New Roman"/>
          <w:sz w:val="28"/>
          <w:szCs w:val="28"/>
        </w:rPr>
        <w:t>Для сбора жидких отходов в неканализованных домовладениях устраиваются дворовые помойницы.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bookmarkStart w:id="0" w:name="sub_232"/>
      <w:bookmarkEnd w:id="0"/>
      <w:r w:rsidRPr="001877EB">
        <w:rPr>
          <w:rFonts w:ascii="Times New Roman" w:hAnsi="Times New Roman"/>
          <w:sz w:val="28"/>
          <w:szCs w:val="28"/>
        </w:rPr>
        <w:t> </w:t>
      </w: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E505DF" w:rsidRPr="00E505DF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877E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877EB">
        <w:rPr>
          <w:rFonts w:ascii="Times New Roman" w:hAnsi="Times New Roman"/>
          <w:sz w:val="28"/>
          <w:szCs w:val="28"/>
        </w:rPr>
        <w:t>Не допускается наполнение выгреба нечистотами выше, чем до 0,35 м до поверхности земли.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877EB">
        <w:rPr>
          <w:rFonts w:ascii="Times New Roman" w:hAnsi="Times New Roman"/>
          <w:sz w:val="28"/>
          <w:szCs w:val="28"/>
        </w:rPr>
        <w:t>Выгреб следует очищать по мере его заполнения, но не реже одного раза в шесть месяцев.</w:t>
      </w:r>
    </w:p>
    <w:p w:rsidR="005008F0" w:rsidRPr="001877EB" w:rsidRDefault="005008F0" w:rsidP="00500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234"/>
      <w:bookmarkStart w:id="2" w:name="sub_235"/>
      <w:bookmarkEnd w:id="1"/>
      <w:bookmarkEnd w:id="2"/>
      <w:r w:rsidRPr="001877EB">
        <w:rPr>
          <w:rFonts w:ascii="Times New Roman" w:hAnsi="Times New Roman"/>
          <w:sz w:val="28"/>
          <w:szCs w:val="28"/>
        </w:rPr>
        <w:t>Помещения дворовых уборных должны содержаться в чистоте. Уборку их следует производить ежедневно»;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10.6.2. Собственниками помещений в жилых зданиях, не имеющих канализации, обеспечиваются подъезды специального транспорта непосредственно к выгребным ямам.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10.7. На территории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установку (размещение), переделку, перестройку и перестановку;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наносить надписи, рисунки, расклеивать и развешивать информационно-печатную продукцию, наносить граффити (без согласования с собственником) на остановках ожидания общественного транспорта, стенах зданий и сооружений, столбах, ограждениях (заборах) и иных не предусмотренных для этих целей объектах;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размещать и складировать тару, промышленные товары и иные предметы торговли, а также строительные материалы в неустановленных местах на тротуарах, газонах, дорогах;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сброс с кровель зданий льда, снега и мусора в воронки водосточных труб;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складирование снега в неустановленных местах;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самовольное перекрытие внутриквартальных проездов и тротуаров посредством установки ограждений и других устройств;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слив горюче-смазочных материалов, иных технических жидкостей вне установленных мест;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выливать жидкие бытовые отходы на территории двора и на улицах, использовать для этого колодцы водостоков ливневой канализации, а также пользоваться поглощающими ямами и закапывать нечистоты в землю;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складирование нечистот на проезжую часть улиц, тротуары и газоны;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предприятиям, организациям и населению сбрасывать в реки и другие водоемы бытовые и производственные отходы и загрязнять воду;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-повреждать элементы улично-дорожной сети;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подвоз груза волоком;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сбрасывание и (или) складирование строительных материалов и строительных отходов на проезжей части и тротуарах;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- перегон по улицам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, имеющим твердое покрытие, машин на гусеничном ходу;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движение и стоянка большегрузного транспорта на внутриквартальных пешеходных дорожках, тротуарах;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перевозка грунта, мусора, сыпучих строительных материалов, легкой тары, листвы, порубочных остатков без покрытия брезентом или другим материалом, исключающим загрязнение дорог.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>Раздел 11. Организация стоков ливневых вод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в соответствии с положениями СНиП, СанПиН.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11.2. При проектировании стока поверхностных вод следует руководствоваться требованиями нормативно-технических документов.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дождеприемных колодцев. Проектирование поверхностного водоотвода рекомендуется осуществлять с минимальным объемом земляных работ и предусматривать сток воды со скоростями, исключающими возможность эрозии почвы.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11.3. Допускается применение открытых водоотводящих устройств.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11.4. Минимальные и максимальные уклоны назначаются с учетом неразмывающих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обеспечиваются устройства быстротоков (ступенчатых перепадов).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11.5. На территориях объектов рекреации водоотводные лотки должны обеспечивать сопряжение покрытия пешеходной коммуникации с газоном, должны быть выполнены из элементов мощения.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11.6. </w:t>
      </w: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>Дождеприемные колодцы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>устанавливаются в местах понижения проектного рельефа: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>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</w:t>
      </w:r>
      <w:r w:rsidRPr="00B563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не допускается устройство поглощающих колодцев и испарительных площадок.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11.7. Решетки дождеприемных колодцев должны находиться в очищенном состоянии. Не допускается засорение, заиливание решеток и колодцев, ограничивающее их пропускную способность. 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11.8. Слив воды на тротуары, газоны, проезжую часть дороги не допускается,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11.9. Запрещается сбрасывать в ливневую канализацию вещества, оказывающие негативное воздействие на водосточные трубопроводные системы (известь, песок, гипс, нерастворимые масла, красители смолы, мазут, жиры), выпуск сточных вод из канализации жилых и промышленных зданий в ливневую канализацию, открывать и использовать колодцы для сбора ливневых вод, сметать мусор в колодцы и дождеприемники ливневой канализации.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11.10.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Раздел 12. Порядок проведения земляных работ, в том числе порядок восстановления благоустройства территории после земляных работ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12.1. Земляные работы </w:t>
      </w:r>
      <w:r w:rsidRPr="001877EB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в случаях отсутствия разрешения на строительство на участке проведения земляных работ</w:t>
      </w:r>
      <w:r w:rsidRPr="001877EB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проводятся только при наличии письменного разрешения, выданного администрацией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1877EB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12.2. Разрешение на земляные работы выдается в порядке, установленном администрацией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12.3. При производстве земляных работ необходимо: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а) устанавливать ограждение, устройства аварийного освещения, информационные стенды и указатели, обеспечивающие безопасность людей и транспорта;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б)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рекомендуется выполнять после завершения работ на предыдущих, включая благоустройство и уборку территории;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в)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г) при производстве земляных работ вблизи проезжей части дорог или на ней обеспечивать видимость мест проведения работ для водителей и пешеходов, в том числе в темное время суток с помощью сигнальных фонарей;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д)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е) при производстве аварийных работ выполнять их круглосуточно, без выходных и праздничных дней;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lastRenderedPageBreak/>
        <w:t>ж) по окончании земляных работ выполнить мероприятия по восстановлению поврежденных элементов благоустройства, расположенных на территории муниципального образования, где производились земляные работы;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12.4. При производстве земляных работ не допускается: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а) допускать повреждение инженерных сетей и коммуникаций, существующих сооружений, зеленых насаждений и элементов благоустройства;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б) осуществлять откачку воды из колодцев, траншей, котлованов на тротуары и проезжую часть улиц;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в)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г)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д) занимать территорию за пределами границ участка производства земляных работ;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green"/>
        </w:rPr>
      </w:pPr>
      <w:r w:rsidRPr="001877EB">
        <w:rPr>
          <w:sz w:val="28"/>
          <w:szCs w:val="28"/>
          <w:highlight w:val="green"/>
        </w:rPr>
        <w:t>е)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рекомендуется проинформировать население муниципального образования через средства массовой информации, в том числе в сети "Интернет", о сроках закрытия маршрута и изменения схемы движения;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  <w:highlight w:val="green"/>
        </w:rPr>
        <w:t>ж) производить земляные работы по ремонту инженерных коммуникаций неаварийного характера под видом проведения аварийных работ.</w:t>
      </w:r>
    </w:p>
    <w:p w:rsidR="005008F0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77EB">
        <w:rPr>
          <w:sz w:val="28"/>
          <w:szCs w:val="28"/>
          <w:highlight w:val="green"/>
        </w:rPr>
        <w:t>12.5. Земляные работы считаются завершенными после выполнения мероприятий по 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муниципального образования, где производились земляные работы, в соответствии с документами, регламентирующими производство земляных работ.</w:t>
      </w:r>
    </w:p>
    <w:p w:rsidR="005008F0" w:rsidRPr="001877EB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>Раздел 13. Праздничное оформление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13.1. Праздничное оформление территории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выполняется по решению администрации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на период проведения государственных и сельских праздников, мероприятий, связанных со знаменательными событиями.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13.2. Работы, связанные с проведением сельских торжественных и праздничных мероприятий, в том числе и уборка после их завершения, осуществляются организациями самостоятельно за счет собственных средств, а также по договорам с администрацией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13.3. В праздничное оформление включаются: вывешивание национальных флагов, лозунгов, гирлянд, панно, установка декоративных элементов и композиций, стендов, киосков, трибун, эстрад, а также устройство праздничной иллюминации и др.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13.4. Концепция праздничного оформления определяется программой мероприятий и схемой размещения объектов и элементов праздничного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оформления, утверждаемыми администрацией </w:t>
      </w:r>
      <w:r w:rsidR="003D7BE1" w:rsidRPr="00214A2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13.5. 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движения.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326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13.6.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>Раздел 14. Границы прилегающих территорий. Участие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14.1. Границы прилегающих территорий в соответствии Законом Саратовской области "Об утверждении порядка определения границ территорий, прилегающих к зданию, строению, сооружению, земельному участку" определяются в метрах как расстояние от внутренней части границ прилегающей территории до внешней части границ прилегающей территории: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- 0 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индивидуальных жилых домов - 0 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отдельно стоящих объектов торговли (за исключением торговых комплексов, торгово-развлекательных центров, рынков)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отдельно стоящих торговых комплексов, торгово-развлекательных центров, рынков - 15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объектов торговли (не являющихся отдельно стоящими объектами)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некапитальных нестационарных сооружений - 5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аттракционов - 5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гаражных, гаражно-строительных кооперативов, садоводческих, огороднических и дачных некоммерческих объединений - 5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строительных площадок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иных нежилых зданий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промышленных объектов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отдельно стоящих тепловых, трансформаторных подстанций, зданий и сооружений инженерно-технического назначения - 3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автозаправочных станций - 10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земельных участков, на которых не расположены объекты недвижимости,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- 15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для земельных участков, на которых не расположены объекты недвижимости,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- 5 м;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- для иных объектов - 15 м.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14.2. 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участвуют в содержании прилегающих территорий путем осуществления ее уборки.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14.3.Уборка прилегающей территории осуществляется ежедневно с поддержанием чистоты в течение дня. Поддержание чистоты предполагает уборку мусора незамедлительно с момента обнаружения.</w:t>
      </w:r>
    </w:p>
    <w:p w:rsidR="005008F0" w:rsidRPr="001877EB" w:rsidRDefault="005008F0" w:rsidP="005008F0">
      <w:pPr>
        <w:pStyle w:val="ae"/>
        <w:ind w:right="0" w:firstLine="567"/>
        <w:rPr>
          <w:szCs w:val="28"/>
        </w:rPr>
      </w:pPr>
      <w:r w:rsidRPr="001877EB">
        <w:rPr>
          <w:szCs w:val="28"/>
        </w:rPr>
        <w:t>14.4. На прилегающей территории не допускается:</w:t>
      </w:r>
    </w:p>
    <w:p w:rsidR="005008F0" w:rsidRPr="001877EB" w:rsidRDefault="005008F0" w:rsidP="005008F0">
      <w:pPr>
        <w:pStyle w:val="ae"/>
        <w:numPr>
          <w:ilvl w:val="0"/>
          <w:numId w:val="9"/>
        </w:numPr>
        <w:tabs>
          <w:tab w:val="left" w:pos="689"/>
        </w:tabs>
        <w:suppressAutoHyphens w:val="0"/>
        <w:ind w:right="0" w:firstLine="567"/>
        <w:rPr>
          <w:szCs w:val="28"/>
        </w:rPr>
      </w:pPr>
      <w:r w:rsidRPr="001877EB">
        <w:rPr>
          <w:szCs w:val="28"/>
        </w:rPr>
        <w:t>наличие мусора;</w:t>
      </w:r>
    </w:p>
    <w:p w:rsidR="005008F0" w:rsidRPr="001877EB" w:rsidRDefault="005008F0" w:rsidP="005008F0">
      <w:pPr>
        <w:pStyle w:val="ae"/>
        <w:widowControl w:val="0"/>
        <w:numPr>
          <w:ilvl w:val="0"/>
          <w:numId w:val="9"/>
        </w:numPr>
        <w:shd w:val="clear" w:color="auto" w:fill="FFFFFF"/>
        <w:tabs>
          <w:tab w:val="left" w:pos="784"/>
        </w:tabs>
        <w:suppressAutoHyphens w:val="0"/>
        <w:ind w:right="0" w:firstLine="567"/>
        <w:rPr>
          <w:szCs w:val="28"/>
        </w:rPr>
      </w:pPr>
      <w:r w:rsidRPr="001877EB">
        <w:rPr>
          <w:szCs w:val="28"/>
        </w:rPr>
        <w:t>наличие непокошенного травяного покрова высотой более 15 см, наличие сорняков, засохшей травы, срезанных веток и спиленных (срубленных) стволов деревьев.</w:t>
      </w:r>
    </w:p>
    <w:p w:rsidR="005008F0" w:rsidRPr="00B56326" w:rsidRDefault="005008F0" w:rsidP="005008F0">
      <w:pPr>
        <w:pStyle w:val="ae"/>
        <w:widowControl w:val="0"/>
        <w:tabs>
          <w:tab w:val="left" w:pos="703"/>
        </w:tabs>
        <w:suppressAutoHyphens w:val="0"/>
        <w:ind w:right="0" w:firstLine="567"/>
        <w:rPr>
          <w:szCs w:val="28"/>
        </w:rPr>
      </w:pPr>
      <w:r w:rsidRPr="001877EB">
        <w:rPr>
          <w:szCs w:val="28"/>
        </w:rPr>
        <w:t>14.5. Обязанность по участию в содержании прилегающих территорий заключается в наведении должного санитарного порядка и содержании объектов озеленения, которые включают в себя: уборку прилегающей территории от мусора, опавших листьев, снега, осуществление на ней покоса сорной растительности (травы), полив зеленых насаждений».</w:t>
      </w:r>
    </w:p>
    <w:p w:rsidR="005008F0" w:rsidRPr="00467E09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467E09">
        <w:rPr>
          <w:rFonts w:ascii="Times New Roman" w:hAnsi="Times New Roman" w:cs="Times New Roman"/>
          <w:i/>
          <w:sz w:val="28"/>
          <w:szCs w:val="28"/>
          <w:highlight w:val="lightGray"/>
          <w:shd w:val="clear" w:color="auto" w:fill="FFFFFF"/>
        </w:rPr>
        <w:t xml:space="preserve">14.6. </w:t>
      </w:r>
      <w:r w:rsidRPr="00467E09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Администрация </w:t>
      </w:r>
      <w:r w:rsidR="003D7BE1" w:rsidRPr="00467E09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Новоселовского муниципального образования </w:t>
      </w:r>
      <w:r w:rsidRPr="00467E09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разрабатывает и согласует с заинтересованными лицами (предприятиями, организациями, управляющими компаниями, товариществами собственников жилья, жилищными или жилищно-строительными кооперативами, иными специализированными потребительскими кооперативами) карты территории </w:t>
      </w:r>
      <w:r w:rsidR="003D7BE1" w:rsidRPr="00467E09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Новоселовского муниципального образования </w:t>
      </w:r>
      <w:r w:rsidRPr="00467E09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с закреплением организаций, ответственных за уборку конкретных участков территории </w:t>
      </w:r>
      <w:r w:rsidR="003D7BE1" w:rsidRPr="00467E09">
        <w:rPr>
          <w:rFonts w:ascii="Times New Roman" w:hAnsi="Times New Roman" w:cs="Times New Roman"/>
          <w:i/>
          <w:sz w:val="28"/>
          <w:szCs w:val="28"/>
          <w:highlight w:val="lightGray"/>
        </w:rPr>
        <w:t>Новоселовского муниципального образования</w:t>
      </w:r>
      <w:r w:rsidRPr="00467E09">
        <w:rPr>
          <w:rFonts w:ascii="Times New Roman" w:hAnsi="Times New Roman" w:cs="Times New Roman"/>
          <w:i/>
          <w:sz w:val="28"/>
          <w:szCs w:val="28"/>
          <w:highlight w:val="lightGray"/>
        </w:rPr>
        <w:t>, в том числе территорий, прилегающих к объектам недвижимости всех форм собственности (далее - карта содержания территории).</w:t>
      </w:r>
    </w:p>
    <w:p w:rsidR="005008F0" w:rsidRPr="00467E09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highlight w:val="lightGray"/>
        </w:rPr>
      </w:pPr>
      <w:r w:rsidRPr="00467E09">
        <w:rPr>
          <w:i/>
          <w:sz w:val="28"/>
          <w:szCs w:val="28"/>
          <w:highlight w:val="lightGray"/>
        </w:rPr>
        <w:t>14.7. На карте содержания территории отражается текущее состояние элементов благоустройства с разграничением полномочий по текущему содержанию территории между муниципалитетом и лицами, осуществляющими текущее содержание территорий, а также планируемые к созданию объекты благоустройства и ход реализации проектов благоустройства.</w:t>
      </w:r>
    </w:p>
    <w:p w:rsidR="005008F0" w:rsidRPr="00467E09" w:rsidRDefault="005008F0" w:rsidP="005008F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67E09">
        <w:rPr>
          <w:i/>
          <w:sz w:val="28"/>
          <w:szCs w:val="28"/>
          <w:highlight w:val="lightGray"/>
        </w:rPr>
        <w:t>14.8. Карты содержания территории размещаются в открытом доступе в информационно-телекоммуникационной сети "Интернет" (далее - сеть "Интернет") на офици</w:t>
      </w:r>
      <w:r w:rsidR="003D7BE1" w:rsidRPr="00467E09">
        <w:rPr>
          <w:i/>
          <w:sz w:val="28"/>
          <w:szCs w:val="28"/>
          <w:highlight w:val="lightGray"/>
        </w:rPr>
        <w:t>альном сайте</w:t>
      </w:r>
      <w:r w:rsidRPr="00467E09">
        <w:rPr>
          <w:i/>
          <w:sz w:val="28"/>
          <w:szCs w:val="28"/>
          <w:highlight w:val="lightGray"/>
        </w:rPr>
        <w:t xml:space="preserve">, в целях обеспечения возможности проведения общественного обсуждения, а также предоставления в интерактивном режиме всем заинтересованным лицам информации о лицах, ответственных за организацию и осуществление работ по содержанию и благоустройству территории </w:t>
      </w:r>
      <w:r w:rsidR="003D7BE1" w:rsidRPr="00467E09">
        <w:rPr>
          <w:i/>
          <w:sz w:val="28"/>
          <w:szCs w:val="28"/>
          <w:highlight w:val="lightGray"/>
        </w:rPr>
        <w:t>Новоселовского муниципального образования</w:t>
      </w:r>
      <w:r w:rsidRPr="00467E09">
        <w:rPr>
          <w:i/>
          <w:sz w:val="28"/>
          <w:szCs w:val="28"/>
          <w:highlight w:val="lightGray"/>
        </w:rPr>
        <w:t>.</w:t>
      </w:r>
    </w:p>
    <w:p w:rsidR="005008F0" w:rsidRPr="00467E09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467E0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Фактически данные нормы дублируют содержание норм предыдущих Методических рекомендаций по благоустройству 711/пр. Следует отметить, что по Саратовской области ранее данные изменения не вносились, изменения в Правила благоустройства Саратова на основе новых МР также не предусматривают такие нормы. Поскольку это все-таки рекомендации, а не требования, а также в связи с отсутствием рекомендаций к порядку согласования таких схем, их форме, то есть практическому их использованию,  считаем внесение в Правила пунктов 14.6-14.8 возможным, </w:t>
      </w:r>
      <w:r w:rsidRPr="00467E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но не обязательным</w:t>
      </w:r>
      <w:r w:rsidRPr="00467E0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.</w:t>
      </w: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15. Порядок участия граждан и организаций в реализации мероприятий по благоустройству территории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>15.1. Проекты органов местного самоуправления, касающиеся благоустройства и развития территорий, принимаются открыто и гласно с учетом мнения жителей соответствующих территорий и иных заинтересованных лиц.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>15.2. Информирование населения и заинтересованных лиц о задачах и проектах в сфере благоустройства и развития территорий может осуществляться: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green"/>
        </w:rPr>
      </w:pP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через официальный сайт</w:t>
      </w:r>
      <w:r w:rsidRPr="00B56326">
        <w:rPr>
          <w:rFonts w:ascii="Times New Roman" w:eastAsia="Times New Roman" w:hAnsi="Times New Roman" w:cs="Times New Roman"/>
          <w:i/>
          <w:sz w:val="28"/>
          <w:szCs w:val="28"/>
          <w:highlight w:val="green"/>
        </w:rPr>
        <w:t>;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путем размещения информации </w:t>
      </w:r>
      <w:r w:rsidRPr="00B56326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на информационных  стендах</w:t>
      </w:r>
      <w:r w:rsidRPr="00B56326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15.3. Информирование населения о планирующихся изменениях и возможности участия в этом процессе может осуществляться путем: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объекте,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индивидуальных приглашений участников встречи лично, по электронной почте или по телефону;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социальных сетей и интернет-ресурсов, </w:t>
      </w:r>
      <w:r w:rsidR="003D7BE1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3D7BE1" w:rsidRPr="003D7BE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официального сайта </w:t>
      </w:r>
      <w:r w:rsidRPr="003D7BE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 </w:t>
      </w:r>
      <w:hyperlink r:id="rId13" w:tgtFrame="_blank" w:history="1">
        <w:r w:rsidRPr="003D7BE1">
          <w:rPr>
            <w:rFonts w:ascii="Times New Roman" w:eastAsia="Times New Roman" w:hAnsi="Times New Roman" w:cs="Times New Roman"/>
            <w:sz w:val="28"/>
            <w:szCs w:val="28"/>
            <w:highlight w:val="yellow"/>
          </w:rPr>
          <w:t>www.saratovmer.ru</w:t>
        </w:r>
      </w:hyperlink>
      <w:r w:rsidRPr="003D7BE1">
        <w:rPr>
          <w:rFonts w:ascii="Times New Roman" w:eastAsia="Times New Roman" w:hAnsi="Times New Roman" w:cs="Times New Roman"/>
          <w:sz w:val="28"/>
          <w:szCs w:val="28"/>
          <w:highlight w:val="yellow"/>
        </w:rPr>
        <w:t>, для обеспечения донесения информации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 до различных общественных объединений и профессиональных сообществ;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 Механизмы общественного участия.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15.4.1.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законодательством об общественном контроле.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15.4.2. Используются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дизайн-игр с участием взрослых и детей, организация проектных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15.4.3. На каждом этапе проектирования выбираются наиболее подходящие для конкретной ситуации механизмы, наиболее простые и понятные для всех заинтересованных в проекте сторон.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15.4.4. Для проведения общественных обсуждений выбираются известные людям общественные и культурные центры (дом культуры, молодежные и культурные центры), находящиеся в зоне транспортной доступности, расположенные по соседству с объектом проектирования.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15.4.5. По итогам встреч и любых других форматов общественных обсуждений формируется отчет и размещается на </w:t>
      </w:r>
      <w:hyperlink r:id="rId14" w:tgtFrame="_blank" w:history="1">
        <w:r w:rsidRPr="001877EB">
          <w:rPr>
            <w:rFonts w:ascii="Times New Roman" w:eastAsia="Times New Roman" w:hAnsi="Times New Roman" w:cs="Times New Roman"/>
            <w:sz w:val="28"/>
            <w:szCs w:val="28"/>
          </w:rPr>
          <w:t>официальном сайте</w:t>
        </w:r>
      </w:hyperlink>
      <w:r w:rsidRPr="001877EB">
        <w:rPr>
          <w:rFonts w:ascii="Times New Roman" w:eastAsia="Times New Roman" w:hAnsi="Times New Roman" w:cs="Times New Roman"/>
          <w:sz w:val="28"/>
          <w:szCs w:val="28"/>
        </w:rPr>
        <w:t> 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15.4.6. Для обеспечения квалифицированного участия до проведения самого общественного обсуждения публикуется достоверная и актуальная информация о проекте, о результатах предпроектного исследования, а также сам проект.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15.5. Общественный контроль является одним из механизмов общественного участия.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15.5.1.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видеофиксации,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</w:t>
      </w:r>
      <w:r w:rsidR="003D7BE1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15.5.2.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15.6.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15.6.1. Необходимо создавать комфортную городскую среду, направленную на повышение привлекательности </w:t>
      </w:r>
      <w:r w:rsidR="003D7BE1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3D7BE1" w:rsidRPr="00187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для частных инвесторов с целью создания новых предприятий и рабочих мест. Реализацию комплексных проектов по благоустройству и созданию комфортной городской среды необходимо осуществлять с учетом интересов лиц, осуществляющих предпринимательскую деятельность, в том числе с привлечением их к участию.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15.6.2. Участие лиц, осуществляющих предпринимательскую деятельность, в реализации комплексных проектов благоустройства может заключаться в: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создании и предоставлении разного рода услуг и сервисов для посетителей общественных пространств;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строительстве, реконструкции, реставрации объектов недвижимости;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производстве или размещении элементов благоустройства;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 xml:space="preserve">- комплексном благоустройстве отдельных территорий, прилегающих к территориям, благоустраиваемым за счет средств бюджета </w:t>
      </w:r>
      <w:r w:rsidR="003D7BE1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1877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lastRenderedPageBreak/>
        <w:t>- организации мероприятий, обеспечивающих приток посетителей на создаваемые общественные пространства;</w:t>
      </w:r>
    </w:p>
    <w:p w:rsidR="005008F0" w:rsidRPr="001877EB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организации уборки благоустроенных территорий, предоставлении средств для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5008F0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7EB">
        <w:rPr>
          <w:rFonts w:ascii="Times New Roman" w:eastAsia="Times New Roman" w:hAnsi="Times New Roman" w:cs="Times New Roman"/>
          <w:sz w:val="28"/>
          <w:szCs w:val="28"/>
        </w:rPr>
        <w:t>- иных формах.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8F0" w:rsidRPr="00214A29" w:rsidRDefault="005008F0" w:rsidP="005008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A29">
        <w:rPr>
          <w:rFonts w:ascii="Times New Roman" w:eastAsia="Times New Roman" w:hAnsi="Times New Roman" w:cs="Times New Roman"/>
          <w:b/>
          <w:sz w:val="28"/>
          <w:szCs w:val="28"/>
        </w:rPr>
        <w:t>Раздел 16. Ответственность за нарушение правил</w:t>
      </w:r>
    </w:p>
    <w:p w:rsidR="005008F0" w:rsidRPr="00B56326" w:rsidRDefault="005008F0" w:rsidP="0050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7EB">
        <w:rPr>
          <w:rFonts w:ascii="Times New Roman" w:hAnsi="Times New Roman" w:cs="Times New Roman"/>
          <w:sz w:val="28"/>
          <w:szCs w:val="28"/>
          <w:shd w:val="clear" w:color="auto" w:fill="FFFFFF"/>
        </w:rPr>
        <w:t>16.1. Нарушение настоящих Правил влечет ответственность в соответствии с законодательством.</w:t>
      </w:r>
    </w:p>
    <w:p w:rsidR="00E22CFD" w:rsidRPr="00AD736A" w:rsidRDefault="00E22CFD" w:rsidP="00E22C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22CFD" w:rsidRPr="00AD736A" w:rsidSect="00214A29">
      <w:footerReference w:type="default" r:id="rId15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695" w:rsidRDefault="00B86695" w:rsidP="00276E94">
      <w:pPr>
        <w:spacing w:after="0" w:line="240" w:lineRule="auto"/>
      </w:pPr>
      <w:r>
        <w:separator/>
      </w:r>
    </w:p>
  </w:endnote>
  <w:endnote w:type="continuationSeparator" w:id="1">
    <w:p w:rsidR="00B86695" w:rsidRDefault="00B86695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6126"/>
      <w:docPartObj>
        <w:docPartGallery w:val="Page Numbers (Bottom of Page)"/>
        <w:docPartUnique/>
      </w:docPartObj>
    </w:sdtPr>
    <w:sdtContent>
      <w:p w:rsidR="004F7AD2" w:rsidRDefault="004F7AD2">
        <w:pPr>
          <w:pStyle w:val="ac"/>
          <w:jc w:val="right"/>
        </w:pPr>
        <w:fldSimple w:instr=" PAGE   \* MERGEFORMAT ">
          <w:r w:rsidR="00EC1F16">
            <w:rPr>
              <w:noProof/>
            </w:rPr>
            <w:t>34</w:t>
          </w:r>
        </w:fldSimple>
      </w:p>
    </w:sdtContent>
  </w:sdt>
  <w:p w:rsidR="004F7AD2" w:rsidRDefault="004F7AD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695" w:rsidRDefault="00B86695" w:rsidP="00276E94">
      <w:pPr>
        <w:spacing w:after="0" w:line="240" w:lineRule="auto"/>
      </w:pPr>
      <w:r>
        <w:separator/>
      </w:r>
    </w:p>
  </w:footnote>
  <w:footnote w:type="continuationSeparator" w:id="1">
    <w:p w:rsidR="00B86695" w:rsidRDefault="00B86695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4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10AA0"/>
    <w:rsid w:val="00037A9D"/>
    <w:rsid w:val="00040F38"/>
    <w:rsid w:val="000431CE"/>
    <w:rsid w:val="00086908"/>
    <w:rsid w:val="00092CE4"/>
    <w:rsid w:val="00095096"/>
    <w:rsid w:val="000C0C00"/>
    <w:rsid w:val="000C1714"/>
    <w:rsid w:val="000C787F"/>
    <w:rsid w:val="00111605"/>
    <w:rsid w:val="0015126A"/>
    <w:rsid w:val="00166C3B"/>
    <w:rsid w:val="00175418"/>
    <w:rsid w:val="001852CB"/>
    <w:rsid w:val="0019088E"/>
    <w:rsid w:val="00196575"/>
    <w:rsid w:val="001A09CC"/>
    <w:rsid w:val="001A0B8C"/>
    <w:rsid w:val="001A1083"/>
    <w:rsid w:val="001E0189"/>
    <w:rsid w:val="001F6383"/>
    <w:rsid w:val="002119DC"/>
    <w:rsid w:val="00212570"/>
    <w:rsid w:val="00214A29"/>
    <w:rsid w:val="00246910"/>
    <w:rsid w:val="00262818"/>
    <w:rsid w:val="00276E94"/>
    <w:rsid w:val="002C65FD"/>
    <w:rsid w:val="002D6800"/>
    <w:rsid w:val="00310E89"/>
    <w:rsid w:val="003159C2"/>
    <w:rsid w:val="0031681D"/>
    <w:rsid w:val="0033722E"/>
    <w:rsid w:val="003471DC"/>
    <w:rsid w:val="00351F71"/>
    <w:rsid w:val="00375813"/>
    <w:rsid w:val="003931D1"/>
    <w:rsid w:val="003C2344"/>
    <w:rsid w:val="003D0423"/>
    <w:rsid w:val="003D7BE1"/>
    <w:rsid w:val="003F0967"/>
    <w:rsid w:val="003F3612"/>
    <w:rsid w:val="003F6D62"/>
    <w:rsid w:val="003F7840"/>
    <w:rsid w:val="00426848"/>
    <w:rsid w:val="00467E09"/>
    <w:rsid w:val="00473BA7"/>
    <w:rsid w:val="00496810"/>
    <w:rsid w:val="004B1CFD"/>
    <w:rsid w:val="004C768F"/>
    <w:rsid w:val="004D3675"/>
    <w:rsid w:val="004D7E57"/>
    <w:rsid w:val="004F282F"/>
    <w:rsid w:val="004F7AD2"/>
    <w:rsid w:val="005008F0"/>
    <w:rsid w:val="005032DC"/>
    <w:rsid w:val="005123C5"/>
    <w:rsid w:val="005173A6"/>
    <w:rsid w:val="00523321"/>
    <w:rsid w:val="00572A06"/>
    <w:rsid w:val="005C501E"/>
    <w:rsid w:val="005E2FEE"/>
    <w:rsid w:val="005E483C"/>
    <w:rsid w:val="00613A5E"/>
    <w:rsid w:val="00613FAE"/>
    <w:rsid w:val="00651F20"/>
    <w:rsid w:val="00671019"/>
    <w:rsid w:val="00694B04"/>
    <w:rsid w:val="006A78DC"/>
    <w:rsid w:val="006C3B8C"/>
    <w:rsid w:val="006E6C08"/>
    <w:rsid w:val="006E72C9"/>
    <w:rsid w:val="006F443A"/>
    <w:rsid w:val="00733703"/>
    <w:rsid w:val="0076163A"/>
    <w:rsid w:val="007A154D"/>
    <w:rsid w:val="007A67C1"/>
    <w:rsid w:val="007B2737"/>
    <w:rsid w:val="007E6345"/>
    <w:rsid w:val="007E6F9B"/>
    <w:rsid w:val="007F00E2"/>
    <w:rsid w:val="00807A33"/>
    <w:rsid w:val="00815314"/>
    <w:rsid w:val="008635FA"/>
    <w:rsid w:val="00866F88"/>
    <w:rsid w:val="0088512B"/>
    <w:rsid w:val="008E381F"/>
    <w:rsid w:val="009104BE"/>
    <w:rsid w:val="0091308C"/>
    <w:rsid w:val="0091392A"/>
    <w:rsid w:val="0091795E"/>
    <w:rsid w:val="00930EB1"/>
    <w:rsid w:val="00930F6B"/>
    <w:rsid w:val="00931096"/>
    <w:rsid w:val="00942001"/>
    <w:rsid w:val="00952D30"/>
    <w:rsid w:val="009677FC"/>
    <w:rsid w:val="00980628"/>
    <w:rsid w:val="009C0040"/>
    <w:rsid w:val="009E732D"/>
    <w:rsid w:val="00A20DF9"/>
    <w:rsid w:val="00A36459"/>
    <w:rsid w:val="00A46418"/>
    <w:rsid w:val="00A4720E"/>
    <w:rsid w:val="00A477B6"/>
    <w:rsid w:val="00A53289"/>
    <w:rsid w:val="00A83B1A"/>
    <w:rsid w:val="00AA0A0F"/>
    <w:rsid w:val="00AD3AB6"/>
    <w:rsid w:val="00AD736A"/>
    <w:rsid w:val="00B01828"/>
    <w:rsid w:val="00B10113"/>
    <w:rsid w:val="00B10284"/>
    <w:rsid w:val="00B640C8"/>
    <w:rsid w:val="00B818A0"/>
    <w:rsid w:val="00B86695"/>
    <w:rsid w:val="00B87D60"/>
    <w:rsid w:val="00BD71DD"/>
    <w:rsid w:val="00BF2E10"/>
    <w:rsid w:val="00C12D36"/>
    <w:rsid w:val="00C477D6"/>
    <w:rsid w:val="00C64ABF"/>
    <w:rsid w:val="00C97DC0"/>
    <w:rsid w:val="00CB09F8"/>
    <w:rsid w:val="00CC4C15"/>
    <w:rsid w:val="00CE176F"/>
    <w:rsid w:val="00CE37DE"/>
    <w:rsid w:val="00D12818"/>
    <w:rsid w:val="00D52100"/>
    <w:rsid w:val="00D56966"/>
    <w:rsid w:val="00D61A21"/>
    <w:rsid w:val="00D776AE"/>
    <w:rsid w:val="00D82B8F"/>
    <w:rsid w:val="00DD1894"/>
    <w:rsid w:val="00E00F2D"/>
    <w:rsid w:val="00E22CFD"/>
    <w:rsid w:val="00E505DF"/>
    <w:rsid w:val="00E53B68"/>
    <w:rsid w:val="00E80FE4"/>
    <w:rsid w:val="00EA6401"/>
    <w:rsid w:val="00EB691F"/>
    <w:rsid w:val="00EC1F16"/>
    <w:rsid w:val="00EC3510"/>
    <w:rsid w:val="00ED6489"/>
    <w:rsid w:val="00EE71D6"/>
    <w:rsid w:val="00F0117D"/>
    <w:rsid w:val="00F028A2"/>
    <w:rsid w:val="00F30624"/>
    <w:rsid w:val="00F34751"/>
    <w:rsid w:val="00F356CF"/>
    <w:rsid w:val="00F36AF8"/>
    <w:rsid w:val="00F411A0"/>
    <w:rsid w:val="00F53183"/>
    <w:rsid w:val="00F6766C"/>
    <w:rsid w:val="00F73A5A"/>
    <w:rsid w:val="00FB0E89"/>
    <w:rsid w:val="00FC191C"/>
    <w:rsid w:val="00FC2FC7"/>
    <w:rsid w:val="00FC4BEE"/>
    <w:rsid w:val="00FD112A"/>
    <w:rsid w:val="00FE1CA8"/>
    <w:rsid w:val="00FE2557"/>
    <w:rsid w:val="00FE7B34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500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6E94"/>
  </w:style>
  <w:style w:type="paragraph" w:styleId="ac">
    <w:name w:val="footer"/>
    <w:basedOn w:val="a"/>
    <w:link w:val="ad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6E94"/>
  </w:style>
  <w:style w:type="paragraph" w:styleId="ae">
    <w:name w:val="Body Text"/>
    <w:basedOn w:val="a"/>
    <w:link w:val="af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Title"/>
    <w:basedOn w:val="a"/>
    <w:next w:val="a"/>
    <w:link w:val="af1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7E6345"/>
    <w:rPr>
      <w:rFonts w:eastAsiaTheme="minorHAnsi"/>
      <w:lang w:eastAsia="en-US"/>
    </w:rPr>
  </w:style>
  <w:style w:type="character" w:styleId="af4">
    <w:name w:val="Strong"/>
    <w:qFormat/>
    <w:rsid w:val="00931096"/>
    <w:rPr>
      <w:b/>
      <w:bCs/>
    </w:rPr>
  </w:style>
  <w:style w:type="character" w:customStyle="1" w:styleId="blk">
    <w:name w:val="blk"/>
    <w:basedOn w:val="a0"/>
    <w:rsid w:val="00931096"/>
  </w:style>
  <w:style w:type="character" w:customStyle="1" w:styleId="40">
    <w:name w:val="Заголовок 4 Знак"/>
    <w:basedOn w:val="a0"/>
    <w:link w:val="4"/>
    <w:uiPriority w:val="9"/>
    <w:rsid w:val="005008F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008F0"/>
  </w:style>
  <w:style w:type="character" w:customStyle="1" w:styleId="highlightsearch">
    <w:name w:val="highlightsearch"/>
    <w:basedOn w:val="a0"/>
    <w:rsid w:val="00500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13" Type="http://schemas.openxmlformats.org/officeDocument/2006/relationships/hyperlink" Target="http://www.saratovm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ome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me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ravo-search.minjust.ru:8080/bigs/showDocument.html?id=387507C3-B80D-4C0D-9291-8CDC81673F2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://www.saratovm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N1ooVbEE7u4RH+K4JS+RItRUJTF2cPloklAKjRdUICo=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Ei3dzXOB6iLlVUdzdvMZTPWcAIH1b0CdU8sr6jVzAUvhHMfW3V4DJq9WJZJ2O3fK
zyaSK0Vb38BpZVvlhXuAmQ==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5"/>
            <mdssi:RelationshipReference SourceId="rId1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NTQwwC+F0rCi/tky3ZwfWwbPefE=</DigestValue>
      </Reference>
      <Reference URI="/word/document.xml?ContentType=application/vnd.openxmlformats-officedocument.wordprocessingml.document.main+xml">
        <DigestMethod Algorithm="http://www.w3.org/2000/09/xmldsig#sha1"/>
        <DigestValue>l4RJlqP6VSapPm/rbKdE5GDWrHk=</DigestValue>
      </Reference>
      <Reference URI="/word/endnotes.xml?ContentType=application/vnd.openxmlformats-officedocument.wordprocessingml.endnotes+xml">
        <DigestMethod Algorithm="http://www.w3.org/2000/09/xmldsig#sha1"/>
        <DigestValue>BrWJv9eFA7oFsMYDCoP8k9SQKv4=</DigestValue>
      </Reference>
      <Reference URI="/word/fontTable.xml?ContentType=application/vnd.openxmlformats-officedocument.wordprocessingml.fontTable+xml">
        <DigestMethod Algorithm="http://www.w3.org/2000/09/xmldsig#sha1"/>
        <DigestValue>Ov9oboyYHojIRac84esBJcvFBpM=</DigestValue>
      </Reference>
      <Reference URI="/word/footer1.xml?ContentType=application/vnd.openxmlformats-officedocument.wordprocessingml.footer+xml">
        <DigestMethod Algorithm="http://www.w3.org/2000/09/xmldsig#sha1"/>
        <DigestValue>bPg+oovtd5komMUBAeL8VAcvlD8=</DigestValue>
      </Reference>
      <Reference URI="/word/footnotes.xml?ContentType=application/vnd.openxmlformats-officedocument.wordprocessingml.footnotes+xml">
        <DigestMethod Algorithm="http://www.w3.org/2000/09/xmldsig#sha1"/>
        <DigestValue>wTwkLRBCkMo8vKFaS7LP1U1EQYY=</DigestValue>
      </Reference>
      <Reference URI="/word/numbering.xml?ContentType=application/vnd.openxmlformats-officedocument.wordprocessingml.numbering+xml">
        <DigestMethod Algorithm="http://www.w3.org/2000/09/xmldsig#sha1"/>
        <DigestValue>VHl+NLJnrHYCZTNyXVrZ1k+qMfE=</DigestValue>
      </Reference>
      <Reference URI="/word/settings.xml?ContentType=application/vnd.openxmlformats-officedocument.wordprocessingml.settings+xml">
        <DigestMethod Algorithm="http://www.w3.org/2000/09/xmldsig#sha1"/>
        <DigestValue>gfqzxCWmnbSa2UMr5CVR9MwmwVE=</DigestValue>
      </Reference>
      <Reference URI="/word/styles.xml?ContentType=application/vnd.openxmlformats-officedocument.wordprocessingml.styles+xml">
        <DigestMethod Algorithm="http://www.w3.org/2000/09/xmldsig#sha1"/>
        <DigestValue>uMeHcN/h9suAukyaD6bmBumNZfw=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fqo54leh9ao1aVBWYrl1wr+VHFA=</DigestValue>
      </Reference>
    </Manifest>
    <SignatureProperties>
      <SignatureProperty Id="idSignatureTime" Target="#idPackageSignature">
        <mdssi:SignatureTime>
          <mdssi:Format>YYYY-MM-DDThh:mm:ssTZD</mdssi:Format>
          <mdssi:Value>2022-03-18T06:31:33Z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BE790A-B860-4BFB-BF09-842CE582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35</Pages>
  <Words>14189</Words>
  <Characters>80881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94881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44</cp:revision>
  <cp:lastPrinted>2022-03-09T05:50:00Z</cp:lastPrinted>
  <dcterms:created xsi:type="dcterms:W3CDTF">2017-01-26T11:51:00Z</dcterms:created>
  <dcterms:modified xsi:type="dcterms:W3CDTF">2022-03-09T05:54:00Z</dcterms:modified>
</cp:coreProperties>
</file>