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5E6D32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11</w:t>
      </w:r>
      <w:r w:rsidR="00643658">
        <w:rPr>
          <w:b/>
          <w:szCs w:val="28"/>
          <w:u w:val="single"/>
        </w:rPr>
        <w:t xml:space="preserve"> января  202</w:t>
      </w:r>
      <w:r w:rsidR="00D3103E">
        <w:rPr>
          <w:b/>
          <w:szCs w:val="28"/>
          <w:u w:val="single"/>
        </w:rPr>
        <w:t>2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2А</w:t>
      </w:r>
      <w:r w:rsidR="00643658">
        <w:rPr>
          <w:b/>
          <w:szCs w:val="28"/>
          <w:u w:val="single"/>
        </w:rPr>
        <w:t xml:space="preserve"> 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за 3 </w:t>
      </w:r>
      <w:r w:rsidR="005E6D32">
        <w:rPr>
          <w:b/>
          <w:szCs w:val="28"/>
        </w:rPr>
        <w:t xml:space="preserve">квартал  2021 года 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 xml:space="preserve">Федерации,  Уставом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 xml:space="preserve">б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 за 3-ий квартал  2021</w:t>
      </w:r>
      <w:r w:rsidR="005E6D32">
        <w:rPr>
          <w:szCs w:val="28"/>
        </w:rPr>
        <w:t xml:space="preserve"> года по доходам в сумме  3874,7</w:t>
      </w:r>
      <w:r>
        <w:rPr>
          <w:szCs w:val="28"/>
        </w:rPr>
        <w:t xml:space="preserve"> тыс. ру</w:t>
      </w:r>
      <w:r w:rsidR="005E6D32">
        <w:rPr>
          <w:szCs w:val="28"/>
        </w:rPr>
        <w:t>блей, по расходам в сумме 3053,4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 за 3-ий квартал  2021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5E6D32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B44BBF" w:rsidRDefault="005E6D32" w:rsidP="00643658">
      <w:pPr>
        <w:rPr>
          <w:b/>
          <w:szCs w:val="28"/>
        </w:rPr>
        <w:sectPr w:rsidR="00B44BBF">
          <w:pgSz w:w="11907" w:h="16840"/>
          <w:pgMar w:top="1134" w:right="851" w:bottom="1134" w:left="1985" w:header="851" w:footer="851" w:gutter="0"/>
          <w:cols w:space="720"/>
        </w:sectPr>
      </w:pPr>
      <w:r>
        <w:rPr>
          <w:b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b/>
          <w:szCs w:val="28"/>
        </w:rPr>
        <w:t>Дедюки</w:t>
      </w:r>
      <w:r w:rsidR="00B44BBF">
        <w:rPr>
          <w:b/>
          <w:szCs w:val="28"/>
        </w:rPr>
        <w:t>н</w:t>
      </w:r>
      <w:proofErr w:type="spellEnd"/>
    </w:p>
    <w:tbl>
      <w:tblPr>
        <w:tblW w:w="13024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807"/>
        <w:gridCol w:w="1578"/>
        <w:gridCol w:w="266"/>
      </w:tblGrid>
      <w:tr w:rsidR="00B44BBF" w:rsidRPr="00B44BBF" w:rsidTr="00B44B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Приложение  1</w:t>
            </w:r>
            <w:r>
              <w:rPr>
                <w:color w:val="000000"/>
                <w:sz w:val="24"/>
                <w:szCs w:val="24"/>
              </w:rPr>
              <w:t xml:space="preserve"> к постановлению №2А от 11.02.2022г.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Cs w:val="28"/>
              </w:rPr>
            </w:pPr>
            <w:r w:rsidRPr="00B44BBF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Cs w:val="28"/>
              </w:rPr>
            </w:pPr>
            <w:r w:rsidRPr="00B44BBF">
              <w:rPr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B44BBF">
              <w:rPr>
                <w:b/>
                <w:bCs/>
                <w:color w:val="000000"/>
                <w:szCs w:val="28"/>
              </w:rPr>
              <w:t>Галаховского</w:t>
            </w:r>
            <w:proofErr w:type="spellEnd"/>
            <w:r w:rsidRPr="00B44BBF">
              <w:rPr>
                <w:b/>
                <w:bCs/>
                <w:color w:val="000000"/>
                <w:szCs w:val="28"/>
              </w:rPr>
              <w:t xml:space="preserve"> муниципального образования  за 3 квартал 2021 года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B44BBF" w:rsidRPr="00B44BBF" w:rsidTr="00B44B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План  2021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01.10.2021 г.     тыс. руб.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Cs w:val="28"/>
              </w:rPr>
            </w:pPr>
            <w:r w:rsidRPr="00B44BBF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Cs w:val="28"/>
              </w:rPr>
            </w:pPr>
            <w:r w:rsidRPr="00B44BBF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5278,70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3563,6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Cs w:val="28"/>
              </w:rPr>
            </w:pPr>
            <w:r w:rsidRPr="00B44BBF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szCs w:val="28"/>
              </w:rPr>
            </w:pPr>
            <w:r w:rsidRPr="00B44BBF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3017,00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3017,00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szCs w:val="28"/>
              </w:rPr>
            </w:pPr>
            <w:r w:rsidRPr="00B44BBF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3168,30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436,9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346,30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7,40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2822,00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429,50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szCs w:val="28"/>
              </w:rPr>
            </w:pPr>
            <w:r w:rsidRPr="00B44BBF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1026,60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311,10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1026,60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311,10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80,20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60,30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53,30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56,9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44BBF">
              <w:rPr>
                <w:sz w:val="24"/>
                <w:szCs w:val="24"/>
              </w:rPr>
              <w:t>территориях</w:t>
            </w:r>
            <w:proofErr w:type="gramStart"/>
            <w:r w:rsidRPr="00B44BBF">
              <w:rPr>
                <w:sz w:val="24"/>
                <w:szCs w:val="24"/>
              </w:rPr>
              <w:t>,г</w:t>
            </w:r>
            <w:proofErr w:type="gramEnd"/>
            <w:r w:rsidRPr="00B44BBF">
              <w:rPr>
                <w:sz w:val="24"/>
                <w:szCs w:val="24"/>
              </w:rPr>
              <w:t>де</w:t>
            </w:r>
            <w:proofErr w:type="spellEnd"/>
            <w:r w:rsidRPr="00B44BBF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7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852,70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197,50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10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Межбюджетные трансферты на достижение надлежащего уровня оплаты труда в органах местного самоуправления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000 2 02 49999 10 0054 150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52,70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29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sz w:val="24"/>
                <w:szCs w:val="24"/>
              </w:rPr>
            </w:pPr>
            <w:r w:rsidRPr="00B44BBF"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6305,3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3874,7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szCs w:val="28"/>
              </w:rPr>
            </w:pPr>
            <w:r w:rsidRPr="00B44BBF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sz w:val="24"/>
                <w:szCs w:val="24"/>
              </w:rPr>
            </w:pPr>
            <w:r w:rsidRPr="00B44B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4033,5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2630,4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65,2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817,6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444,0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54,3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2899,9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1956,6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67,5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226,0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159,8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70,7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53,3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56,9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53,3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56,9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5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180,0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180,0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44BBF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B44BBF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2660,7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64,3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2660,7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64,3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206,4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114,9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55,7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28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206,4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114,9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55,7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center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44BB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6"/>
                <w:szCs w:val="26"/>
              </w:rPr>
            </w:pPr>
            <w:r w:rsidRPr="00B44BB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7864,3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3053,4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4BBF">
              <w:rPr>
                <w:b/>
                <w:bCs/>
                <w:color w:val="000000"/>
                <w:sz w:val="26"/>
                <w:szCs w:val="26"/>
              </w:rPr>
              <w:t>38,8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44BBF" w:rsidRPr="00B44BBF" w:rsidTr="00B44BBF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BF" w:rsidRPr="00B44BBF" w:rsidRDefault="00B44BBF" w:rsidP="00B44B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B44BBF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4BBF"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44BBF"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-1559,0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821,3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44BBF" w:rsidRPr="00B44BBF" w:rsidTr="00B44BBF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BF" w:rsidRPr="00B44BBF" w:rsidRDefault="00B44BBF" w:rsidP="00B44B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B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BF" w:rsidRPr="00B44BBF" w:rsidRDefault="00B44BBF" w:rsidP="00B44B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color w:val="000000"/>
                <w:sz w:val="24"/>
                <w:szCs w:val="24"/>
              </w:rPr>
            </w:pPr>
            <w:r w:rsidRPr="00B44BBF">
              <w:rPr>
                <w:color w:val="000000"/>
                <w:sz w:val="24"/>
                <w:szCs w:val="24"/>
              </w:rPr>
              <w:t>-821,3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4BB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44BBF" w:rsidRPr="00B44BBF" w:rsidTr="00B44B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4BBF" w:rsidRPr="00B44BBF" w:rsidTr="00B44B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BF" w:rsidRPr="00B44BBF" w:rsidRDefault="00B44BBF" w:rsidP="00B44B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43658" w:rsidRDefault="00643658" w:rsidP="00643658">
      <w:pPr>
        <w:rPr>
          <w:b/>
          <w:szCs w:val="28"/>
        </w:rPr>
        <w:sectPr w:rsidR="00643658" w:rsidSect="00B44BBF">
          <w:pgSz w:w="16840" w:h="11907" w:orient="landscape"/>
          <w:pgMar w:top="1985" w:right="1134" w:bottom="851" w:left="1134" w:header="851" w:footer="851" w:gutter="0"/>
          <w:cols w:space="720"/>
          <w:docGrid w:linePitch="381"/>
        </w:sectPr>
      </w:pP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lastRenderedPageBreak/>
        <w:t>Доходная часть бюджета исполнена за 3 квартала 2021 года  в сумме 3874,7 тыс. рублей или к плану года   61,5%  в т.ч. налоговые и неналоговые доходы: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-налог на доходы физических лиц в сумме  109,7  тыс. рублей  или к плану года  57,7  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-единый с/х. налог в сумме    3017,0  тыс. рублей  или к плану года  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157,1 %.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-налог на имущество физических лиц в сумме   7,4  тыс. рублей  или к плану года   2,1%.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-земельный налог в сумме   429,5    тыс. рублей  или к плану года    15,2   %.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в сумме  311,1   тыс. рублей или к плану года    30,3   %  в т.ч.:</w:t>
      </w:r>
    </w:p>
    <w:p w:rsidR="00B44BBF" w:rsidRPr="00B44BBF" w:rsidRDefault="00B44BBF" w:rsidP="00B44BBF">
      <w:pPr>
        <w:ind w:firstLine="708"/>
        <w:rPr>
          <w:sz w:val="24"/>
          <w:szCs w:val="24"/>
        </w:rPr>
      </w:pPr>
      <w:r w:rsidRPr="00B44BBF">
        <w:rPr>
          <w:sz w:val="24"/>
          <w:szCs w:val="24"/>
        </w:rPr>
        <w:t>- 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  50,4  тыс. рублей или к плану года  74,6 %.</w:t>
      </w:r>
    </w:p>
    <w:p w:rsidR="00B44BBF" w:rsidRPr="00B44BBF" w:rsidRDefault="00B44BBF" w:rsidP="00B44BBF">
      <w:pPr>
        <w:ind w:firstLine="708"/>
        <w:rPr>
          <w:sz w:val="24"/>
          <w:szCs w:val="24"/>
        </w:rPr>
      </w:pPr>
      <w:r w:rsidRPr="00B44BBF">
        <w:rPr>
          <w:sz w:val="24"/>
          <w:szCs w:val="24"/>
        </w:rPr>
        <w:t>- 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 9,9   тыс. рублей или к плану года   78,6 %.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56,9  тыс. рублей, или к плану года  50,5  %.</w:t>
      </w:r>
    </w:p>
    <w:p w:rsidR="00B44BBF" w:rsidRPr="00B44BBF" w:rsidRDefault="00B44BBF" w:rsidP="00B44BBF">
      <w:pPr>
        <w:rPr>
          <w:sz w:val="24"/>
          <w:szCs w:val="24"/>
        </w:rPr>
      </w:pPr>
      <w:r w:rsidRPr="00B44BBF">
        <w:rPr>
          <w:sz w:val="24"/>
          <w:szCs w:val="24"/>
        </w:rPr>
        <w:t xml:space="preserve">    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180,0   тыс. рублей  или к плану года  22,5 %.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 Расходная часть бюджета исполнена за 3 квартала 2021 года  в сумме 3053,4 тыс. рублей, или к плану года  29,4%.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В приоритетном порядке финансировались расходы на оплату труда с начислениями 1892,7 тыс. рублей, ТЭР -    68,5  тыс. рублей.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b/>
          <w:sz w:val="24"/>
          <w:szCs w:val="24"/>
        </w:rPr>
        <w:t xml:space="preserve">Общегосударственные вопросы </w:t>
      </w:r>
      <w:r w:rsidRPr="00B44BBF">
        <w:rPr>
          <w:sz w:val="24"/>
          <w:szCs w:val="24"/>
        </w:rPr>
        <w:t>- расходы за отчетный период составили  2630,4 тыс. рублей или к плану года 65,2%  в т.ч.: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-закупки товаров, работ и услуг  на сумму 415,4тыс. рублей.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-</w:t>
      </w:r>
      <w:r w:rsidRPr="00B44BBF">
        <w:rPr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B44BBF">
        <w:rPr>
          <w:bCs/>
          <w:sz w:val="24"/>
          <w:szCs w:val="24"/>
        </w:rPr>
        <w:t xml:space="preserve">в сумме 24,0 </w:t>
      </w:r>
      <w:r w:rsidRPr="00B44BBF">
        <w:rPr>
          <w:sz w:val="24"/>
          <w:szCs w:val="24"/>
        </w:rPr>
        <w:t>тыс. рублей.</w:t>
      </w:r>
    </w:p>
    <w:p w:rsidR="00B44BBF" w:rsidRPr="00B44BBF" w:rsidRDefault="00B44BBF" w:rsidP="00B44BBF">
      <w:pPr>
        <w:jc w:val="both"/>
        <w:rPr>
          <w:color w:val="000000"/>
          <w:sz w:val="24"/>
          <w:szCs w:val="24"/>
        </w:rPr>
      </w:pPr>
      <w:r w:rsidRPr="00B44BBF">
        <w:rPr>
          <w:sz w:val="24"/>
          <w:szCs w:val="24"/>
        </w:rPr>
        <w:t xml:space="preserve">           -</w:t>
      </w:r>
      <w:r w:rsidRPr="00B44BBF">
        <w:rPr>
          <w:color w:val="000000"/>
          <w:sz w:val="24"/>
          <w:szCs w:val="24"/>
        </w:rPr>
        <w:t xml:space="preserve">Межбюджетные трансферты бюджетам муниципальных районов </w:t>
      </w:r>
      <w:proofErr w:type="gramStart"/>
      <w:r w:rsidRPr="00B44BBF">
        <w:rPr>
          <w:color w:val="000000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B44BBF">
        <w:rPr>
          <w:color w:val="000000"/>
          <w:sz w:val="24"/>
          <w:szCs w:val="24"/>
        </w:rPr>
        <w:t xml:space="preserve"> полномочий финансовым органом</w:t>
      </w:r>
    </w:p>
    <w:p w:rsidR="00B44BBF" w:rsidRPr="00B44BBF" w:rsidRDefault="00B44BBF" w:rsidP="00B44BBF">
      <w:pPr>
        <w:jc w:val="both"/>
        <w:rPr>
          <w:bCs/>
          <w:sz w:val="24"/>
          <w:szCs w:val="24"/>
        </w:rPr>
      </w:pPr>
      <w:r w:rsidRPr="00B44BBF">
        <w:rPr>
          <w:bCs/>
          <w:sz w:val="24"/>
          <w:szCs w:val="24"/>
        </w:rPr>
        <w:t>в сумме 70,0  тыс. рублей</w:t>
      </w:r>
    </w:p>
    <w:p w:rsidR="00B44BBF" w:rsidRPr="00B44BBF" w:rsidRDefault="00B44BBF" w:rsidP="00B44BBF">
      <w:pPr>
        <w:tabs>
          <w:tab w:val="left" w:pos="1016"/>
        </w:tabs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-межбюджетные трансферты бюджетам муниципальных районов </w:t>
      </w:r>
      <w:proofErr w:type="gramStart"/>
      <w:r w:rsidRPr="00B44BBF">
        <w:rPr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B44BBF">
        <w:rPr>
          <w:sz w:val="24"/>
          <w:szCs w:val="24"/>
        </w:rPr>
        <w:t xml:space="preserve"> полномочий ЦБ ОМС – 157,5 тыс. рублей.</w:t>
      </w:r>
    </w:p>
    <w:p w:rsidR="00B44BBF" w:rsidRPr="00B44BBF" w:rsidRDefault="00B44BBF" w:rsidP="00B44BBF">
      <w:pPr>
        <w:ind w:firstLine="708"/>
        <w:jc w:val="both"/>
        <w:rPr>
          <w:bCs/>
          <w:sz w:val="24"/>
          <w:szCs w:val="24"/>
        </w:rPr>
      </w:pPr>
      <w:r w:rsidRPr="00B44BBF">
        <w:rPr>
          <w:bCs/>
          <w:sz w:val="24"/>
          <w:szCs w:val="24"/>
        </w:rPr>
        <w:t>-Ассоциация СМО в сумме  2,3  тыс. рублей.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b/>
          <w:sz w:val="24"/>
          <w:szCs w:val="24"/>
        </w:rPr>
        <w:t xml:space="preserve">Национальная оборона -  </w:t>
      </w:r>
      <w:r w:rsidRPr="00B44BBF">
        <w:rPr>
          <w:sz w:val="24"/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B44BBF">
        <w:rPr>
          <w:sz w:val="24"/>
          <w:szCs w:val="24"/>
        </w:rPr>
        <w:t>комиссариаты</w:t>
      </w:r>
      <w:proofErr w:type="gramEnd"/>
      <w:r w:rsidRPr="00B44BBF">
        <w:rPr>
          <w:sz w:val="24"/>
          <w:szCs w:val="24"/>
        </w:rPr>
        <w:t xml:space="preserve">  исполнены в сумме  53,3  тыс. рублей или к плану года 56,9 %.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b/>
          <w:sz w:val="24"/>
          <w:szCs w:val="24"/>
        </w:rPr>
        <w:t xml:space="preserve">Национальная безопасность и правоохранительная деятельность – </w:t>
      </w:r>
      <w:r w:rsidRPr="00B44BBF">
        <w:rPr>
          <w:sz w:val="24"/>
          <w:szCs w:val="24"/>
        </w:rPr>
        <w:t>расходы составили 10,5 тыс</w:t>
      </w:r>
      <w:proofErr w:type="gramStart"/>
      <w:r w:rsidRPr="00B44BBF">
        <w:rPr>
          <w:sz w:val="24"/>
          <w:szCs w:val="24"/>
        </w:rPr>
        <w:t>.р</w:t>
      </w:r>
      <w:proofErr w:type="gramEnd"/>
      <w:r w:rsidRPr="00B44BBF">
        <w:rPr>
          <w:sz w:val="24"/>
          <w:szCs w:val="24"/>
        </w:rPr>
        <w:t xml:space="preserve">ублей, в т.ч.: 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МП «Обеспечение пожарной безопасности на территории </w:t>
      </w:r>
      <w:proofErr w:type="spellStart"/>
      <w:r w:rsidRPr="00B44BBF">
        <w:rPr>
          <w:sz w:val="24"/>
          <w:szCs w:val="24"/>
        </w:rPr>
        <w:t>Галаховского</w:t>
      </w:r>
      <w:proofErr w:type="spellEnd"/>
      <w:r w:rsidRPr="00B44BBF">
        <w:rPr>
          <w:sz w:val="24"/>
          <w:szCs w:val="24"/>
        </w:rPr>
        <w:t xml:space="preserve"> муниципального образования на 2021 г.» - 10,5 тыс</w:t>
      </w:r>
      <w:proofErr w:type="gramStart"/>
      <w:r w:rsidRPr="00B44BBF">
        <w:rPr>
          <w:sz w:val="24"/>
          <w:szCs w:val="24"/>
        </w:rPr>
        <w:t>.р</w:t>
      </w:r>
      <w:proofErr w:type="gramEnd"/>
      <w:r w:rsidRPr="00B44BBF">
        <w:rPr>
          <w:sz w:val="24"/>
          <w:szCs w:val="24"/>
        </w:rPr>
        <w:t>ублей</w:t>
      </w:r>
    </w:p>
    <w:p w:rsidR="00B44BBF" w:rsidRPr="00B44BBF" w:rsidRDefault="00B44BBF" w:rsidP="00B44BBF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4"/>
          <w:szCs w:val="24"/>
        </w:rPr>
      </w:pPr>
      <w:r w:rsidRPr="00B44BBF">
        <w:rPr>
          <w:b/>
          <w:bCs/>
          <w:color w:val="000000"/>
          <w:sz w:val="24"/>
          <w:szCs w:val="24"/>
        </w:rPr>
        <w:t xml:space="preserve">  Национальная экономика -</w:t>
      </w:r>
      <w:r w:rsidRPr="00B44BBF">
        <w:rPr>
          <w:sz w:val="24"/>
          <w:szCs w:val="24"/>
        </w:rPr>
        <w:t xml:space="preserve"> расходы за отчетный период составили 180,0 тыс.   рублей  или к плану года  22,5 %  в т.ч.:</w:t>
      </w:r>
    </w:p>
    <w:p w:rsidR="00B44BBF" w:rsidRPr="00B44BBF" w:rsidRDefault="00B44BBF" w:rsidP="00B44BBF">
      <w:pPr>
        <w:rPr>
          <w:sz w:val="24"/>
          <w:szCs w:val="24"/>
        </w:rPr>
      </w:pPr>
      <w:r w:rsidRPr="00B44BBF">
        <w:rPr>
          <w:b/>
          <w:bCs/>
          <w:color w:val="000000"/>
          <w:sz w:val="24"/>
          <w:szCs w:val="24"/>
        </w:rPr>
        <w:lastRenderedPageBreak/>
        <w:tab/>
        <w:t xml:space="preserve">          </w:t>
      </w:r>
      <w:r w:rsidRPr="00B44BBF">
        <w:rPr>
          <w:b/>
          <w:sz w:val="24"/>
          <w:szCs w:val="24"/>
        </w:rPr>
        <w:t>-</w:t>
      </w:r>
      <w:r w:rsidRPr="00B44BBF">
        <w:rPr>
          <w:sz w:val="24"/>
          <w:szCs w:val="24"/>
        </w:rPr>
        <w:t xml:space="preserve">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180,0 тыс. рублей  или к плану года   22,5%.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</w:p>
    <w:p w:rsidR="00B44BBF" w:rsidRPr="00B44BBF" w:rsidRDefault="00B44BBF" w:rsidP="00B44BBF">
      <w:pPr>
        <w:tabs>
          <w:tab w:val="left" w:pos="1000"/>
          <w:tab w:val="left" w:pos="1134"/>
        </w:tabs>
        <w:spacing w:before="200"/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ab/>
      </w:r>
      <w:proofErr w:type="spellStart"/>
      <w:proofErr w:type="gramStart"/>
      <w:r w:rsidRPr="00B44BBF">
        <w:rPr>
          <w:b/>
          <w:sz w:val="24"/>
          <w:szCs w:val="24"/>
        </w:rPr>
        <w:t>Жилищно</w:t>
      </w:r>
      <w:proofErr w:type="spellEnd"/>
      <w:r w:rsidRPr="00B44BBF">
        <w:rPr>
          <w:b/>
          <w:sz w:val="24"/>
          <w:szCs w:val="24"/>
        </w:rPr>
        <w:t xml:space="preserve"> - коммунальное</w:t>
      </w:r>
      <w:proofErr w:type="gramEnd"/>
      <w:r w:rsidRPr="00B44BBF">
        <w:rPr>
          <w:b/>
          <w:sz w:val="24"/>
          <w:szCs w:val="24"/>
        </w:rPr>
        <w:t xml:space="preserve"> хозяйство </w:t>
      </w:r>
      <w:r w:rsidRPr="00B44BBF">
        <w:rPr>
          <w:sz w:val="24"/>
          <w:szCs w:val="24"/>
        </w:rPr>
        <w:t>- расходы составили  64,3 тыс. рублей  или к плану года  2,4 %  в том числе: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>- расходы на уличное освещение в сумме  29,9  тыс. рублей.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-расходы на прочее благоустройство (аренда опор)  в сумме  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>2,4 тыс. рублей.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  </w:t>
      </w:r>
    </w:p>
    <w:p w:rsidR="00B44BBF" w:rsidRPr="00B44BBF" w:rsidRDefault="00B44BBF" w:rsidP="00B44BBF">
      <w:pPr>
        <w:tabs>
          <w:tab w:val="left" w:pos="898"/>
        </w:tabs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- МП "Комплексное благоустройство территории </w:t>
      </w:r>
      <w:proofErr w:type="spellStart"/>
      <w:r w:rsidRPr="00B44BBF">
        <w:rPr>
          <w:sz w:val="24"/>
          <w:szCs w:val="24"/>
        </w:rPr>
        <w:t>Галаховского</w:t>
      </w:r>
      <w:proofErr w:type="spellEnd"/>
      <w:r w:rsidRPr="00B44BBF">
        <w:rPr>
          <w:sz w:val="24"/>
          <w:szCs w:val="24"/>
        </w:rPr>
        <w:t xml:space="preserve"> муниципального образования" на 2021 год" -  32,0  тыс. рублей, в том числе: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ab/>
        <w:t>благоустройство территории -26,7 тыс. рублей;</w:t>
      </w:r>
    </w:p>
    <w:p w:rsidR="00B44BBF" w:rsidRPr="00B44BBF" w:rsidRDefault="00B44BBF" w:rsidP="00B44BBF">
      <w:pPr>
        <w:ind w:firstLine="708"/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 развитие сетей водоснабжение – 5,3 тыс</w:t>
      </w:r>
      <w:proofErr w:type="gramStart"/>
      <w:r w:rsidRPr="00B44BBF">
        <w:rPr>
          <w:sz w:val="24"/>
          <w:szCs w:val="24"/>
        </w:rPr>
        <w:t>.р</w:t>
      </w:r>
      <w:proofErr w:type="gramEnd"/>
      <w:r w:rsidRPr="00B44BBF">
        <w:rPr>
          <w:sz w:val="24"/>
          <w:szCs w:val="24"/>
        </w:rPr>
        <w:t>ублей;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b/>
          <w:sz w:val="24"/>
          <w:szCs w:val="24"/>
        </w:rPr>
        <w:t xml:space="preserve">           Социальная политика - </w:t>
      </w:r>
      <w:r w:rsidRPr="00B44BBF">
        <w:rPr>
          <w:sz w:val="24"/>
          <w:szCs w:val="24"/>
        </w:rPr>
        <w:t>расходы составили – 114,9 тыс. рублей, или к плану года   55,7% в том числе:</w:t>
      </w:r>
    </w:p>
    <w:p w:rsidR="00B44BBF" w:rsidRPr="00B44BBF" w:rsidRDefault="00B44BBF" w:rsidP="00B44BBF">
      <w:pPr>
        <w:jc w:val="both"/>
        <w:rPr>
          <w:sz w:val="24"/>
          <w:szCs w:val="24"/>
        </w:rPr>
      </w:pPr>
    </w:p>
    <w:p w:rsidR="00B44BBF" w:rsidRPr="00B44BBF" w:rsidRDefault="00B44BBF" w:rsidP="00B44BBF">
      <w:pPr>
        <w:jc w:val="both"/>
        <w:rPr>
          <w:sz w:val="24"/>
          <w:szCs w:val="24"/>
        </w:rPr>
      </w:pPr>
      <w:r w:rsidRPr="00B44BBF">
        <w:rPr>
          <w:sz w:val="24"/>
          <w:szCs w:val="24"/>
        </w:rPr>
        <w:t xml:space="preserve">           -по доплатам к пенсиям муниципальных служащих  -  114,9 тыс. рублей.</w:t>
      </w:r>
    </w:p>
    <w:p w:rsidR="00B44BBF" w:rsidRPr="00B44BBF" w:rsidRDefault="00B44BBF" w:rsidP="00B44BBF">
      <w:pPr>
        <w:rPr>
          <w:sz w:val="24"/>
          <w:szCs w:val="24"/>
        </w:rPr>
      </w:pPr>
    </w:p>
    <w:p w:rsidR="00205C4D" w:rsidRPr="00B44BBF" w:rsidRDefault="00205C4D" w:rsidP="00B44BBF">
      <w:pPr>
        <w:tabs>
          <w:tab w:val="left" w:pos="1180"/>
        </w:tabs>
        <w:rPr>
          <w:sz w:val="24"/>
          <w:szCs w:val="24"/>
        </w:rPr>
      </w:pPr>
    </w:p>
    <w:sectPr w:rsidR="00205C4D" w:rsidRPr="00B44BBF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151F14"/>
    <w:rsid w:val="001C504A"/>
    <w:rsid w:val="00205C4D"/>
    <w:rsid w:val="005E6D32"/>
    <w:rsid w:val="00643658"/>
    <w:rsid w:val="009976D0"/>
    <w:rsid w:val="009B08B9"/>
    <w:rsid w:val="009C53A1"/>
    <w:rsid w:val="00B44BBF"/>
    <w:rsid w:val="00BC278D"/>
    <w:rsid w:val="00D3103E"/>
    <w:rsid w:val="00E4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2022-04-01T05:40:00Z</dcterms:created>
  <dcterms:modified xsi:type="dcterms:W3CDTF">2022-04-01T05:40:00Z</dcterms:modified>
</cp:coreProperties>
</file>