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ЕКАТЕРИНОВСКОГО МУНИЦИПАЛЬНОГО РАЙОНА</w:t>
      </w:r>
    </w:p>
    <w:p w:rsidR="00275205" w:rsidRDefault="00275205" w:rsidP="002752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САРАТОВСКОЙ ОБЛАСТИ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463C44" w:rsidP="002752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Тридцатое </w:t>
      </w:r>
      <w:r w:rsidR="00275205">
        <w:rPr>
          <w:b/>
          <w:sz w:val="28"/>
          <w:szCs w:val="28"/>
        </w:rPr>
        <w:t xml:space="preserve"> заседание Совета депутатов </w:t>
      </w:r>
      <w:proofErr w:type="spellStart"/>
      <w:r w:rsidR="00275205">
        <w:rPr>
          <w:b/>
          <w:sz w:val="28"/>
          <w:szCs w:val="28"/>
        </w:rPr>
        <w:t>Бакурского</w:t>
      </w:r>
      <w:proofErr w:type="spellEnd"/>
      <w:r w:rsidR="00275205">
        <w:rPr>
          <w:b/>
          <w:sz w:val="28"/>
          <w:szCs w:val="28"/>
        </w:rPr>
        <w:t xml:space="preserve"> муниципального образования </w:t>
      </w:r>
      <w:r w:rsidR="00962D24">
        <w:rPr>
          <w:b/>
          <w:sz w:val="28"/>
          <w:szCs w:val="28"/>
        </w:rPr>
        <w:t xml:space="preserve"> втор</w:t>
      </w:r>
      <w:r w:rsidR="00275205">
        <w:rPr>
          <w:b/>
          <w:sz w:val="28"/>
          <w:szCs w:val="28"/>
        </w:rPr>
        <w:t>ого созыва</w:t>
      </w:r>
    </w:p>
    <w:p w:rsidR="00275205" w:rsidRDefault="00275205" w:rsidP="00275205">
      <w:pPr>
        <w:pStyle w:val="1"/>
        <w:rPr>
          <w:sz w:val="28"/>
          <w:szCs w:val="28"/>
        </w:rPr>
      </w:pPr>
    </w:p>
    <w:p w:rsidR="00275205" w:rsidRDefault="00275205" w:rsidP="00275205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1"/>
        <w:tabs>
          <w:tab w:val="left" w:pos="5640"/>
        </w:tabs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63C44">
        <w:rPr>
          <w:sz w:val="28"/>
          <w:szCs w:val="28"/>
        </w:rPr>
        <w:t xml:space="preserve">02 декабря  2019 </w:t>
      </w:r>
      <w:r>
        <w:rPr>
          <w:sz w:val="28"/>
          <w:szCs w:val="28"/>
        </w:rPr>
        <w:t xml:space="preserve"> года  № </w:t>
      </w:r>
      <w:r w:rsidR="00463C44">
        <w:rPr>
          <w:sz w:val="28"/>
          <w:szCs w:val="28"/>
        </w:rPr>
        <w:t>30-84</w:t>
      </w:r>
      <w:r>
        <w:rPr>
          <w:sz w:val="28"/>
          <w:szCs w:val="28"/>
        </w:rPr>
        <w:tab/>
        <w:t>с. Бакуры</w:t>
      </w:r>
    </w:p>
    <w:p w:rsidR="00275205" w:rsidRDefault="00275205" w:rsidP="00275205">
      <w:pPr>
        <w:rPr>
          <w:sz w:val="28"/>
          <w:szCs w:val="28"/>
        </w:rPr>
      </w:pP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заключении соглашения о передаче части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полномочий органов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 муниципального образования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органам местного самоуправления </w:t>
      </w:r>
    </w:p>
    <w:p w:rsidR="00275205" w:rsidRDefault="00275205" w:rsidP="00275205">
      <w:pPr>
        <w:pStyle w:val="a3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муниципального района на 20</w:t>
      </w:r>
      <w:r w:rsidR="00463C44">
        <w:rPr>
          <w:b/>
          <w:sz w:val="28"/>
          <w:szCs w:val="28"/>
        </w:rPr>
        <w:t xml:space="preserve">20 </w:t>
      </w:r>
      <w:r>
        <w:rPr>
          <w:b/>
          <w:sz w:val="28"/>
          <w:szCs w:val="28"/>
        </w:rPr>
        <w:t>год</w:t>
      </w:r>
    </w:p>
    <w:p w:rsidR="00275205" w:rsidRDefault="00275205" w:rsidP="00275205">
      <w:pPr>
        <w:ind w:right="3118"/>
        <w:jc w:val="both"/>
        <w:rPr>
          <w:b/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Руководствуясь пунктом 4 статьи15 Федерального закона от 06.10. 2003 года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</w:t>
      </w:r>
      <w:r>
        <w:rPr>
          <w:b/>
          <w:sz w:val="28"/>
          <w:szCs w:val="28"/>
        </w:rPr>
        <w:t>РЕШИЛ: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Передать органу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на  срок с 01.01.20</w:t>
      </w:r>
      <w:r w:rsidR="00463C44">
        <w:rPr>
          <w:sz w:val="28"/>
          <w:szCs w:val="28"/>
        </w:rPr>
        <w:t>20</w:t>
      </w:r>
      <w:r>
        <w:rPr>
          <w:sz w:val="28"/>
          <w:szCs w:val="28"/>
        </w:rPr>
        <w:t xml:space="preserve"> – 31.12.20</w:t>
      </w:r>
      <w:r w:rsidR="00463C4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осуществление следующих полномочий по вопросам местного значения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образования: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составление проекта бюджета поселения, исполнение бюджета поселения, осуществление  </w:t>
      </w:r>
      <w:proofErr w:type="gramStart"/>
      <w:r>
        <w:rPr>
          <w:sz w:val="28"/>
          <w:szCs w:val="28"/>
        </w:rPr>
        <w:t>контроля  за</w:t>
      </w:r>
      <w:proofErr w:type="gramEnd"/>
      <w:r>
        <w:rPr>
          <w:sz w:val="28"/>
          <w:szCs w:val="28"/>
        </w:rPr>
        <w:t xml:space="preserve">  его исполнением, составление отчета об исполнении  бюджета поселения;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</w:t>
      </w:r>
    </w:p>
    <w:p w:rsidR="00275205" w:rsidRDefault="00275205" w:rsidP="0027520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2. Заключить соглашение с органом местного самоуправления </w:t>
      </w:r>
      <w:proofErr w:type="spellStart"/>
      <w:r>
        <w:rPr>
          <w:sz w:val="28"/>
          <w:szCs w:val="28"/>
        </w:rPr>
        <w:t>Екатериновского</w:t>
      </w:r>
      <w:proofErr w:type="spellEnd"/>
      <w:r>
        <w:rPr>
          <w:sz w:val="28"/>
          <w:szCs w:val="28"/>
        </w:rPr>
        <w:t xml:space="preserve"> муниципального района о передаче на 20</w:t>
      </w:r>
      <w:r w:rsidR="00463C44">
        <w:rPr>
          <w:sz w:val="28"/>
          <w:szCs w:val="28"/>
        </w:rPr>
        <w:t>20</w:t>
      </w:r>
      <w:r>
        <w:rPr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275205" w:rsidRDefault="00275205" w:rsidP="0027520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 xml:space="preserve">3.Подписание соглашения поручить главе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 А.И. </w:t>
      </w:r>
      <w:proofErr w:type="spellStart"/>
      <w:r>
        <w:rPr>
          <w:sz w:val="28"/>
          <w:szCs w:val="28"/>
        </w:rPr>
        <w:t>Коткову</w:t>
      </w:r>
      <w:proofErr w:type="spellEnd"/>
      <w:r>
        <w:rPr>
          <w:sz w:val="28"/>
          <w:szCs w:val="28"/>
        </w:rPr>
        <w:t>.</w:t>
      </w:r>
      <w:r>
        <w:rPr>
          <w:color w:val="FF0000"/>
          <w:sz w:val="28"/>
          <w:szCs w:val="28"/>
        </w:rPr>
        <w:t xml:space="preserve"> 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4.Настоящее решение вступает в силу с 01.01.20</w:t>
      </w:r>
      <w:r w:rsidR="00463C4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года, подлежит обнародованию и размещению на официальном сайте администрации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в сети Интернет.</w:t>
      </w:r>
    </w:p>
    <w:p w:rsidR="00275205" w:rsidRDefault="00275205" w:rsidP="00275205">
      <w:pPr>
        <w:pStyle w:val="a3"/>
        <w:ind w:firstLine="708"/>
        <w:jc w:val="both"/>
        <w:rPr>
          <w:sz w:val="28"/>
          <w:szCs w:val="28"/>
        </w:rPr>
      </w:pPr>
    </w:p>
    <w:p w:rsidR="00275205" w:rsidRDefault="00275205" w:rsidP="0027520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</w:t>
      </w:r>
    </w:p>
    <w:p w:rsidR="00275205" w:rsidRDefault="00275205" w:rsidP="00275205">
      <w:pPr>
        <w:tabs>
          <w:tab w:val="left" w:pos="63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образования:</w:t>
      </w:r>
      <w:r>
        <w:rPr>
          <w:b/>
          <w:sz w:val="28"/>
          <w:szCs w:val="28"/>
        </w:rPr>
        <w:tab/>
        <w:t>И.Г. Казарина</w:t>
      </w:r>
    </w:p>
    <w:p w:rsidR="00761373" w:rsidRDefault="00275205">
      <w:r>
        <w:t xml:space="preserve"> </w:t>
      </w:r>
    </w:p>
    <w:sectPr w:rsidR="00761373" w:rsidSect="0076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205"/>
    <w:rsid w:val="001A56D7"/>
    <w:rsid w:val="00275205"/>
    <w:rsid w:val="002D3175"/>
    <w:rsid w:val="00463C44"/>
    <w:rsid w:val="00761373"/>
    <w:rsid w:val="00962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5205"/>
    <w:pPr>
      <w:keepNext/>
      <w:ind w:firstLine="709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52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7520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2018-12-11T07:43:00Z</dcterms:created>
  <dcterms:modified xsi:type="dcterms:W3CDTF">2019-12-04T06:52:00Z</dcterms:modified>
</cp:coreProperties>
</file>