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АНДРЕЕВСКОГО МУНИЦИПАЛЬНОГО ОБРАЗОВАНИЯ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ПЯТЬДЕСЯТ ЧЕТВЕРТОЕ     ЗАСЕДАНИЕ СОВЕТА ДЕПУТАТОВ АНДРЕЕВСКОГО МУНИЦИПАЛЬНОГО ОБРАЗОВАНИЯ  ЧЕТВЕРТОГО СОЗЫВА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BF610D" w:rsidRDefault="00BF610D" w:rsidP="00BF610D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BF610D" w:rsidRDefault="00BF610D" w:rsidP="00BF61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10D" w:rsidRDefault="00BF610D" w:rsidP="00BF61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01 апреля    </w:t>
      </w:r>
      <w:r w:rsidR="00D137A5">
        <w:rPr>
          <w:rFonts w:ascii="Times New Roman" w:hAnsi="Times New Roman"/>
          <w:sz w:val="24"/>
          <w:szCs w:val="24"/>
        </w:rPr>
        <w:t>2021 года   № 136</w:t>
      </w:r>
      <w:r>
        <w:rPr>
          <w:rFonts w:ascii="Times New Roman" w:hAnsi="Times New Roman"/>
          <w:sz w:val="24"/>
          <w:szCs w:val="24"/>
        </w:rPr>
        <w:t xml:space="preserve">    с.Андреевка</w:t>
      </w:r>
    </w:p>
    <w:p w:rsidR="00BF610D" w:rsidRDefault="00BF610D" w:rsidP="00BF610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О назначении публичных слушаний  по проекту решения </w:t>
      </w:r>
    </w:p>
    <w:p w:rsidR="00BF610D" w:rsidRDefault="00BF610D" w:rsidP="00BF610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«О внесении изменений и дополнений в Правила</w:t>
      </w:r>
    </w:p>
    <w:p w:rsidR="00BF610D" w:rsidRDefault="00BF610D" w:rsidP="00BF610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благоустройства»</w:t>
      </w:r>
    </w:p>
    <w:p w:rsidR="00BF610D" w:rsidRDefault="00BF610D" w:rsidP="00BF610D">
      <w:pPr>
        <w:spacing w:after="0" w:line="360" w:lineRule="auto"/>
        <w:rPr>
          <w:rFonts w:ascii="Times New Roman" w:eastAsiaTheme="minorEastAsia" w:hAnsi="Times New Roman" w:cs="Times New Roman"/>
          <w:sz w:val="26"/>
          <w:szCs w:val="24"/>
        </w:rPr>
      </w:pPr>
    </w:p>
    <w:p w:rsidR="00BF610D" w:rsidRDefault="00BF610D" w:rsidP="00BF6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       В соответствии с Федеральным  законом  « Об общих принципах организации местного самоуправления в Российской Федерации» от 06.03.2003г № 131-ФЗ, Уставом Андреевского муниципального образования,  Положением о  публичных слушаниях в Андреевском муниципальном образовании », утвержденным решением Совета депутатов Андреевского муниципального образования  №  190  от 16.05.2018  года, Совет депутатов Андреевского муниципального образования </w:t>
      </w:r>
    </w:p>
    <w:p w:rsidR="00D137A5" w:rsidRDefault="00BF610D" w:rsidP="00D137A5">
      <w:pPr>
        <w:spacing w:before="225" w:after="225" w:line="360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8"/>
        </w:rPr>
        <w:t>РЕШИЛ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F610D" w:rsidRPr="00D137A5" w:rsidRDefault="00D137A5" w:rsidP="00D137A5">
      <w:pPr>
        <w:spacing w:before="225" w:after="225" w:line="360" w:lineRule="auto"/>
        <w:ind w:firstLine="851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BF610D" w:rsidRPr="00D137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Вынести проект решения Совета депутатов  </w:t>
      </w:r>
      <w:r w:rsidR="00BF610D"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«О внесении изменений и дополнений в решение Совета депутатов Андреевского </w:t>
      </w:r>
      <w:r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>муниципального образования № 98 от 13.05.2020</w:t>
      </w:r>
      <w:r w:rsidR="00BF610D"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 года «</w:t>
      </w:r>
      <w:r w:rsidRP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территории Андреевского  муниципального образования»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610D"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 </w:t>
      </w:r>
      <w:r w:rsidR="00BF610D" w:rsidRPr="00D137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публичные  слушания (прилагается).</w:t>
      </w:r>
    </w:p>
    <w:p w:rsidR="00BF610D" w:rsidRDefault="00BF610D" w:rsidP="00BF610D">
      <w:pPr>
        <w:spacing w:line="360" w:lineRule="auto"/>
        <w:ind w:right="-1"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2. Провести  на территории Андреевского муниципального образования публичные слушания по проекту  решения Совета депутатов 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Андреевского муниципального образования </w:t>
      </w:r>
      <w:r w:rsidR="00D137A5" w:rsidRPr="00D137A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№ 98 от 13.05.2020 года </w:t>
      </w:r>
      <w:r w:rsidR="00D137A5" w:rsidRP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 w:rsidR="00D137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37A5" w:rsidRP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территории Андреевского  муниципального образования</w:t>
      </w:r>
      <w:r w:rsidR="00D137A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 w:rsidR="0094237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26</w:t>
      </w:r>
      <w:r w:rsidR="00D137A5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апреля  2021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года в здании Андреевского СДК  в 10 часов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</w:t>
      </w:r>
    </w:p>
    <w:p w:rsidR="00BF610D" w:rsidRDefault="00BF610D" w:rsidP="00BF6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 xml:space="preserve">3.. Назначить лицом, ответственным за ведение  протокола публичных слушаний    ведущего специалиста администрации Андреевского муниципального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Кривулину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Е.М..</w:t>
      </w:r>
    </w:p>
    <w:p w:rsidR="00BF610D" w:rsidRDefault="00BF610D" w:rsidP="00BF6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4. 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адресу: село Андреевка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улица Рабочая 19А, здание администрации Андреевского муниципального образования,   рабочие д</w:t>
      </w:r>
      <w:r w:rsidR="00D137A5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ни с 08 часов до 19 часов,  с 02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94237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апреля  по 25</w:t>
      </w:r>
      <w:r w:rsidR="00D137A5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апреля 2021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года. Письменные замечания и предложения приобщить к протоколу публичных слушаний.</w:t>
      </w:r>
    </w:p>
    <w:p w:rsidR="00BF610D" w:rsidRDefault="00BF610D" w:rsidP="00BF610D">
      <w:pPr>
        <w:pStyle w:val="a3"/>
        <w:spacing w:line="360" w:lineRule="auto"/>
        <w:ind w:left="0" w:firstLine="705"/>
        <w:jc w:val="both"/>
        <w:rPr>
          <w:sz w:val="26"/>
        </w:rPr>
      </w:pPr>
      <w:r>
        <w:rPr>
          <w:color w:val="000000"/>
          <w:sz w:val="26"/>
        </w:rPr>
        <w:tab/>
        <w:t>5.</w:t>
      </w:r>
      <w:r>
        <w:rPr>
          <w:sz w:val="26"/>
        </w:rPr>
        <w:t xml:space="preserve"> Создать рабочую группу по организации и проведению публичных слушаний в следующем составе:</w:t>
      </w:r>
    </w:p>
    <w:p w:rsidR="00BF610D" w:rsidRDefault="00BF610D" w:rsidP="00BF610D">
      <w:pPr>
        <w:pStyle w:val="a3"/>
        <w:spacing w:line="360" w:lineRule="auto"/>
        <w:ind w:left="705"/>
        <w:jc w:val="both"/>
        <w:rPr>
          <w:sz w:val="26"/>
        </w:rPr>
      </w:pPr>
      <w:r>
        <w:rPr>
          <w:sz w:val="26"/>
        </w:rPr>
        <w:t xml:space="preserve">     Председатель рабочей группы:</w:t>
      </w:r>
    </w:p>
    <w:p w:rsidR="00BF610D" w:rsidRDefault="00BF610D" w:rsidP="00BF610D">
      <w:pPr>
        <w:pStyle w:val="a3"/>
        <w:spacing w:line="360" w:lineRule="auto"/>
        <w:ind w:left="0"/>
        <w:jc w:val="both"/>
        <w:rPr>
          <w:sz w:val="26"/>
        </w:rPr>
      </w:pPr>
      <w:proofErr w:type="spellStart"/>
      <w:r>
        <w:rPr>
          <w:sz w:val="26"/>
        </w:rPr>
        <w:t>Жирнов</w:t>
      </w:r>
      <w:proofErr w:type="spellEnd"/>
      <w:r>
        <w:rPr>
          <w:sz w:val="26"/>
        </w:rPr>
        <w:t xml:space="preserve"> Сергей Петрович                                    -    глава Андреевского МО</w:t>
      </w:r>
    </w:p>
    <w:p w:rsidR="00BF610D" w:rsidRDefault="00BF610D" w:rsidP="00BF610D">
      <w:pPr>
        <w:pStyle w:val="a3"/>
        <w:spacing w:line="360" w:lineRule="auto"/>
        <w:ind w:left="1065"/>
        <w:jc w:val="both"/>
        <w:rPr>
          <w:sz w:val="26"/>
        </w:rPr>
      </w:pPr>
      <w:r>
        <w:rPr>
          <w:sz w:val="26"/>
        </w:rPr>
        <w:t>Члены рабочей группы:</w:t>
      </w:r>
    </w:p>
    <w:p w:rsidR="00BF610D" w:rsidRDefault="00BF610D" w:rsidP="00BF610D">
      <w:pPr>
        <w:pStyle w:val="a3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Золотова Ольга Николаевна  -                              депутат Совета Андреевского МО</w:t>
      </w:r>
    </w:p>
    <w:p w:rsidR="00BF610D" w:rsidRDefault="00BF610D" w:rsidP="00BF610D">
      <w:pPr>
        <w:pStyle w:val="a3"/>
        <w:spacing w:line="360" w:lineRule="auto"/>
        <w:ind w:left="1065" w:hanging="1065"/>
        <w:jc w:val="both"/>
        <w:rPr>
          <w:sz w:val="26"/>
        </w:rPr>
      </w:pPr>
      <w:proofErr w:type="spellStart"/>
      <w:r>
        <w:rPr>
          <w:sz w:val="26"/>
        </w:rPr>
        <w:t>Наянова</w:t>
      </w:r>
      <w:proofErr w:type="spellEnd"/>
      <w:r>
        <w:rPr>
          <w:sz w:val="26"/>
        </w:rPr>
        <w:t xml:space="preserve"> Валерия Владимировна           -             депутат Совета Андреевского МО</w:t>
      </w:r>
    </w:p>
    <w:p w:rsidR="00BF610D" w:rsidRDefault="00BF610D" w:rsidP="00BF610D">
      <w:pPr>
        <w:pStyle w:val="a3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Новиков Николай Викторович -                          депутат Совета Андреевского МО</w:t>
      </w:r>
    </w:p>
    <w:p w:rsidR="00BF610D" w:rsidRDefault="00BF610D" w:rsidP="00BF610D">
      <w:pPr>
        <w:pStyle w:val="a3"/>
        <w:numPr>
          <w:ilvl w:val="0"/>
          <w:numId w:val="1"/>
        </w:numPr>
        <w:spacing w:line="360" w:lineRule="auto"/>
        <w:ind w:left="0" w:firstLine="705"/>
        <w:jc w:val="both"/>
        <w:rPr>
          <w:sz w:val="26"/>
        </w:rPr>
      </w:pPr>
      <w:r>
        <w:rPr>
          <w:sz w:val="26"/>
        </w:rPr>
        <w:t xml:space="preserve">Обнародовать проект </w:t>
      </w:r>
      <w:r>
        <w:rPr>
          <w:color w:val="000000"/>
          <w:sz w:val="26"/>
        </w:rPr>
        <w:t xml:space="preserve">решения Совета депутатов  </w:t>
      </w:r>
      <w:r>
        <w:rPr>
          <w:bCs/>
          <w:spacing w:val="2"/>
          <w:sz w:val="26"/>
        </w:rPr>
        <w:t xml:space="preserve">«О внесении изменений и дополнений в решение Совета депутатов Андреевского муниципального образования № </w:t>
      </w:r>
      <w:r w:rsidR="00D137A5" w:rsidRPr="00D137A5">
        <w:rPr>
          <w:bCs/>
          <w:spacing w:val="2"/>
          <w:sz w:val="26"/>
          <w:szCs w:val="26"/>
        </w:rPr>
        <w:t xml:space="preserve">98 от 13.05.2020 года </w:t>
      </w:r>
      <w:r w:rsidR="00D137A5" w:rsidRPr="00D137A5">
        <w:rPr>
          <w:rFonts w:eastAsia="Calibri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 w:rsidR="00D137A5">
        <w:rPr>
          <w:bCs/>
          <w:sz w:val="26"/>
          <w:szCs w:val="26"/>
        </w:rPr>
        <w:t xml:space="preserve"> </w:t>
      </w:r>
      <w:r w:rsidR="00D137A5" w:rsidRPr="00D137A5">
        <w:rPr>
          <w:rFonts w:eastAsia="Calibri"/>
          <w:bCs/>
          <w:color w:val="000000"/>
          <w:sz w:val="26"/>
          <w:szCs w:val="26"/>
        </w:rPr>
        <w:t>территории Андреевского  муниципального образования</w:t>
      </w:r>
      <w:r>
        <w:rPr>
          <w:bCs/>
          <w:spacing w:val="2"/>
          <w:sz w:val="26"/>
        </w:rPr>
        <w:t xml:space="preserve">» </w:t>
      </w:r>
      <w:r>
        <w:rPr>
          <w:sz w:val="26"/>
        </w:rPr>
        <w:t xml:space="preserve">в специально отведенных местах для обнародования и разместить на официальном сайте в сети Интернет. </w:t>
      </w:r>
    </w:p>
    <w:p w:rsidR="00942379" w:rsidRPr="00942379" w:rsidRDefault="00942379" w:rsidP="00942379">
      <w:pPr>
        <w:spacing w:line="360" w:lineRule="auto"/>
        <w:ind w:firstLine="284"/>
        <w:jc w:val="both"/>
        <w:rPr>
          <w:rFonts w:ascii="Times New Roman" w:hAnsi="Times New Roman"/>
          <w:sz w:val="26"/>
          <w:szCs w:val="26"/>
          <w:u w:val="single"/>
        </w:rPr>
      </w:pPr>
      <w:r w:rsidRPr="00942379">
        <w:rPr>
          <w:rFonts w:ascii="Times New Roman" w:hAnsi="Times New Roman"/>
          <w:sz w:val="26"/>
          <w:szCs w:val="26"/>
        </w:rPr>
        <w:t>7.Заключение публичных слушаний обнародовать на информационных стендах в специально отведенных местах для обнародования     27 апреля  2021 г.</w:t>
      </w:r>
    </w:p>
    <w:p w:rsidR="00942379" w:rsidRDefault="00942379" w:rsidP="00942379">
      <w:pPr>
        <w:pStyle w:val="a6"/>
        <w:spacing w:after="200"/>
        <w:ind w:left="284"/>
        <w:jc w:val="both"/>
        <w:rPr>
          <w:rFonts w:ascii="Times New Roman" w:hAnsi="Times New Roman"/>
          <w:sz w:val="28"/>
          <w:szCs w:val="28"/>
        </w:rPr>
      </w:pPr>
      <w:r w:rsidRPr="00942379">
        <w:rPr>
          <w:rFonts w:ascii="Times New Roman" w:hAnsi="Times New Roman"/>
          <w:sz w:val="26"/>
          <w:szCs w:val="26"/>
        </w:rPr>
        <w:t>8.Настоящее решение вступает в силу со дня его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942379" w:rsidRDefault="00942379" w:rsidP="00942379">
      <w:pPr>
        <w:pStyle w:val="a6"/>
        <w:spacing w:after="200"/>
        <w:ind w:left="284"/>
        <w:jc w:val="both"/>
        <w:rPr>
          <w:rFonts w:ascii="Times New Roman" w:hAnsi="Times New Roman"/>
          <w:sz w:val="28"/>
          <w:szCs w:val="28"/>
        </w:rPr>
      </w:pPr>
    </w:p>
    <w:p w:rsidR="00942379" w:rsidRDefault="00942379" w:rsidP="00942379">
      <w:pPr>
        <w:pStyle w:val="a6"/>
        <w:spacing w:after="200"/>
        <w:ind w:left="284"/>
        <w:jc w:val="both"/>
        <w:rPr>
          <w:rFonts w:ascii="Times New Roman" w:hAnsi="Times New Roman"/>
          <w:sz w:val="28"/>
          <w:szCs w:val="28"/>
        </w:rPr>
      </w:pPr>
    </w:p>
    <w:p w:rsidR="00942379" w:rsidRDefault="00942379" w:rsidP="00942379">
      <w:pPr>
        <w:pStyle w:val="a6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Андреевского </w:t>
      </w:r>
    </w:p>
    <w:p w:rsidR="00942379" w:rsidRDefault="00942379" w:rsidP="00942379">
      <w:pPr>
        <w:pStyle w:val="a6"/>
        <w:ind w:left="284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С.П.Жирнов</w:t>
      </w:r>
      <w:proofErr w:type="spellEnd"/>
    </w:p>
    <w:p w:rsidR="00942379" w:rsidRDefault="00942379" w:rsidP="0094237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42379">
        <w:rPr>
          <w:rFonts w:ascii="Times New Roman" w:hAnsi="Times New Roman"/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2379">
        <w:rPr>
          <w:rFonts w:ascii="Times New Roman" w:hAnsi="Times New Roman"/>
          <w:b/>
          <w:bCs/>
          <w:sz w:val="26"/>
          <w:szCs w:val="26"/>
        </w:rPr>
        <w:t>ЕКАТЕРИНОВСКОГО МУНИЦИПАЛЬНОГО РАЙОНА САРАТОВСКОЙ ОБЛАСТИ</w:t>
      </w: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2379">
        <w:rPr>
          <w:rFonts w:ascii="Times New Roman" w:hAnsi="Times New Roman"/>
          <w:b/>
          <w:bCs/>
          <w:sz w:val="26"/>
          <w:szCs w:val="26"/>
        </w:rPr>
        <w:t>________ЗАСЕДАНИЕ СОВЕТА ДЕПУТАТОВ АНДРЕЕВСКОГО МУНИЦИПАЛЬНОГО ОБРАЗОВАНИЯ</w:t>
      </w: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42379">
        <w:rPr>
          <w:rFonts w:ascii="Times New Roman" w:hAnsi="Times New Roman"/>
          <w:b/>
          <w:bCs/>
          <w:sz w:val="26"/>
          <w:szCs w:val="26"/>
        </w:rPr>
        <w:t>ЧЕТВЕРТОГО СОЗЫВА</w:t>
      </w:r>
    </w:p>
    <w:p w:rsidR="00942379" w:rsidRDefault="00942379" w:rsidP="009423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2379" w:rsidRPr="00942379" w:rsidRDefault="00942379" w:rsidP="0094237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942379">
        <w:rPr>
          <w:rFonts w:ascii="Times New Roman" w:hAnsi="Times New Roman"/>
          <w:b/>
          <w:sz w:val="26"/>
          <w:szCs w:val="26"/>
        </w:rPr>
        <w:t>РЕШЕНИЕ                         ПРОЕКТ</w:t>
      </w:r>
    </w:p>
    <w:p w:rsidR="00942379" w:rsidRDefault="00942379" w:rsidP="0094237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           2021 года № </w:t>
      </w:r>
    </w:p>
    <w:p w:rsidR="00942379" w:rsidRDefault="00942379" w:rsidP="009423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942379" w:rsidRPr="00942379" w:rsidRDefault="00942379" w:rsidP="00942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379">
        <w:rPr>
          <w:rFonts w:ascii="Times New Roman" w:hAnsi="Times New Roman" w:cs="Times New Roman"/>
          <w:b/>
          <w:sz w:val="26"/>
          <w:szCs w:val="26"/>
        </w:rPr>
        <w:t>О внесении изменений  в решение Совета депутатов Андреевского  муниципального образования №98 от 13.05.2020г «</w:t>
      </w:r>
      <w:r w:rsidRPr="0094237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Об утверждении Правил об организации благоустройства</w:t>
      </w:r>
      <w:r w:rsidRPr="00942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237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территории Андреевского  муниципального образования</w:t>
      </w:r>
      <w:r w:rsidRPr="00942379">
        <w:rPr>
          <w:rFonts w:ascii="Times New Roman" w:hAnsi="Times New Roman" w:cs="Times New Roman"/>
          <w:b/>
          <w:sz w:val="26"/>
          <w:szCs w:val="26"/>
        </w:rPr>
        <w:t>»</w:t>
      </w:r>
    </w:p>
    <w:p w:rsidR="00942379" w:rsidRPr="00942379" w:rsidRDefault="00942379" w:rsidP="00942379">
      <w:pPr>
        <w:spacing w:after="0" w:line="240" w:lineRule="auto"/>
        <w:ind w:left="-284" w:hanging="283"/>
        <w:rPr>
          <w:rFonts w:ascii="Times New Roman" w:hAnsi="Times New Roman" w:cs="Times New Roman"/>
          <w:b/>
          <w:sz w:val="26"/>
          <w:szCs w:val="26"/>
        </w:rPr>
      </w:pPr>
    </w:p>
    <w:p w:rsidR="00942379" w:rsidRPr="00942379" w:rsidRDefault="00942379" w:rsidP="00BA6777">
      <w:pPr>
        <w:tabs>
          <w:tab w:val="left" w:pos="8662"/>
        </w:tabs>
        <w:spacing w:after="0" w:line="240" w:lineRule="auto"/>
        <w:ind w:right="-22" w:firstLine="285"/>
        <w:jc w:val="both"/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</w:pPr>
      <w:proofErr w:type="gramStart"/>
      <w:r w:rsidRPr="00942379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="00BA677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942379">
        <w:rPr>
          <w:rFonts w:ascii="Times New Roman" w:hAnsi="Times New Roman" w:cs="Times New Roman"/>
          <w:sz w:val="26"/>
          <w:szCs w:val="26"/>
        </w:rPr>
        <w:t xml:space="preserve"> </w:t>
      </w:r>
      <w:r w:rsidRPr="009423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Постановлением Главного государственного санитарного врача РФ от 28 января 2021 г. № 3 «Об утверждении санитарных правил и норм </w:t>
      </w:r>
      <w:proofErr w:type="spellStart"/>
      <w:r w:rsidRPr="009423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СанПиН</w:t>
      </w:r>
      <w:proofErr w:type="spellEnd"/>
      <w:r w:rsidRPr="009423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</w:t>
      </w:r>
      <w:proofErr w:type="gramEnd"/>
      <w:r w:rsidRPr="009423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gramStart"/>
      <w:r w:rsidRPr="009423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эксплуатации производственных, общественных помещений, организации и проведению санитарно-противоэпидемических (профилактических) мероприятий» </w:t>
      </w:r>
      <w:r w:rsidRPr="0094237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Уставом </w:t>
      </w:r>
      <w:r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Андреевского </w:t>
      </w:r>
      <w:r w:rsidRPr="0094237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муниципального</w:t>
      </w:r>
      <w:proofErr w:type="gramEnd"/>
      <w:r w:rsidRPr="0094237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 образования, Совет депутатов </w:t>
      </w:r>
      <w:r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Андреевского </w:t>
      </w:r>
      <w:r w:rsidRPr="0094237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муниципального образования </w:t>
      </w:r>
    </w:p>
    <w:p w:rsidR="00942379" w:rsidRPr="00942379" w:rsidRDefault="00942379" w:rsidP="00942379">
      <w:pPr>
        <w:tabs>
          <w:tab w:val="left" w:pos="8662"/>
        </w:tabs>
        <w:spacing w:after="0" w:line="240" w:lineRule="auto"/>
        <w:ind w:left="-567" w:right="-22" w:firstLine="852"/>
        <w:jc w:val="both"/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</w:pPr>
    </w:p>
    <w:p w:rsidR="00942379" w:rsidRPr="00942379" w:rsidRDefault="00942379" w:rsidP="00942379">
      <w:pPr>
        <w:tabs>
          <w:tab w:val="left" w:pos="8662"/>
        </w:tabs>
        <w:spacing w:after="0" w:line="240" w:lineRule="auto"/>
        <w:ind w:left="-567" w:right="-22" w:firstLine="85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94237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white"/>
        </w:rPr>
        <w:t>Р</w:t>
      </w:r>
      <w:proofErr w:type="gramEnd"/>
      <w:r w:rsidRPr="0094237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white"/>
        </w:rPr>
        <w:t xml:space="preserve"> Е Ш И Л:</w:t>
      </w:r>
    </w:p>
    <w:p w:rsidR="00942379" w:rsidRPr="00BA6777" w:rsidRDefault="00942379" w:rsidP="00BA6777">
      <w:pPr>
        <w:pStyle w:val="a3"/>
        <w:numPr>
          <w:ilvl w:val="0"/>
          <w:numId w:val="4"/>
        </w:numPr>
        <w:ind w:left="0" w:firstLine="708"/>
        <w:jc w:val="both"/>
        <w:rPr>
          <w:sz w:val="26"/>
          <w:szCs w:val="26"/>
        </w:rPr>
      </w:pPr>
      <w:r w:rsidRPr="00BA6777">
        <w:rPr>
          <w:sz w:val="26"/>
          <w:szCs w:val="26"/>
        </w:rPr>
        <w:t xml:space="preserve">Внести в решение  Совета депутатов </w:t>
      </w:r>
      <w:r w:rsidRPr="00BA6777">
        <w:rPr>
          <w:rFonts w:eastAsia="Calibri"/>
          <w:color w:val="000000"/>
          <w:sz w:val="26"/>
          <w:szCs w:val="26"/>
          <w:highlight w:val="white"/>
        </w:rPr>
        <w:t>Андреевского</w:t>
      </w:r>
      <w:r w:rsidRPr="00BA6777">
        <w:rPr>
          <w:sz w:val="26"/>
          <w:szCs w:val="26"/>
        </w:rPr>
        <w:t xml:space="preserve"> муниципального образования №98  от 13.05.2020г.</w:t>
      </w:r>
      <w:r w:rsidRPr="00BA6777">
        <w:rPr>
          <w:b/>
          <w:sz w:val="26"/>
          <w:szCs w:val="26"/>
        </w:rPr>
        <w:t xml:space="preserve"> </w:t>
      </w:r>
      <w:r w:rsidRPr="00BA6777">
        <w:rPr>
          <w:rFonts w:eastAsia="Calibri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 w:rsidRPr="00BA6777">
        <w:rPr>
          <w:bCs/>
          <w:sz w:val="26"/>
          <w:szCs w:val="26"/>
        </w:rPr>
        <w:t xml:space="preserve"> </w:t>
      </w:r>
      <w:r w:rsidRPr="00BA6777">
        <w:rPr>
          <w:rFonts w:eastAsia="Calibri"/>
          <w:bCs/>
          <w:color w:val="000000"/>
          <w:sz w:val="26"/>
          <w:szCs w:val="26"/>
        </w:rPr>
        <w:t>территории Андреевского  муниципального образования</w:t>
      </w:r>
      <w:r w:rsidRPr="00BA6777">
        <w:rPr>
          <w:bCs/>
          <w:spacing w:val="2"/>
          <w:sz w:val="26"/>
        </w:rPr>
        <w:t xml:space="preserve">» </w:t>
      </w:r>
      <w:r w:rsidRPr="00BA6777">
        <w:rPr>
          <w:sz w:val="26"/>
          <w:szCs w:val="26"/>
        </w:rPr>
        <w:t>следующие  изменения:</w:t>
      </w:r>
    </w:p>
    <w:p w:rsidR="00BA6777" w:rsidRPr="00BA6777" w:rsidRDefault="00BA6777" w:rsidP="00BA6777">
      <w:pPr>
        <w:pStyle w:val="a3"/>
        <w:numPr>
          <w:ilvl w:val="1"/>
          <w:numId w:val="4"/>
        </w:numPr>
        <w:ind w:hanging="107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к решению внести следующие изменения:</w:t>
      </w:r>
    </w:p>
    <w:p w:rsidR="00BA6777" w:rsidRDefault="00BA6777" w:rsidP="00BA6777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1. Пункты 3.31, 3.32 раздела   «Площадки для установления мусоросборников» изложить в новой редакции: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>«3.31. Места размещения и комплектность площадок для сбора   твёрдых коммунальных отходов и (или) крупногабаритных отходов определяются в соответствии с действующими  градостроительными нормами.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>Площадки для установки мусоросборников – оборудованные места, предназначенные для сбора твердых коммунальных отходов (контейнерные площадки) и (или) крупногабаритного мусора (специальные площадки). Наличие  таких площадок рекомендуется предусматривать в соответствии с реестром мест (площадок) накопления твердых коммунальных отходов на территории Екатериновского муниципального образования.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>3.32. Организация контейнерных площадок.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Площадки для установки контейнеров для сбора коммунальных отходов должны быть размешены в соответствии с </w:t>
      </w:r>
      <w:proofErr w:type="spellStart"/>
      <w:r w:rsidRPr="00BA6777">
        <w:rPr>
          <w:rFonts w:ascii="Times New Roman" w:hAnsi="Times New Roman" w:cs="Times New Roman"/>
          <w:sz w:val="26"/>
          <w:szCs w:val="26"/>
          <w:shd w:val="clear" w:color="auto" w:fill="FFFFFF"/>
        </w:rPr>
        <w:t>СанПиН</w:t>
      </w:r>
      <w:proofErr w:type="spellEnd"/>
      <w:r w:rsidRPr="00BA67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BA677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Размер площадок рассчитывается исходя из необходимого количества контейнеров. Площадка </w:t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BA6777">
        <w:rPr>
          <w:rFonts w:ascii="Times New Roman" w:hAnsi="Times New Roman" w:cs="Times New Roman"/>
          <w:sz w:val="26"/>
          <w:szCs w:val="26"/>
          <w:shd w:val="clear" w:color="auto" w:fill="FFFFFF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</w:t>
      </w:r>
      <w:r w:rsidRPr="00BA6777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8.25pt;height:17.25pt"/>
        </w:pict>
      </w:r>
      <w:r w:rsidRPr="00BA6777">
        <w:rPr>
          <w:rFonts w:ascii="Times New Roman" w:hAnsi="Times New Roman" w:cs="Times New Roman"/>
          <w:sz w:val="26"/>
          <w:szCs w:val="26"/>
          <w:shd w:val="clear" w:color="auto" w:fill="FFFFFF"/>
        </w:rPr>
        <w:t> 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  <w:proofErr w:type="gramEnd"/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  <w:r w:rsidRPr="00BA6777">
        <w:rPr>
          <w:rFonts w:ascii="Times New Roman" w:hAnsi="Times New Roman" w:cs="Times New Roman"/>
          <w:sz w:val="26"/>
          <w:szCs w:val="26"/>
        </w:rPr>
        <w:br/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Pr="00BA6777">
        <w:rPr>
          <w:rFonts w:ascii="Times New Roman" w:hAnsi="Times New Roman" w:cs="Times New Roman"/>
          <w:sz w:val="26"/>
          <w:szCs w:val="26"/>
        </w:rPr>
        <w:t>».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>1.2. В разделе  «Организация уборки территории Андреевского муниципального образования»: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>-  Пункты 4.1.3.,4.1.4., 4.1.7.,4.1.16.   изложить в новой редакции: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«4.1.3. На территории муниципального образования  </w:t>
      </w:r>
      <w:r w:rsidRPr="00BA6777">
        <w:rPr>
          <w:rFonts w:ascii="Times New Roman" w:hAnsi="Times New Roman" w:cs="Times New Roman"/>
          <w:spacing w:val="2"/>
          <w:sz w:val="26"/>
          <w:szCs w:val="26"/>
        </w:rPr>
        <w:t>вывоз и сброс отходов в места, не предназначенные для обращения с отходами, запрещен.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4.1.4. На территории общего пользования муниципального образования  сжигание листьев, кустарников запрещено. Собранные листья деревьев, кустарников подлежат вывозу на объекты размещения, обезвреживания или утилизации отходов.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4.1.7. Для предотвращения засорения улиц, площадей, скверов и других общественных мест устанавливаются урны </w:t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Pr="00BA67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4.1.16. </w:t>
      </w:r>
      <w:bookmarkStart w:id="0" w:name="sub_231"/>
      <w:bookmarkEnd w:id="0"/>
      <w:r w:rsidRPr="00BA6777">
        <w:rPr>
          <w:rFonts w:ascii="Times New Roman" w:hAnsi="Times New Roman" w:cs="Times New Roman"/>
          <w:sz w:val="26"/>
          <w:szCs w:val="26"/>
        </w:rPr>
        <w:t xml:space="preserve">Для сбора жидких отходов в </w:t>
      </w:r>
      <w:proofErr w:type="spellStart"/>
      <w:r w:rsidRPr="00BA6777">
        <w:rPr>
          <w:rFonts w:ascii="Times New Roman" w:hAnsi="Times New Roman" w:cs="Times New Roman"/>
          <w:sz w:val="26"/>
          <w:szCs w:val="26"/>
        </w:rPr>
        <w:t>неканализованных</w:t>
      </w:r>
      <w:proofErr w:type="spellEnd"/>
      <w:r w:rsidRPr="00BA6777">
        <w:rPr>
          <w:rFonts w:ascii="Times New Roman" w:hAnsi="Times New Roman" w:cs="Times New Roman"/>
          <w:sz w:val="26"/>
          <w:szCs w:val="26"/>
        </w:rPr>
        <w:t xml:space="preserve"> домовладениях устраиваются дворовые </w:t>
      </w:r>
      <w:proofErr w:type="spellStart"/>
      <w:r w:rsidRPr="00BA6777">
        <w:rPr>
          <w:rFonts w:ascii="Times New Roman" w:hAnsi="Times New Roman" w:cs="Times New Roman"/>
          <w:sz w:val="26"/>
          <w:szCs w:val="26"/>
        </w:rPr>
        <w:t>помойницы</w:t>
      </w:r>
      <w:proofErr w:type="spellEnd"/>
      <w:r w:rsidRPr="00BA6777">
        <w:rPr>
          <w:rFonts w:ascii="Times New Roman" w:hAnsi="Times New Roman" w:cs="Times New Roman"/>
          <w:sz w:val="26"/>
          <w:szCs w:val="26"/>
        </w:rPr>
        <w:t>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bookmarkStart w:id="1" w:name="sub_232"/>
      <w:bookmarkEnd w:id="1"/>
      <w:r w:rsidRPr="00BA6777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Расстояние от выгребов и дворовых уборных с </w:t>
      </w:r>
      <w:proofErr w:type="spellStart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помойницами</w:t>
      </w:r>
      <w:proofErr w:type="spellEnd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Pr="00BA6777">
        <w:rPr>
          <w:rFonts w:ascii="Times New Roman" w:hAnsi="Times New Roman" w:cs="Times New Roman"/>
          <w:sz w:val="26"/>
          <w:szCs w:val="26"/>
        </w:rPr>
        <w:pict>
          <v:shape id="_x0000_i1026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Выгреб и </w:t>
      </w:r>
      <w:proofErr w:type="spellStart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помойницы</w:t>
      </w:r>
      <w:proofErr w:type="spellEnd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</w:t>
      </w:r>
      <w:proofErr w:type="spellEnd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5" w:history="1">
        <w:r w:rsidRPr="00BA6777">
          <w:rPr>
            <w:rStyle w:val="a4"/>
            <w:rFonts w:ascii="Times New Roman" w:hAnsi="Times New Roman" w:cs="Times New Roman"/>
            <w:color w:val="000000" w:themeColor="text1"/>
            <w:spacing w:val="2"/>
            <w:sz w:val="26"/>
            <w:szCs w:val="26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33"/>
      <w:bookmarkEnd w:id="2"/>
      <w:r w:rsidRPr="00BA6777">
        <w:rPr>
          <w:rFonts w:ascii="Times New Roman" w:hAnsi="Times New Roman" w:cs="Times New Roman"/>
          <w:sz w:val="26"/>
          <w:szCs w:val="26"/>
        </w:rPr>
        <w:t xml:space="preserve"> Не допускается наполнение выгреба нечистотами выше, чем до 0,35 м до поверхности земли.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>Выгреб следует очищать по мере его заполнения, но не реже одного раза в шесть месяцев.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234"/>
      <w:bookmarkStart w:id="4" w:name="sub_235"/>
      <w:bookmarkEnd w:id="3"/>
      <w:bookmarkEnd w:id="4"/>
      <w:r w:rsidRPr="00BA6777">
        <w:rPr>
          <w:rFonts w:ascii="Times New Roman" w:hAnsi="Times New Roman" w:cs="Times New Roman"/>
          <w:sz w:val="26"/>
          <w:szCs w:val="26"/>
        </w:rPr>
        <w:t>Помещения дворовых уборных должны содержаться в чистоте. Уборку их следует производить ежедневно</w:t>
      </w:r>
      <w:proofErr w:type="gramStart"/>
      <w:r w:rsidRPr="00BA6777">
        <w:rPr>
          <w:rFonts w:ascii="Times New Roman" w:hAnsi="Times New Roman" w:cs="Times New Roman"/>
          <w:sz w:val="26"/>
          <w:szCs w:val="26"/>
        </w:rPr>
        <w:t>.»;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BA6777">
        <w:rPr>
          <w:rFonts w:ascii="Times New Roman" w:hAnsi="Times New Roman" w:cs="Times New Roman"/>
          <w:sz w:val="26"/>
          <w:szCs w:val="26"/>
        </w:rPr>
        <w:t>- в пункте 4.1.23.: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абзац 12   изложить в новой редакции «Мусоросборники всех типов должны </w:t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.»;</w:t>
      </w:r>
      <w:proofErr w:type="gramEnd"/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абзац 13  изложить в новой редакции «Размер площадок рассчитывается исходя из необходимого количества контейнеров. Площадка </w:t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.»;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Абзац 16 изложить  в новой редакции «Количество мусоросборников, устанавливаемых на контейнерных площадках, определяется   в соответствии с установленными нормативами накопления ТКО.»;</w:t>
      </w:r>
      <w:r w:rsidRPr="00BA677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>Абзац  2 пункта 4.1.24.  изложить  в новой редакции «Урны следует очищать от отходов   не реже одного раза в сутки.</w:t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Расстояние между урнами должно составлять не более 100 метров. </w:t>
      </w:r>
      <w:r w:rsidRPr="00BA6777">
        <w:rPr>
          <w:rFonts w:ascii="Times New Roman" w:hAnsi="Times New Roman" w:cs="Times New Roman"/>
          <w:sz w:val="26"/>
          <w:szCs w:val="26"/>
        </w:rPr>
        <w:t>Окраску урны следует возобновлять не реже одного раза в год</w:t>
      </w:r>
      <w:proofErr w:type="gramStart"/>
      <w:r w:rsidRPr="00BA6777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>1.3. Пункт  4.2.7.   в разделе  «Особенности уборки территории в весенне-летний период» изложить  в новой редакции «4.2.7. Урны следует очищать от отходов в течение дня по мере необходимости, но не реже одного раза в сутки.</w:t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Расстояние между урнами должно составлять не более 100 метров</w:t>
      </w:r>
      <w:proofErr w:type="gramStart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.».</w:t>
      </w:r>
      <w:proofErr w:type="gramEnd"/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6777">
        <w:rPr>
          <w:rFonts w:ascii="Times New Roman" w:hAnsi="Times New Roman" w:cs="Times New Roman"/>
          <w:sz w:val="26"/>
          <w:szCs w:val="26"/>
        </w:rPr>
        <w:t xml:space="preserve">1.4. Пункт 4.3.4 «Особенности уборки территории в осенне-зимний период»  изложить  в новой редакции  </w:t>
      </w:r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«4.3.4.Складирование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снегоплавильные</w:t>
      </w:r>
      <w:proofErr w:type="spellEnd"/>
      <w:r w:rsidRPr="00BA677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установки. 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A6777">
        <w:rPr>
          <w:rFonts w:ascii="Times New Roman" w:hAnsi="Times New Roman" w:cs="Times New Roman"/>
          <w:spacing w:val="2"/>
          <w:sz w:val="26"/>
          <w:szCs w:val="26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Pr="00BA6777">
        <w:rPr>
          <w:rFonts w:ascii="Times New Roman" w:hAnsi="Times New Roman" w:cs="Times New Roman"/>
          <w:spacing w:val="2"/>
          <w:sz w:val="26"/>
          <w:szCs w:val="26"/>
        </w:rPr>
        <w:t>.».</w:t>
      </w:r>
      <w:bookmarkStart w:id="5" w:name="sub_10371"/>
      <w:bookmarkEnd w:id="5"/>
      <w:r w:rsidRPr="00BA67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3. Настоящее решение вступает в силу со дня его  официального опубликования </w:t>
      </w:r>
      <w:proofErr w:type="gramStart"/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обнародования). 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A6777" w:rsidRPr="00BA6777" w:rsidRDefault="00BA6777" w:rsidP="00BA6777">
      <w:pPr>
        <w:pStyle w:val="a6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zh-CN"/>
        </w:rPr>
      </w:pPr>
      <w:r w:rsidRPr="00BA6777">
        <w:rPr>
          <w:rFonts w:ascii="Times New Roman" w:eastAsia="Calibri" w:hAnsi="Times New Roman" w:cs="Times New Roman"/>
          <w:sz w:val="26"/>
          <w:szCs w:val="26"/>
        </w:rPr>
        <w:t xml:space="preserve">Глава Андреевского МО:                                 </w:t>
      </w:r>
      <w:proofErr w:type="spellStart"/>
      <w:r w:rsidRPr="00BA6777">
        <w:rPr>
          <w:rFonts w:ascii="Times New Roman" w:eastAsia="Calibri" w:hAnsi="Times New Roman" w:cs="Times New Roman"/>
          <w:sz w:val="26"/>
          <w:szCs w:val="26"/>
        </w:rPr>
        <w:t>С.П.Жирнов</w:t>
      </w:r>
      <w:proofErr w:type="spellEnd"/>
    </w:p>
    <w:sectPr w:rsidR="00BA6777" w:rsidRPr="00BA6777" w:rsidSect="009423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733C"/>
    <w:multiLevelType w:val="multilevel"/>
    <w:tmpl w:val="1CA06A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207" w:hanging="360"/>
      </w:pPr>
    </w:lvl>
    <w:lvl w:ilvl="2">
      <w:start w:val="1"/>
      <w:numFmt w:val="decimal"/>
      <w:lvlText w:val="%1.%2.%3"/>
      <w:lvlJc w:val="left"/>
      <w:pPr>
        <w:ind w:left="-414" w:hanging="720"/>
      </w:pPr>
    </w:lvl>
    <w:lvl w:ilvl="3">
      <w:start w:val="1"/>
      <w:numFmt w:val="decimal"/>
      <w:lvlText w:val="%1.%2.%3.%4"/>
      <w:lvlJc w:val="left"/>
      <w:pPr>
        <w:ind w:left="-981" w:hanging="720"/>
      </w:pPr>
    </w:lvl>
    <w:lvl w:ilvl="4">
      <w:start w:val="1"/>
      <w:numFmt w:val="decimal"/>
      <w:lvlText w:val="%1.%2.%3.%4.%5"/>
      <w:lvlJc w:val="left"/>
      <w:pPr>
        <w:ind w:left="-1188" w:hanging="1080"/>
      </w:pPr>
    </w:lvl>
    <w:lvl w:ilvl="5">
      <w:start w:val="1"/>
      <w:numFmt w:val="decimal"/>
      <w:lvlText w:val="%1.%2.%3.%4.%5.%6"/>
      <w:lvlJc w:val="left"/>
      <w:pPr>
        <w:ind w:left="-1755" w:hanging="1080"/>
      </w:pPr>
    </w:lvl>
    <w:lvl w:ilvl="6">
      <w:start w:val="1"/>
      <w:numFmt w:val="decimal"/>
      <w:lvlText w:val="%1.%2.%3.%4.%5.%6.%7"/>
      <w:lvlJc w:val="left"/>
      <w:pPr>
        <w:ind w:left="-1962" w:hanging="1440"/>
      </w:pPr>
    </w:lvl>
    <w:lvl w:ilvl="7">
      <w:start w:val="1"/>
      <w:numFmt w:val="decimal"/>
      <w:lvlText w:val="%1.%2.%3.%4.%5.%6.%7.%8"/>
      <w:lvlJc w:val="left"/>
      <w:pPr>
        <w:ind w:left="-2529" w:hanging="1440"/>
      </w:pPr>
    </w:lvl>
    <w:lvl w:ilvl="8">
      <w:start w:val="1"/>
      <w:numFmt w:val="decimal"/>
      <w:lvlText w:val="%1.%2.%3.%4.%5.%6.%7.%8.%9"/>
      <w:lvlJc w:val="left"/>
      <w:pPr>
        <w:ind w:left="-2736" w:hanging="1800"/>
      </w:pPr>
    </w:lvl>
  </w:abstractNum>
  <w:abstractNum w:abstractNumId="1">
    <w:nsid w:val="363850F0"/>
    <w:multiLevelType w:val="multilevel"/>
    <w:tmpl w:val="9C28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570B7A26"/>
    <w:multiLevelType w:val="multilevel"/>
    <w:tmpl w:val="A1EA1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">
    <w:nsid w:val="643B7F82"/>
    <w:multiLevelType w:val="hybridMultilevel"/>
    <w:tmpl w:val="C860A124"/>
    <w:lvl w:ilvl="0" w:tplc="669CEF0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610D"/>
    <w:rsid w:val="000A3509"/>
    <w:rsid w:val="0037443C"/>
    <w:rsid w:val="008A3AE8"/>
    <w:rsid w:val="00942379"/>
    <w:rsid w:val="00AA1C1E"/>
    <w:rsid w:val="00BA6777"/>
    <w:rsid w:val="00BF610D"/>
    <w:rsid w:val="00D137A5"/>
    <w:rsid w:val="00F6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942379"/>
    <w:rPr>
      <w:color w:val="000080"/>
      <w:u w:val="single"/>
    </w:rPr>
  </w:style>
  <w:style w:type="character" w:customStyle="1" w:styleId="a5">
    <w:name w:val="Без интервала Знак"/>
    <w:link w:val="a6"/>
    <w:uiPriority w:val="1"/>
    <w:locked/>
    <w:rsid w:val="00942379"/>
  </w:style>
  <w:style w:type="paragraph" w:styleId="a6">
    <w:name w:val="No Spacing"/>
    <w:link w:val="a5"/>
    <w:uiPriority w:val="1"/>
    <w:qFormat/>
    <w:rsid w:val="00942379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942379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9423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4237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7">
    <w:name w:val="Strong"/>
    <w:basedOn w:val="a0"/>
    <w:qFormat/>
    <w:rsid w:val="009423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65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1740</Words>
  <Characters>9924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РЕШИЛ:</vt:lpstr>
      <vt:lpstr>    1.Вынести проект решения Совета депутатов  «О внесении изменений и дополнений в </vt:lpstr>
      <vt:lpstr>        7.3. Средства наружной рекламы и информации.</vt:lpstr>
    </vt:vector>
  </TitlesOfParts>
  <Company>MultiDVD Team</Company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2021-04-05T05:56:00Z</dcterms:created>
  <dcterms:modified xsi:type="dcterms:W3CDTF">2021-04-05T06:52:00Z</dcterms:modified>
</cp:coreProperties>
</file>