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DD180C" w:rsidRPr="002375BB" w:rsidTr="00137D27">
        <w:trPr>
          <w:trHeight w:val="593"/>
          <w:tblCellSpacing w:w="0" w:type="dxa"/>
        </w:trPr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</w:tblGrid>
            <w:tr w:rsidR="00DD180C" w:rsidRPr="002375BB" w:rsidTr="00137D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49"/>
                  </w:tblGrid>
                  <w:tr w:rsidR="00DD180C" w:rsidRPr="002375BB" w:rsidTr="00137D2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DD180C" w:rsidRPr="00EC65FC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EC65F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СОВЕТ ДЕПУТАТОВ КОЛЕНОВСКОГО МУНИЦИПАЛЬНОГО  ОБРАЗОВАНИЯ</w:t>
                        </w:r>
                      </w:p>
                      <w:p w:rsidR="00DD180C" w:rsidRPr="00EC65FC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EC65F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ЕКАТЕРИНОВСКОГО МУНИЦИПАЛЬНОГО РАЙОНА</w:t>
                        </w:r>
                      </w:p>
                      <w:p w:rsidR="00DD180C" w:rsidRPr="00EC65FC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EC65F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САРАТОВСКОЙ ОБЛАСТИ</w:t>
                        </w:r>
                      </w:p>
                      <w:p w:rsidR="00DD180C" w:rsidRPr="00EC65FC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EC65F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ПЯТИДЕСЯТОЕ ЗАСЕДАНИЕ СОВЕТА ДЕПУТАТОВ КОЛЕНОВСКОГО МУНИЦИПАЛЬНОГО ОБРАЗОВАНИЯ ТРЕТЬЕГО  СОЗЫВА</w:t>
                        </w:r>
                      </w:p>
                      <w:p w:rsidR="00DD180C" w:rsidRPr="00EC65FC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EC65FC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EC65F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РЕШЕНИЕ</w:t>
                        </w:r>
                      </w:p>
                      <w:p w:rsidR="00DD180C" w:rsidRPr="00EC65FC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EC65F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EC65F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от 25 апреля 2016г.№101</w:t>
                        </w:r>
                      </w:p>
                      <w:p w:rsidR="00DD180C" w:rsidRPr="00EC65F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EC65F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EC65F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Об  утверждении Положения о бюджетном процессе</w:t>
                        </w:r>
                      </w:p>
                      <w:p w:rsidR="00DD180C" w:rsidRPr="00EC65F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EC65F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Коленовского муниципального  образования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2375BB" w:rsidRDefault="00DD180C" w:rsidP="00137D27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rFonts w:eastAsia="Times New Roman"/>
                            <w:sz w:val="28"/>
                            <w:szCs w:val="28"/>
                            <w:lang w:eastAsia="ru-RU"/>
                          </w:rPr>
                          <w:t xml:space="preserve">  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     Руководствуясь Бюджетным кодексом Российской Федерации, Уставом Коленовского муниципального  образования, Совет депутатов Коленовского муниципального  образования </w:t>
                        </w:r>
                      </w:p>
                      <w:p w:rsidR="00DD180C" w:rsidRPr="002375BB" w:rsidRDefault="00DD180C" w:rsidP="00137D27">
                        <w:pPr>
                          <w:pStyle w:val="Default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b/>
                            <w:sz w:val="28"/>
                            <w:szCs w:val="28"/>
                          </w:rPr>
                          <w:t>РЕШИЛ:</w:t>
                        </w:r>
                      </w:p>
                      <w:p w:rsidR="00DD180C" w:rsidRPr="002375BB" w:rsidRDefault="00DD180C" w:rsidP="00137D27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DD180C" w:rsidRPr="002375BB" w:rsidRDefault="00DD180C" w:rsidP="00137D27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 xml:space="preserve">1.Утвердить Положение о бюджетном процессе  Коленовского муниципального образовании Екатериновского муниципального района Саратовской области согласно приложению. </w:t>
                        </w:r>
                      </w:p>
                      <w:p w:rsidR="00DD180C" w:rsidRPr="002375BB" w:rsidRDefault="00DD180C" w:rsidP="00137D27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 xml:space="preserve">2.Признать утратившим силу решение Совета депутатов Коленовского МО №37 от 01.02.2010года «Об утверждении Положения о бюджетном процессе Коленовского МО». </w:t>
                        </w:r>
                      </w:p>
                      <w:p w:rsidR="00DD180C" w:rsidRPr="002375BB" w:rsidRDefault="00DD180C" w:rsidP="00137D27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>3. Обнародовать  решение на информационном стенде в здании администрации Коленовского МО и разместить на официальном сайте  в  сети Интернет.</w:t>
                        </w:r>
                      </w:p>
                      <w:p w:rsidR="00DD180C" w:rsidRPr="002375BB" w:rsidRDefault="00DD180C" w:rsidP="00137D27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 xml:space="preserve">4. Настоящее </w:t>
                        </w:r>
                        <w:r>
                          <w:rPr>
                            <w:sz w:val="28"/>
                            <w:szCs w:val="28"/>
                          </w:rPr>
                          <w:t>р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>ешение вступает  в силу со дня его обнародования.</w:t>
                        </w:r>
                      </w:p>
                      <w:p w:rsidR="00DD180C" w:rsidRPr="002375BB" w:rsidRDefault="00DD180C" w:rsidP="00137D27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DD180C" w:rsidRPr="002375BB" w:rsidRDefault="00DD180C" w:rsidP="00137D27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DD180C" w:rsidRPr="002375BB" w:rsidRDefault="00DD180C" w:rsidP="00137D27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DD180C" w:rsidRPr="002375BB" w:rsidRDefault="00DD180C" w:rsidP="00137D27">
                        <w:pPr>
                          <w:pStyle w:val="Default"/>
                          <w:ind w:firstLine="708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b/>
                            <w:sz w:val="28"/>
                            <w:szCs w:val="28"/>
                          </w:rPr>
                          <w:t xml:space="preserve">    Глава Коленовского</w:t>
                        </w:r>
                      </w:p>
                      <w:p w:rsidR="00DD180C" w:rsidRPr="002375BB" w:rsidRDefault="00DD180C" w:rsidP="00137D27">
                        <w:pPr>
                          <w:pStyle w:val="Default"/>
                          <w:ind w:firstLine="708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b/>
                            <w:sz w:val="28"/>
                            <w:szCs w:val="28"/>
                          </w:rPr>
                          <w:t xml:space="preserve">муниципального  образования                       </w:t>
                        </w:r>
                        <w:proofErr w:type="spellStart"/>
                        <w:r w:rsidRPr="002375BB">
                          <w:rPr>
                            <w:b/>
                            <w:sz w:val="28"/>
                            <w:szCs w:val="28"/>
                          </w:rPr>
                          <w:t>Ю.Б.Тишов</w:t>
                        </w:r>
                        <w:proofErr w:type="spellEnd"/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DD180C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Приложение к решению Совета депутатов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Коленовского муниципального  образования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 25.04.2016г.№101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ПОЛОЖЕНИЕ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о бюджетном процессе в  </w:t>
                        </w:r>
                        <w:proofErr w:type="spellStart"/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Колено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ском</w:t>
                        </w:r>
                        <w:proofErr w:type="spellEnd"/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 муниципальном образовании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Екатериновского муниципального района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Саратовской области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1. ОБЩИЕ ПОЛОЖЕНИЯ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Статья 1. Правоотношения, регулируемые настоящим Положением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                  </w:r>
                      </w:p>
                      <w:p w:rsidR="00DD180C" w:rsidRPr="002375BB" w:rsidRDefault="00DD180C" w:rsidP="00137D27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составления и рассмотрения проектов местного бюджета;</w:t>
                        </w:r>
                      </w:p>
                      <w:p w:rsidR="00DD180C" w:rsidRPr="002375BB" w:rsidRDefault="00DD180C" w:rsidP="00137D27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утверждения и исполнения местного бюджета, осуществления 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контроля за</w:t>
                        </w:r>
                        <w:proofErr w:type="gram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исполнением местного бюджета, осуществления бюджетного учета, составления, рассмотрения и утверждения бюджетной отчетности.</w:t>
                        </w:r>
                      </w:p>
                      <w:p w:rsidR="00DD180C" w:rsidRPr="00A20B08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2. Регулирование бюджетных отношений по вопросам, отнесенным к компетенции поселения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Настоящим Положением устанавливается порядок: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составления и рассмотрения проектов местного бюджета;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2) утверждения, исполнения и осуществления 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контроля за</w:t>
                        </w:r>
                        <w:proofErr w:type="gram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исполнением местного бюджета;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утверждения отчетов об исполнении местного бюджета.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Решением Совета о местном бюджете утверждаются: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основные характеристики местного бюджета, к которым относятся общий объем доходов, общий объем расходов, дефицит (</w:t>
                        </w:r>
                        <w:proofErr w:type="spell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профицит</w:t>
                        </w:r>
                        <w:proofErr w:type="spell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перечень и коды главных администраторов доходов местного бюджета, закрепляемые за ними виды (подвиды) доходов бюджета;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3) распределение бюджетных ассигнований местного бюджета по целевым статьям (муниципальным программам и </w:t>
                        </w:r>
                        <w:proofErr w:type="spell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непрограммным</w:t>
                        </w:r>
                        <w:proofErr w:type="spell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направлениям деятельности); группам, подгруппам видов расходов бюджета на очередной финансовый год;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4) распределение бюджетных ассигнований местного бюджета по разделам, подразделам, целевым статьям, группам и подгруппам видов расходов бюджета на очередной финансовый год;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ведомственную структуру расходов бюджета на очередной финансовый год;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общий объем бюджетных ассигнований, направленных на исполнение публичных нормативных обязательств;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размер резервного фо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нда администрации   Коленовского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9) объем бюджетных ассигнований муниципального дорожного фонда;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10) источники финансирования дефицита местного бюджета на очередной финансовый год, представляющий собой расчетный показатель, с указанием, в том числе их статей и видов;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12)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 поселения;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13) 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ату заключенных от имени   Колено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</w:t>
                        </w:r>
                        <w:proofErr w:type="gram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финансовом году в объеме, не превышающем сумму остатка неиспользованных бюджетных ассигнований на указанные цели;</w:t>
                        </w:r>
                        <w:proofErr w:type="gramEnd"/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14) иные характеристики местного бюджета в соответствии с Бюджетным кодексом Российской Федерации, законами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бласти и правовыми актами Колено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Проект бюджета поселения составляется и утверждается сроком на один год.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Поста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новлениями администрации   Колено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 Екатерино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 устанавливаются: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разработки прогноза социально-экономического развития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поселения;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и сроки составления проекта местного бюджета;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ведения реестра расходных обязательств поселения;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решений о разработке муниципальных программ, их формирования и реализации, порядок 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проведения оценки эффективности реализации этих программ</w:t>
                        </w:r>
                        <w:proofErr w:type="gram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 ее критерии;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использования бюджетных ассигнований резерв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ного фонда администрации  Колено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Екатерино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формирования муниципального задания и порядок финансового обеспечения выполнения муниципального задания;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определения объема и условия предоставления субсидий из местного бюджета автономным и бюджетным учреждениям на иные цели;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определен решениями о предоставлении указанных грантов, принятыми в соответствии с бюджетным законодательством Российской Федерации;</w:t>
                        </w:r>
                        <w:proofErr w:type="gramEnd"/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указанных субсидий;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осуществления полномочий по внутреннему финансовому контролю;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средств местного бюджета, предоставляющим субсидию, и органом финансового контроля соблюдения условий, целей и порядка предоставления субсидий их получателями;</w:t>
                        </w:r>
                        <w:proofErr w:type="gramEnd"/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иные полномочия в соответствии с действующим законодательством.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Право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выми актами администрации  Колено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2. УЧАСТНИКИ БЮДЖЕТНОГО ПРОЦЕССА И ИХ ПОЛНОМОЧИЯ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ab/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DD180C" w:rsidRPr="00A20B08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3. Участники бюджетного процесса, обладающие бюджетными полномочиями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1.Участниками бюджетного процесса являются: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1) Совет депутатов Коленовского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льного образования  Екатериновского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района (далее – Совет);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администрация  Колено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 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Екатерино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 (далее – администрация);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глава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Колено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образования;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4)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контрольно-счетный орган  Колено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ального образования 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орган внутреннего финансового контроля;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главные распорядители (распорядители) средств местного бюджета;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получатели средств местного бюджета.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A20B08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4. Бюджетные полномочия Совета депутатов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Совет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депутатов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рассматривает и утверждает местный бюджет и отчет о его исполнении;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осуществляет контроль в ходе рассмотрения отдельных вопросов исполнения местного бюджета;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формирует контрольно-счетный орган и определяет его правовой статус;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осуществляет иные полномочия, которые в соответствии с бюджетным 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аконодательством, Уставом   Колен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овского муниципального образования, Регламентом Совета и другими законодательными актами отнесены к его компетенции. </w:t>
                        </w:r>
                      </w:p>
                      <w:p w:rsidR="00DD180C" w:rsidRPr="00A20B08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5. Бюджетные полномочия Главы Коленовского муниципального образования Екатериновского муниципального района Саратовской области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Глава  Колен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овского 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Саратовской области: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подписывает решения о местном бюджете, принятые Советом;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назначает публичные слушания по проекту местного бюджета и годовому отчету об исполнении местного бюджета;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осуществляет иные полномочия, которые в соответствии с бюджетным 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аконодательством, Уставом Колен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овского муниципального образования и другими законодательными актами отнесены к его компетенции.</w:t>
                        </w:r>
                      </w:p>
                      <w:p w:rsidR="00DD180C" w:rsidRPr="00A20B08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6. Администрация Коленовского муниципального образования Екатериновского муниципального района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Администрация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Коленовского муниципального  образования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1) обеспечивает составление проекта местного бюджета;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вносит проект местного бюджета с необходимыми документами и материалами в Совет депутатов;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обеспечивает исполнение местного бюджета и составление бюджетной отчетности;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представляет годовой отчет об исполнении местного бюджета на утверждение в Совет;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вносит в Совет проекты решений о внесении изменений в решение о бюджете;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утверждает и представляет в Совет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нап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равляет Главе  Колен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овского муниципального образования проект местного бюджета и отчет о его исполнении для вынесения на публичные слушания;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обеспечивает управление муниципальным долгом;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9) утверждает муниципальные программы;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10) 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11) принимает решение о подготовке и реализации за счет средств местного бюджета бюджетных инвестиций в объекты капитального строительства муниципальной собственности;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12) принимает решения по использованию бюджетных ассигнований резервного фонда администрации;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13) осуществляет от имени муниципального образования муниципальное заимствование в местный бюджет;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14) ежегодно разрабатывает прогнозы социально-экономического развития поселения на очередной финансовый год;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15)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осуществляет бюджетные полномочия главного распорядителя (распорядителя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)б</w:t>
                        </w:r>
                        <w:proofErr w:type="gram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юджетных средств, получателя, главного администратора 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16) осуществляет иные полномочия,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правоотношения.</w:t>
                        </w:r>
                      </w:p>
                      <w:p w:rsidR="00DD180C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A20B08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7. Бюджетные полномочия контрольно-счетного органа Коленовского муниципального образования Екатериновского муниципального района.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Российской Федерации, Федеральным законом от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образований".</w:t>
                        </w:r>
                      </w:p>
                      <w:p w:rsidR="00DD180C" w:rsidRPr="00A20B08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8. Бюджетные полномочия органа внутреннего финансового контроля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Орган внутреннего финансового контроля осуществляет внутренний муниципальный финансовый 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 контроль за полнотой и достоверностью отчетности о реализации муниципальных программ, в том числе отчетности об исполнении муниципальных заданий; контроль в сфере закупок.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Осуществляет иные бюджетные полномочия, установленные Бюджетным кодексом Российской Федерации, федеральными законами,  нормативными правовыми актами, муниципальными правовыми актами, регулирующими бюджетные правоотношения.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3. ОРГАНИЗАЦИЯ БЮДЖЕТНОГО ПРОЦЕССА</w:t>
                        </w:r>
                      </w:p>
                      <w:p w:rsidR="00DD180C" w:rsidRPr="000D7F28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0D7F2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9. Взаимодействие Совета и администрации в процессе подготовки проекта решения о местном бюджете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Совет вправе принимать участие в работе администрации по разработке проекта решения о местном бюджете.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Проект решения о местном бюджете представляется администрацией в Совет для предварительного ознакомления до рассмотрения его на заседании Совета. 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D7F2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10. Документы и материалы, представляемые в Совет депутатов одновременно с проектом решения о местном бюджете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1. Одновременно с 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роектом решения о бюджете  Колен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овского 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Екатерино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 на рассмотрение Совета вносятся следующие документы и материалы: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основные направления бюджетной и налоговой политики;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прогноз социально-экономического развития поселения;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пояснительная записка к проекту решения Совета о местном бюджете;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верхний предел муниципального долга поселения по состоянию на 1-е января года, следующего за очередным финансовым годом с указанием верхнего предела долга по муниципальным гарантиям поселения;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оценка ожидаемого исполнения бюджета за текущий финансовый год;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иные документы и материалы в соответствии с бюджетным законодательством Российской Федерации.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В случае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</w:t>
                        </w:r>
                        <w:proofErr w:type="gram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                  </w:r>
                      </w:p>
                      <w:p w:rsidR="00DD180C" w:rsidRPr="009B3F77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11. Публичные слушания проекта решения о местном бюджете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Проект решения о местном бюджете подлежит обнародованию и выносится на публичные слушания.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Порядок проведения публичных слушаний проекта решения о местном бюджете устанавливается решением Совета.</w:t>
                        </w:r>
                      </w:p>
                      <w:p w:rsidR="00DD180C" w:rsidRPr="009B3F77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12. Внесение проекта решения о местном бюджете в Совет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Проект решения о местном бюджете вносится в Совет администрацией.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Проект решения Совета о местном бюджете считается внесенным в срок, если он до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ставлен в Совет до 15 ноября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текущего года.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дает заключение о его соответствии требованиям настоящего Положения и возможности его принятия Советом к рассмотрению.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При положительном заключении Комиссии по бюджетно-финансовым, экономическим вопросам, по социальной политике и использованию муниципальной собственности, местны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 налогам и сборам,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председатель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Совета вносит его на очередное заседание Совета для принятия к рассмотрению. При отрицательном заключении председатель Совета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в десятидневный срок.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5. В случае доработки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предпринимательства: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готовит заключение по указанному проекту с учетом представленных поправок;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составляет сводные таблицы поправок по разделам проекта решения о местном бюджете;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готовит проект постановления Совета по проекту решения и вносит его на заседание Совета. Положения проекта решения о местном бюджете, по которым Комиссия по бюджетно-финансовым, экономическим вопросам, по социальной политике и использованию муниципальной собственности, местны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 налогам и сборам,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не выработала согласованного решения, вносятся на рассмотрение Совета. </w:t>
                        </w:r>
                      </w:p>
                      <w:p w:rsidR="00DD180C" w:rsidRPr="009B3F77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13. Принятие проекта решения о местном бюджете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Проект решения о местном бюджете рассматривается и принимается Советом в соответствии с рег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ламентом Совета и Уставом  Колен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овского 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ального образования  Екатериновского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района.</w:t>
                        </w:r>
                      </w:p>
                      <w:p w:rsidR="00DD180C" w:rsidRPr="009B3F77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14. Рассмотрение проекта решения о местном бюджете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1.При рассмотрении Советом проекта решения о местном бюджете утверждаются характеристики местного бюджета, к которым относятся: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общий объем доходов местного бюджета;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расходы местного бюджета по разделам и подразделам функциональной классификации расходов бюджетов Российской Федерации;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расходы местного бюджета на финансирование муниципальных программ;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общие объемы межбюджетных трансфертов из местного бюджета;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размер дефицита (</w:t>
                        </w:r>
                        <w:proofErr w:type="spell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профицита</w:t>
                        </w:r>
                        <w:proofErr w:type="spell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 местного бюджета и источники финансирования дефицита местного бюджета;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программа муниципальных внутренних заимствований поселения;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программа муниципальных гарантий поселения;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иные показатели, установленные Бюджетным кодексом Российской Федерации, законами,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 правовыми актами Совета Колен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(кроме решений о бюджете)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Совет рассматривает проект решения о местном бюджете на очередном заседании. Совет на своем заседании заслушивает доклад представителя администрации, Комиссии по бюджетно-финансовым, экономическим вопросам, по социальной политике и использованию муниципальной собственности, местным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налогам и сборам,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принимает или отклоняет проект решения. Советом рассматривается структура расходов, и окончательно утверждаются показатели местного бюджета, предусмотренные бюджетным законодательством.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Решение о местном бюджете должно содержать норму, предусматривающую вступление его в силу с 1 января очередного финансового года.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4. ВНЕСЕНИЕ ИЗМЕНЕНИЙ В РЕШЕНИЕ О МЕСТНОМ БЮДЖЕТЕ</w:t>
                        </w:r>
                      </w:p>
                      <w:p w:rsidR="00DD180C" w:rsidRPr="009B3F77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15. Внесение изменений в решение о местном бюджете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Проекты решений о внесении изменений в решение о местном бюджете по всем вопросам, являющимся предметом правового регулирования указанного решения, представляются в Совет администрацией.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Рассмотрение указанных проектов должно состояться на ближайшем заседании Совета.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5. СОСТАВЛЕНИЕ, ПРЕДОСТАВЛЕНИЕ, ВНЕШНЯЯ ПРОВЕРКА, РАССМОТРЕНИЕ И УТВЕРЖДЕНИЕ БЮДЖЕТНОЙ ОТЧЕТНОСТИ</w:t>
                        </w:r>
                      </w:p>
                      <w:p w:rsidR="00DD180C" w:rsidRPr="002D4A0F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2D4A0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16. Составление и представление бюджетной отчетности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Бюджетная отчетность местного бюджета является годовой. Отчет об исполнении местного бюджета является ежеквартальным.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Отчет об исполнении местного бюджета за первый квартал, полугодие и девять месяцев текущего финансового года направляется в Совет и контрольно-счетный орган.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Годовой отчет об исполнении бюджета, ежеквартальные сведения о ходе исполнения местного бюджета и о численнос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ти муниципальных служащих Колен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овского 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района, работников муниципальных учреждений с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указанием  фактических затрат на их денежное содержание подлежат официальному опубликованию. </w:t>
                        </w:r>
                      </w:p>
                      <w:p w:rsidR="00DD180C" w:rsidRPr="002D4A0F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2D4A0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17. Внешняя проверка годового отчета об исполнении местного бюджета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Годовой отчет об исполнении местного бюджета до его рассмотрения Советом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Внешняя проверка годового отчета об исполнении местного бюджета осуществляется контрольно-счетным органом в порядке, установленном решением Совета, с соблюдением требований настоящего Кодекса и с учетом особенностей, установленных федеральными законами.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Администрация представляет контрольно-счетному органу годовой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5. Заключение на годовой отчет об исполнении местного бюджета не позднее 1 мая текущего года представляется контрольно-счетным органом в Совет с одновременным направлением в администрацию.</w:t>
                        </w:r>
                      </w:p>
                      <w:p w:rsidR="00DD180C" w:rsidRPr="00C33293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3329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18. Заключение контрольно-счетного органа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Заключение контрольно-счетного органа по отчету об исполнении местного бюджета включает: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1) анализ 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результатов проверок отчетности главных администраторов средств местного бюджета</w:t>
                        </w:r>
                        <w:proofErr w:type="gram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выявленные нарушения и недостатки по исполнению решения о местном бюджете;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иные материалы, определенные Советом.</w:t>
                        </w:r>
                      </w:p>
                      <w:p w:rsidR="00DD180C" w:rsidRPr="00C33293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3329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19. Представление, рассмотрение и утверждение годового отчета об исполнении местного бюджета Советом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Годовой отчет об исполнении местного бюджета утверждается решением Совета.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Годовой отчет об исполнении местного бюджета представляется администрацией района в Совет не позднее 1 мая текущего года.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3. Одновременно с годовым отчетом об исполнении местного бюджета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представляются: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проект решения об утверждении отчета об исполнении местного бюджета за отчетный финансовый год;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баланс исполнения местного бюджета;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отчет о финансовых результатах деятельности;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отчет о движении денежных средств;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пояснительная записка;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6) отчет об использовании ассигнований резервного фонда;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предоставлении и погашении бюджетных кредитов (ссуд);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 отчет о состоянии муниципального долга на начало и конец отчетного финансового года;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 иные документы, предусмотренные бюджетным законодательством Российской Федерации.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Годовой отчет об исполнении местного бюджета должен быть рассмотрен Советом не позднее чем через 45 дней со дня его представления.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5. При рассмотрении годового отчета об исполнении местного бюджета Совет заслушивает доклад представителя администрации.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6. По результатам рассмотрения годового отчета об утверждении отчета об исполнении местного бюджета Совет принимает решение об утверждении либо отклонении решения об исполнении местного бюджета.</w:t>
                        </w:r>
                      </w:p>
                      <w:p w:rsidR="00DD180C" w:rsidRPr="00C1017F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20. Публичные слушания проекта об утверждении отчета об исполнении местного бюджета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По проекту об утверждении отчета об исполнении местного бюджета проводятся публичные слушания.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Порядок проведения публичных слушаний по проекту об утверждении отчета об исполнении местного бюджета устанавливается Советом.</w:t>
                        </w:r>
                      </w:p>
                      <w:p w:rsidR="00DD180C" w:rsidRPr="00C1017F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21. Решение Совета Коленовского муниципального образования Екатериновского муниципального района об утверждении отчета об исполнении местного бюджета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Решением Совета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</w:t>
                        </w:r>
                        <w:proofErr w:type="spell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профицита</w:t>
                        </w:r>
                        <w:proofErr w:type="spell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 бюджета.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Отдельными приложениями к решению Совета об утверждении отчета об исполнении бюджета за отчетный финансовый год утверждаются показатели: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1)доходов местного бюджета по кодам классификации доходов бюджета;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2)доходов местного бюджета по кодам видов доходов, подвидов доходов;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расходов местного бюджета по ведомственной структуре расходов бюджета;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4) расходов местного бюджета по разделам и подразделам классификации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расходов бюджета;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5) источников финансирования дефицита местного бюджета по кодам 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классификации источников финансирования дефицитов местного бюджета</w:t>
                        </w:r>
                        <w:proofErr w:type="gramEnd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;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6) источников финансирования дефицита местного бюджета по кодам групп, подгрупп, статей, видов 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источников финансирования 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ефицитов бюджетов классификации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C1017F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Глава 6. ФИНАНСОВЫЙ </w:t>
                        </w:r>
                        <w:proofErr w:type="gramStart"/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ИСПОЛНЕНИЕМ МЕСТНОГО БЮДЖЕТА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DD180C" w:rsidRPr="00B92524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28. Органы фи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нансового контроля Коленовского</w:t>
                        </w: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Органами финансового контроля района являются: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контрольно-счетный орган  Колен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овского 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района;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орган внутреннего финансового контроля</w:t>
                        </w:r>
                        <w:proofErr w:type="gramStart"/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.</w:t>
                        </w:r>
                        <w:proofErr w:type="gramEnd"/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Порядок осуществления полномочий контрольно-счетного органа по внешнему муниципальному финансовому контролю определяется решениями Совета.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D180C" w:rsidRPr="00B92524" w:rsidRDefault="00DD180C" w:rsidP="00137D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29. Периодичность осуществления финансового контроля и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публикация его результатов в средствах массовой информации</w:t>
                        </w:r>
                      </w:p>
                      <w:p w:rsidR="00DD180C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Органы финансового контроля поселения проводят проверки использования средств местного бюджета не реже одного раза в два года.</w:t>
                        </w:r>
                      </w:p>
                      <w:p w:rsidR="00DD180C" w:rsidRPr="002375BB" w:rsidRDefault="00DD180C" w:rsidP="00137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Информация о планах проверок и результатах финансового контроля размеща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ется на официальном сайте  Колен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овского 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района.</w:t>
                        </w:r>
                      </w:p>
                      <w:p w:rsidR="00DD180C" w:rsidRPr="00B92524" w:rsidRDefault="00DD180C" w:rsidP="00137D2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30. Взаимодействие органов финансового контроля поселения при планировании и координации контрольной работы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DD180C" w:rsidRPr="002375BB" w:rsidRDefault="00DD180C" w:rsidP="00137D2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                  </w:r>
                      </w:p>
                    </w:tc>
                  </w:tr>
                </w:tbl>
                <w:p w:rsidR="00DD180C" w:rsidRPr="002375BB" w:rsidRDefault="00DD180C" w:rsidP="00137D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D180C" w:rsidRPr="002375BB" w:rsidTr="00137D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180C" w:rsidRPr="002375BB" w:rsidRDefault="00DD180C" w:rsidP="00137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375B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DD180C" w:rsidRPr="002375BB" w:rsidRDefault="00DD180C" w:rsidP="0013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D180C" w:rsidRPr="002375BB" w:rsidRDefault="00DD180C" w:rsidP="0013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0C" w:rsidRPr="002375BB" w:rsidTr="00137D27">
        <w:trPr>
          <w:trHeight w:val="32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180C" w:rsidRPr="002375BB" w:rsidRDefault="00DD180C" w:rsidP="0013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180C" w:rsidRPr="002375BB" w:rsidRDefault="00DD180C" w:rsidP="0013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180C" w:rsidRPr="002375BB" w:rsidRDefault="00DD180C" w:rsidP="00DD180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D180C" w:rsidRPr="002375BB" w:rsidTr="00137D27">
        <w:trPr>
          <w:trHeight w:val="60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DD180C" w:rsidRPr="002375BB" w:rsidRDefault="00DD180C" w:rsidP="0013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D180C" w:rsidRPr="002375BB" w:rsidRDefault="00DD180C" w:rsidP="00137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180C" w:rsidRPr="002375BB" w:rsidRDefault="00DD180C" w:rsidP="00DD180C">
      <w:pPr>
        <w:rPr>
          <w:rFonts w:ascii="Times New Roman" w:hAnsi="Times New Roman" w:cs="Times New Roman"/>
          <w:sz w:val="28"/>
          <w:szCs w:val="28"/>
        </w:rPr>
      </w:pPr>
    </w:p>
    <w:p w:rsidR="001E5FF0" w:rsidRDefault="001E5FF0"/>
    <w:sectPr w:rsidR="001E5FF0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4B6"/>
    <w:multiLevelType w:val="hybridMultilevel"/>
    <w:tmpl w:val="EE249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80C"/>
    <w:rsid w:val="001E5FF0"/>
    <w:rsid w:val="00BD1537"/>
    <w:rsid w:val="00DD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1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D1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4125</Words>
  <Characters>23515</Characters>
  <Application>Microsoft Office Word</Application>
  <DocSecurity>0</DocSecurity>
  <Lines>195</Lines>
  <Paragraphs>55</Paragraphs>
  <ScaleCrop>false</ScaleCrop>
  <Company/>
  <LinksUpToDate>false</LinksUpToDate>
  <CharactersWithSpaces>27585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2016-04-26T11:07:00Z</dcterms:created>
  <dcterms:modified xsi:type="dcterms:W3CDTF">2016-04-26T11:07:00Z</dcterms:modified>
</cp:coreProperties>
</file>