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05.11.2015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г. №</w:t>
      </w:r>
      <w:r w:rsidR="00930B96">
        <w:rPr>
          <w:rFonts w:ascii="Times New Roman" w:hAnsi="Times New Roman" w:cs="Times New Roman"/>
          <w:sz w:val="28"/>
          <w:szCs w:val="28"/>
        </w:rPr>
        <w:t>59</w:t>
      </w: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год  и на период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Рассмотрев прогноз социально- экономического развития Сластухинского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на период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года, и руководствуясь Бюджетным кодексом Российской Федерации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1.Одобрить прогноз социально- экономического развития Сластухинского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2016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на период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Сластухинского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на период до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на заседание Совета депутатов Сластухинского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с решением о бюджете на 2016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Д.А.Беляев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постановлению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МО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от 05.11.201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2016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год и на период до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Прогноз социально- экономического развития Сластухинского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на период до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разработан в соответствии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Сластухинского муниципального образования с учетом методических рекомендаций отраслевых Министерств Саратовской области.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Сластухинского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2015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составила 13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положительная динамика.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E6145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E61457">
        <w:rPr>
          <w:rFonts w:ascii="Times New Roman" w:hAnsi="Times New Roman" w:cs="Times New Roman"/>
          <w:b/>
          <w:sz w:val="28"/>
          <w:szCs w:val="28"/>
          <w:u w:val="single"/>
        </w:rPr>
        <w:t>.Население с.Сластуха</w:t>
      </w: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1457">
        <w:rPr>
          <w:rFonts w:ascii="Times New Roman" w:hAnsi="Times New Roman" w:cs="Times New Roman"/>
          <w:b/>
          <w:sz w:val="28"/>
          <w:szCs w:val="28"/>
        </w:rPr>
        <w:t xml:space="preserve">                Численность постоянного населения (всего) – 1373 чел.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трудоспособного населения –  737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возраста от 1,5 до 6,5 лет –  </w:t>
      </w:r>
      <w:r>
        <w:rPr>
          <w:rFonts w:ascii="Times New Roman" w:hAnsi="Times New Roman" w:cs="Times New Roman"/>
          <w:sz w:val="28"/>
          <w:szCs w:val="28"/>
        </w:rPr>
        <w:t>105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количество учащихся в МКОУ СОШ с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ластуха  –  </w:t>
      </w:r>
      <w:r w:rsidR="00063F8C">
        <w:rPr>
          <w:rFonts w:ascii="Times New Roman" w:hAnsi="Times New Roman" w:cs="Times New Roman"/>
          <w:sz w:val="28"/>
          <w:szCs w:val="28"/>
        </w:rPr>
        <w:t>112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63F8C">
        <w:rPr>
          <w:rFonts w:ascii="Times New Roman" w:hAnsi="Times New Roman" w:cs="Times New Roman"/>
          <w:sz w:val="28"/>
          <w:szCs w:val="28"/>
        </w:rPr>
        <w:t>учащихся в МКОУ СОШ с</w:t>
      </w:r>
      <w:proofErr w:type="gramStart"/>
      <w:r w:rsidR="00063F8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63F8C">
        <w:rPr>
          <w:rFonts w:ascii="Times New Roman" w:hAnsi="Times New Roman" w:cs="Times New Roman"/>
          <w:sz w:val="28"/>
          <w:szCs w:val="28"/>
        </w:rPr>
        <w:t>язовка-</w:t>
      </w:r>
      <w:r w:rsidR="00C22995">
        <w:rPr>
          <w:rFonts w:ascii="Times New Roman" w:hAnsi="Times New Roman" w:cs="Times New Roman"/>
          <w:sz w:val="28"/>
          <w:szCs w:val="28"/>
        </w:rPr>
        <w:t>41 чел.</w:t>
      </w:r>
    </w:p>
    <w:p w:rsidR="00046827" w:rsidRPr="00FE35F5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численность пенсионеров состоящих на учете в УПФР РФ – </w:t>
      </w:r>
      <w:r w:rsidR="00FE35F5" w:rsidRPr="00FE35F5">
        <w:rPr>
          <w:rFonts w:ascii="Times New Roman" w:hAnsi="Times New Roman" w:cs="Times New Roman"/>
          <w:sz w:val="28"/>
          <w:szCs w:val="28"/>
        </w:rPr>
        <w:t>351</w:t>
      </w:r>
      <w:r w:rsidRPr="00FE35F5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b/>
          <w:i/>
          <w:sz w:val="28"/>
          <w:szCs w:val="28"/>
        </w:rPr>
        <w:t>Дети, Семья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0 , в  них   детей  –  0.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 xml:space="preserve"> 2.Численность       многодетных         семей       с </w:t>
      </w:r>
      <w:r w:rsidR="005C2F09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 28,в них детей -101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</w:t>
      </w:r>
      <w:r w:rsidRPr="00E80BB4">
        <w:rPr>
          <w:rFonts w:ascii="Times New Roman" w:hAnsi="Times New Roman" w:cs="Times New Roman"/>
          <w:sz w:val="28"/>
          <w:szCs w:val="28"/>
        </w:rPr>
        <w:t>с   3  детьми –</w:t>
      </w:r>
      <w:r w:rsidR="005C2F09" w:rsidRPr="00E80BB4">
        <w:rPr>
          <w:rFonts w:ascii="Times New Roman" w:hAnsi="Times New Roman" w:cs="Times New Roman"/>
          <w:sz w:val="28"/>
          <w:szCs w:val="28"/>
        </w:rPr>
        <w:t>26 семей</w:t>
      </w:r>
      <w:proofErr w:type="gramStart"/>
      <w:r w:rsidRPr="00E80BB4">
        <w:rPr>
          <w:rFonts w:ascii="Times New Roman" w:hAnsi="Times New Roman" w:cs="Times New Roman"/>
          <w:sz w:val="28"/>
          <w:szCs w:val="28"/>
        </w:rPr>
        <w:t xml:space="preserve"> </w:t>
      </w:r>
      <w:r w:rsidR="005C2F09" w:rsidRPr="00E80B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0BB4">
        <w:rPr>
          <w:rFonts w:ascii="Times New Roman" w:hAnsi="Times New Roman" w:cs="Times New Roman"/>
          <w:sz w:val="28"/>
          <w:szCs w:val="28"/>
        </w:rPr>
        <w:t xml:space="preserve">  в них </w:t>
      </w:r>
      <w:r w:rsidR="005C2F09" w:rsidRPr="00E80BB4">
        <w:rPr>
          <w:rFonts w:ascii="Times New Roman" w:hAnsi="Times New Roman" w:cs="Times New Roman"/>
          <w:sz w:val="28"/>
          <w:szCs w:val="28"/>
        </w:rPr>
        <w:t>78</w:t>
      </w:r>
      <w:r w:rsidRPr="00E80BB4">
        <w:rPr>
          <w:rFonts w:ascii="Times New Roman" w:hAnsi="Times New Roman" w:cs="Times New Roman"/>
          <w:sz w:val="28"/>
          <w:szCs w:val="28"/>
        </w:rPr>
        <w:t xml:space="preserve"> детей.  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4.Численность  неполных  семей  с несовершеннолетними детьми </w:t>
      </w:r>
      <w:r w:rsidRPr="00E80BB4">
        <w:rPr>
          <w:rFonts w:ascii="Times New Roman" w:hAnsi="Times New Roman" w:cs="Times New Roman"/>
          <w:sz w:val="28"/>
          <w:szCs w:val="28"/>
        </w:rPr>
        <w:t>– 1</w:t>
      </w:r>
      <w:r w:rsidR="005C2F09" w:rsidRPr="00E80BB4">
        <w:rPr>
          <w:rFonts w:ascii="Times New Roman" w:hAnsi="Times New Roman" w:cs="Times New Roman"/>
          <w:sz w:val="28"/>
          <w:szCs w:val="28"/>
        </w:rPr>
        <w:t>7, в них детей – 25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E80BB4">
        <w:rPr>
          <w:rFonts w:ascii="Times New Roman" w:hAnsi="Times New Roman" w:cs="Times New Roman"/>
          <w:sz w:val="28"/>
          <w:szCs w:val="28"/>
        </w:rPr>
        <w:t xml:space="preserve"> матери одиночки –</w:t>
      </w:r>
      <w:r w:rsidR="005C2F09" w:rsidRPr="00E80BB4">
        <w:rPr>
          <w:rFonts w:ascii="Times New Roman" w:hAnsi="Times New Roman" w:cs="Times New Roman"/>
          <w:sz w:val="28"/>
          <w:szCs w:val="28"/>
        </w:rPr>
        <w:t>29</w:t>
      </w:r>
      <w:r w:rsidRPr="00E80BB4">
        <w:rPr>
          <w:rFonts w:ascii="Times New Roman" w:hAnsi="Times New Roman" w:cs="Times New Roman"/>
          <w:sz w:val="28"/>
          <w:szCs w:val="28"/>
        </w:rPr>
        <w:t xml:space="preserve"> , у них детей – 3</w:t>
      </w:r>
      <w:r w:rsidR="005C2F09" w:rsidRPr="00E80BB4">
        <w:rPr>
          <w:rFonts w:ascii="Times New Roman" w:hAnsi="Times New Roman" w:cs="Times New Roman"/>
          <w:sz w:val="28"/>
          <w:szCs w:val="28"/>
        </w:rPr>
        <w:t>8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без участия супруги – 2, у них детей - 2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несовершеннолетними  детьми    –   инвалидами - 3 в них детей – инвалидов – 4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нет, в них детей – нет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</w:t>
      </w:r>
      <w:r w:rsidR="005C2F09">
        <w:rPr>
          <w:rFonts w:ascii="Times New Roman" w:hAnsi="Times New Roman" w:cs="Times New Roman"/>
          <w:sz w:val="28"/>
          <w:szCs w:val="28"/>
        </w:rPr>
        <w:t>12  в них опекаемых детей – 24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8. Обеспечение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санатарно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– курортным    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ровительным лечением  детей </w:t>
      </w:r>
      <w:r w:rsidRPr="00E80BB4">
        <w:rPr>
          <w:rFonts w:ascii="Times New Roman" w:hAnsi="Times New Roman" w:cs="Times New Roman"/>
          <w:sz w:val="28"/>
          <w:szCs w:val="28"/>
        </w:rPr>
        <w:t>– 2</w:t>
      </w:r>
      <w:r w:rsidR="00791485" w:rsidRPr="00E80BB4">
        <w:rPr>
          <w:rFonts w:ascii="Times New Roman" w:hAnsi="Times New Roman" w:cs="Times New Roman"/>
          <w:sz w:val="28"/>
          <w:szCs w:val="28"/>
        </w:rPr>
        <w:t>0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Средняя заработная плата в январе-</w:t>
      </w:r>
      <w:r w:rsidR="00063F8C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  <w:r w:rsidRPr="00046827">
        <w:rPr>
          <w:rFonts w:ascii="Times New Roman" w:hAnsi="Times New Roman" w:cs="Times New Roman"/>
          <w:sz w:val="28"/>
          <w:szCs w:val="28"/>
        </w:rPr>
        <w:t xml:space="preserve">  года начисленная в крупных предприятиях, составила  </w:t>
      </w:r>
      <w:r w:rsidRPr="00E80BB4">
        <w:rPr>
          <w:rFonts w:ascii="Times New Roman" w:hAnsi="Times New Roman" w:cs="Times New Roman"/>
          <w:sz w:val="28"/>
          <w:szCs w:val="28"/>
        </w:rPr>
        <w:t>1</w:t>
      </w:r>
      <w:r w:rsidR="00D17086" w:rsidRPr="00E80BB4">
        <w:rPr>
          <w:rFonts w:ascii="Times New Roman" w:hAnsi="Times New Roman" w:cs="Times New Roman"/>
          <w:sz w:val="28"/>
          <w:szCs w:val="28"/>
        </w:rPr>
        <w:t>9629</w:t>
      </w:r>
      <w:r w:rsidRPr="00E80BB4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рост составил  </w:t>
      </w:r>
      <w:r w:rsidR="00D17086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>,</w:t>
      </w:r>
      <w:r w:rsidR="00B26F75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Торговых точек розничной торговли- 6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Предпринимателей-6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фермерских хозяйств –14 , в них обрабатывается 15813 га земли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Так же имеется СХПК «Екатериновский»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который обрабатывает 63</w:t>
      </w:r>
      <w:r w:rsidR="00B26F75">
        <w:rPr>
          <w:rFonts w:ascii="Times New Roman" w:hAnsi="Times New Roman" w:cs="Times New Roman"/>
          <w:sz w:val="28"/>
          <w:szCs w:val="28"/>
        </w:rPr>
        <w:t>69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га земли.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На территории Сластухинского МО  имеется МТФ и СТФ.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Дом культуры- 2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Библиотека- 2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743348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046827" w:rsidRPr="00743348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ФАП-2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школьников, а также жителей с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ластуха, с.Вязовка)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046827" w:rsidRPr="00046827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   продукции и услуг</w:t>
      </w:r>
      <w:r w:rsidR="00E61457">
        <w:rPr>
          <w:rFonts w:ascii="Times New Roman" w:hAnsi="Times New Roman" w:cs="Times New Roman"/>
          <w:sz w:val="28"/>
          <w:szCs w:val="28"/>
        </w:rPr>
        <w:t xml:space="preserve"> крупного предприятия муниципального образования </w:t>
      </w:r>
      <w:r w:rsidRPr="00046827">
        <w:rPr>
          <w:rFonts w:ascii="Times New Roman" w:hAnsi="Times New Roman" w:cs="Times New Roman"/>
          <w:sz w:val="28"/>
          <w:szCs w:val="28"/>
        </w:rPr>
        <w:t>– 9</w:t>
      </w:r>
      <w:r w:rsidR="00B26F75">
        <w:rPr>
          <w:rFonts w:ascii="Times New Roman" w:hAnsi="Times New Roman" w:cs="Times New Roman"/>
          <w:sz w:val="28"/>
          <w:szCs w:val="28"/>
        </w:rPr>
        <w:t>6458</w:t>
      </w:r>
      <w:r w:rsidR="00063F8C">
        <w:rPr>
          <w:rFonts w:ascii="Times New Roman" w:hAnsi="Times New Roman" w:cs="Times New Roman"/>
          <w:sz w:val="28"/>
          <w:szCs w:val="28"/>
        </w:rPr>
        <w:t xml:space="preserve"> тыс. руб., по сравнению с 2014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="00FC0C86">
        <w:rPr>
          <w:rFonts w:ascii="Times New Roman" w:hAnsi="Times New Roman" w:cs="Times New Roman"/>
          <w:sz w:val="28"/>
          <w:szCs w:val="28"/>
        </w:rPr>
        <w:t>понизился</w:t>
      </w:r>
      <w:r w:rsidR="00B26F75">
        <w:rPr>
          <w:rFonts w:ascii="Times New Roman" w:hAnsi="Times New Roman" w:cs="Times New Roman"/>
          <w:sz w:val="28"/>
          <w:szCs w:val="28"/>
        </w:rPr>
        <w:t xml:space="preserve">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B26F75">
        <w:rPr>
          <w:rFonts w:ascii="Times New Roman" w:hAnsi="Times New Roman" w:cs="Times New Roman"/>
          <w:sz w:val="28"/>
          <w:szCs w:val="28"/>
        </w:rPr>
        <w:t>3,1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B26F75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сбор 80000 составил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827" w:rsidRPr="00046827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046827" w:rsidRPr="00046827">
        <w:rPr>
          <w:rFonts w:ascii="Times New Roman" w:hAnsi="Times New Roman" w:cs="Times New Roman"/>
          <w:sz w:val="28"/>
          <w:szCs w:val="28"/>
        </w:rPr>
        <w:t>, по сравнению с 201</w:t>
      </w:r>
      <w:r w:rsidR="00063F8C">
        <w:rPr>
          <w:rFonts w:ascii="Times New Roman" w:hAnsi="Times New Roman" w:cs="Times New Roman"/>
          <w:sz w:val="28"/>
          <w:szCs w:val="28"/>
        </w:rPr>
        <w:t>4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 </w:t>
      </w:r>
      <w:r w:rsidR="00FC0C86">
        <w:rPr>
          <w:rFonts w:ascii="Times New Roman" w:hAnsi="Times New Roman" w:cs="Times New Roman"/>
          <w:sz w:val="28"/>
          <w:szCs w:val="28"/>
        </w:rPr>
        <w:t>понизился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Урожайность составила 2</w:t>
      </w:r>
      <w:r w:rsidR="00B26F75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>,</w:t>
      </w:r>
      <w:r w:rsidR="00B26F75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/га, по сравнению с 201</w:t>
      </w:r>
      <w:r w:rsidR="00063F8C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  </w:t>
      </w:r>
      <w:r w:rsidR="00FC0C86">
        <w:rPr>
          <w:rFonts w:ascii="Times New Roman" w:hAnsi="Times New Roman" w:cs="Times New Roman"/>
          <w:sz w:val="28"/>
          <w:szCs w:val="28"/>
        </w:rPr>
        <w:t>понизился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</w:t>
      </w:r>
      <w:r w:rsidR="00B26F75">
        <w:rPr>
          <w:rFonts w:ascii="Times New Roman" w:hAnsi="Times New Roman" w:cs="Times New Roman"/>
          <w:sz w:val="28"/>
          <w:szCs w:val="28"/>
        </w:rPr>
        <w:t>4,9</w:t>
      </w:r>
      <w:r w:rsidRPr="0004682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Численность работников крупного предприятия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1  января 2015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063F8C">
        <w:rPr>
          <w:rFonts w:ascii="Times New Roman" w:hAnsi="Times New Roman" w:cs="Times New Roman"/>
          <w:sz w:val="28"/>
          <w:szCs w:val="28"/>
        </w:rPr>
        <w:t xml:space="preserve"> </w:t>
      </w:r>
      <w:r w:rsidR="00063F8C" w:rsidRPr="00063F8C">
        <w:rPr>
          <w:rFonts w:ascii="Times New Roman" w:hAnsi="Times New Roman" w:cs="Times New Roman"/>
          <w:sz w:val="28"/>
          <w:szCs w:val="28"/>
        </w:rPr>
        <w:t>99</w:t>
      </w:r>
      <w:r w:rsidRPr="00063F8C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 В течение 2015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377487">
        <w:rPr>
          <w:rFonts w:ascii="Times New Roman" w:hAnsi="Times New Roman" w:cs="Times New Roman"/>
          <w:sz w:val="28"/>
          <w:szCs w:val="28"/>
        </w:rPr>
        <w:t>5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  Численность незанятых граждан составляет  больше той, что обратилась.   На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26F7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2015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 поставлено безработными  </w:t>
      </w:r>
      <w:r w:rsidR="00B26F75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377487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раз в недел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вторник) ходит рейсовый автобус Екатериновка- Сластуха-Вязовка.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» и Екатериновский филиал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», «МТС», «Мегафон» и т.д.</w:t>
      </w:r>
    </w:p>
    <w:p w:rsidR="0080632A" w:rsidRPr="00046827" w:rsidRDefault="0080632A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632A" w:rsidRPr="00046827" w:rsidSect="00C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27"/>
    <w:rsid w:val="00046827"/>
    <w:rsid w:val="00054286"/>
    <w:rsid w:val="00063F8C"/>
    <w:rsid w:val="001935A0"/>
    <w:rsid w:val="001C0806"/>
    <w:rsid w:val="002A479C"/>
    <w:rsid w:val="00377487"/>
    <w:rsid w:val="004A1BB6"/>
    <w:rsid w:val="00540D25"/>
    <w:rsid w:val="0054603E"/>
    <w:rsid w:val="0054761D"/>
    <w:rsid w:val="00585628"/>
    <w:rsid w:val="005C2F09"/>
    <w:rsid w:val="00743348"/>
    <w:rsid w:val="00791485"/>
    <w:rsid w:val="0080632A"/>
    <w:rsid w:val="00930B96"/>
    <w:rsid w:val="00A87F95"/>
    <w:rsid w:val="00B26F75"/>
    <w:rsid w:val="00C22995"/>
    <w:rsid w:val="00C852EE"/>
    <w:rsid w:val="00D17086"/>
    <w:rsid w:val="00DA0C09"/>
    <w:rsid w:val="00DE1663"/>
    <w:rsid w:val="00E61457"/>
    <w:rsid w:val="00E80BB4"/>
    <w:rsid w:val="00EB2F18"/>
    <w:rsid w:val="00F0634D"/>
    <w:rsid w:val="00FC0C86"/>
    <w:rsid w:val="00FD3D76"/>
    <w:rsid w:val="00FE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8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2015-11-02T10:44:00Z</cp:lastPrinted>
  <dcterms:created xsi:type="dcterms:W3CDTF">2015-10-27T12:16:00Z</dcterms:created>
  <dcterms:modified xsi:type="dcterms:W3CDTF">2015-11-02T10:44:00Z</dcterms:modified>
</cp:coreProperties>
</file>