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41" w:rsidRDefault="00643A13" w:rsidP="00643A13">
      <w:pPr>
        <w:jc w:val="center"/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</w:pPr>
      <w:r w:rsidRPr="00643A13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Саратовская таможня информирует, что ознакомиться с необходимыми документами предприниматели </w:t>
      </w:r>
      <w:proofErr w:type="gramStart"/>
      <w:r w:rsidRPr="00643A13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могут</w:t>
      </w:r>
      <w:proofErr w:type="gramEnd"/>
      <w:r w:rsidRPr="00643A13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 используя официальный интернет – портал правовой информации!</w:t>
      </w:r>
      <w:r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 </w:t>
      </w:r>
    </w:p>
    <w:p w:rsidR="00643A13" w:rsidRDefault="00643A13" w:rsidP="00643A1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A3F2FD1">
            <wp:extent cx="5981700" cy="421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A13" w:rsidRPr="00643A13" w:rsidRDefault="00643A13" w:rsidP="00643A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A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A699EF" wp14:editId="206C467C">
                <wp:extent cx="304800" cy="304800"/>
                <wp:effectExtent l="0" t="0" r="0" b="0"/>
                <wp:docPr id="2" name="AutoShape 2" descr="https://thumb.tildacdn.com/stor3931-6431-4434-a335-636465653730/-/format/webp/6928666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humb.tildacdn.com/stor3931-6431-4434-a335-636465653730/-/format/webp/6928666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Kj9QIAABoGAAAOAAAAZHJzL2Uyb0RvYy54bWysVG1v0zAQ/o7Ef7D8Pc2bmzbR0mlrWoQ0&#10;YNLgB7iJ0xgSO9hus4H475ydtmu3LwjIB8u+c5675+7xXV0/di3aM6W5FDkOJwFGTJSy4mKb4y+f&#10;194cI22oqGgrBcvxE9P4evH2zdXQZyySjWwrphCACJ0NfY4bY/rM93XZsI7qieyZAGctVUcNHNXW&#10;rxQdAL1r/SgIEn+QquqVLJnWYC1GJ144/LpmpflU15oZ1OYYcjNuVW7d2NVfXNFsq2jf8PKQBv2L&#10;LDrKBQQ9QRXUULRT/BVUx0sltazNpJSdL+ual8xxADZh8ILNQ0N75rhAcXR/KpP+f7Dlx/29QrzK&#10;cYSRoB206GZnpIuMwFQxXUK5bFs09MU0u24zMbytaFkJx0EbqeI0Dr2EwEJITDwax1MviROSTJNp&#10;PIsD3/PHFvoD2/R+kkbzJElmk6/91nZgAGxI5KG/V7aGur+T5TeNhFw2VGzZje6hj6AuyPBoUkoO&#10;DaMVlCK0EP4Fhj1oQEOb4YOsgBMFTq4/j7XqbAyoPHp0Mng6yYA9GlSCMQ7IPACxlOA67G0Emh1/&#10;7pU275jskN3kWEF2Dpzu77QZrx6v2FhCrnnbgp1mrbgwAOZogdDwq/XZJJxwfqZBupqv5sQjUbLy&#10;SFAU3s16SbxkHc6mRVwsl0X4y8YNSdbwqmLChjmKOCR/JpLDcxrld5Kxli2vLJxNSavtZtkqtKfw&#10;iNbucyUHz/M1/zINVy/g8oJSGJHgNkq9dTKfeWRNpl46C+ZeEKa3aRKQlBTrS0p3XLB/p4SGHKfT&#10;aOq6dJb0C26B+15zo1nHDYyplnc5BmnAZy/RzCpwJSq3N5S34/6sFDb951JAu4+Ndnq1Eh3Vv5HV&#10;E8hVSZATKA8GKmwaqX5gNMBwyrH+vqOKYdS+FyD5NCTETjN3INNZBAd17tmce6goASrHBqNxuzTj&#10;BNz1im8biBS6wghpn37NnYTtExqzOjwuGECOyWFY2gl3fna3nkf64j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Y0hCo/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 связи с увеличившимся количеством обращений участников ВЭД в таможенные органы о необходимости представления сертификатов о происхождении товаров при вывозе продукции с территории Российской Федерации, а также в связи с опубликованными дополнениями, внесенными в акты Правительства Российской Федерации по данной проблематике Саратовская таможня информирует, что ознакомиться с необходимыми документами предприниматели </w:t>
      </w:r>
      <w:proofErr w:type="gramStart"/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могут</w:t>
      </w:r>
      <w:proofErr w:type="gramEnd"/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используя официальный интернет – портал правовой информации (</w:t>
      </w:r>
      <w:hyperlink r:id="rId6" w:tgtFrame="_blank" w:history="1">
        <w:r w:rsidRPr="00643A13">
          <w:rPr>
            <w:rStyle w:val="a5"/>
            <w:rFonts w:ascii="Times New Roman" w:hAnsi="Times New Roman" w:cs="Times New Roman"/>
            <w:color w:val="002E5E"/>
            <w:sz w:val="28"/>
            <w:szCs w:val="28"/>
            <w:bdr w:val="none" w:sz="0" w:space="0" w:color="auto" w:frame="1"/>
            <w:shd w:val="clear" w:color="auto" w:fill="F7F7F7"/>
          </w:rPr>
          <w:t>Publication.pravo.gov.</w:t>
        </w:r>
        <w:proofErr w:type="gramStart"/>
        <w:r w:rsidRPr="00643A13">
          <w:rPr>
            <w:rStyle w:val="a5"/>
            <w:rFonts w:ascii="Times New Roman" w:hAnsi="Times New Roman" w:cs="Times New Roman"/>
            <w:color w:val="002E5E"/>
            <w:sz w:val="28"/>
            <w:szCs w:val="28"/>
            <w:bdr w:val="none" w:sz="0" w:space="0" w:color="auto" w:frame="1"/>
            <w:shd w:val="clear" w:color="auto" w:fill="F7F7F7"/>
          </w:rPr>
          <w:t>ru</w:t>
        </w:r>
      </w:hyperlink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bookmarkStart w:id="0" w:name="_GoBack"/>
      <w:bookmarkEnd w:id="0"/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а также программные продукты Консультант Плюс и ВЭД-инфо.</w:t>
      </w:r>
      <w:proofErr w:type="gramEnd"/>
      <w:r w:rsidRPr="00643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A1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    </w:t>
      </w:r>
      <w:proofErr w:type="gramStart"/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Обращаем внимание, что постановлением Правительства Российской Федерации от 23.11.2022 года № 2125 внесены изменения в перечни отдельных видов товаров, утвержденные постановлениями Правительства РФ от 09.03.2022 года № 311 (устанавливающим запрет вывоза товаров за </w:t>
      </w:r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lastRenderedPageBreak/>
        <w:t>пределы РФ) и постановлением Правительства Российской Федерации от 06.10.2022 года № 1775 внесены изменения в перечни отдельных видов товаров, утвержденные постановлением Правительства РФ от 09.03.2022 года № 312 (касающегося разрешительного порядка</w:t>
      </w:r>
      <w:proofErr w:type="gramEnd"/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вывоза отдельной продукции из РФ в страны Евразийского экономического союза).</w:t>
      </w:r>
      <w:r w:rsidRPr="00643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A1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  </w:t>
      </w:r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 случае возникновения вопросов, специалисты Саратовской таможни готовы дать необходимые пояснения по телефонам «горячей линии» (845) 230-84-30, (845) 230-84-90, (8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45) 230-84-51 (пн. – чт.: с 8.30 до 17.30., в пт</w:t>
      </w:r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 8.30 до 16.15) время местное (мск.+1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ч.</w:t>
      </w:r>
      <w:r w:rsidRPr="00643A1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).</w:t>
      </w:r>
    </w:p>
    <w:sectPr w:rsidR="00643A13" w:rsidRPr="0064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B5"/>
    <w:rsid w:val="00643A13"/>
    <w:rsid w:val="00854E41"/>
    <w:rsid w:val="00973DB5"/>
    <w:rsid w:val="00B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A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3A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A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3A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Publication.pravo.gov.ru&amp;post=-165344238_413&amp;cc_key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2023-03-27T05:34:00Z</cp:lastPrinted>
  <dcterms:created xsi:type="dcterms:W3CDTF">2023-03-27T05:26:00Z</dcterms:created>
  <dcterms:modified xsi:type="dcterms:W3CDTF">2023-03-27T05:36:00Z</dcterms:modified>
</cp:coreProperties>
</file>