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74D" w:rsidRDefault="00EA474D" w:rsidP="00EA474D">
      <w:pPr>
        <w:jc w:val="center"/>
        <w:rPr>
          <w:noProof/>
          <w:spacing w:val="20"/>
          <w:sz w:val="28"/>
          <w:szCs w:val="28"/>
        </w:rPr>
      </w:pPr>
    </w:p>
    <w:p w:rsidR="001A042E" w:rsidRPr="00935C6B" w:rsidRDefault="001A042E" w:rsidP="00935C6B">
      <w:pPr>
        <w:pStyle w:val="ab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935C6B">
        <w:rPr>
          <w:rFonts w:ascii="Times New Roman" w:hAnsi="Times New Roman"/>
          <w:b/>
          <w:sz w:val="28"/>
          <w:szCs w:val="28"/>
          <w:lang w:eastAsia="ru-RU"/>
        </w:rPr>
        <w:t>Российская Федерация</w:t>
      </w:r>
    </w:p>
    <w:p w:rsidR="001A042E" w:rsidRPr="00935C6B" w:rsidRDefault="001A042E" w:rsidP="001A042E">
      <w:pPr>
        <w:pStyle w:val="ab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935C6B">
        <w:rPr>
          <w:rFonts w:ascii="Times New Roman" w:hAnsi="Times New Roman"/>
          <w:b/>
          <w:sz w:val="28"/>
          <w:szCs w:val="28"/>
          <w:lang w:eastAsia="ru-RU"/>
        </w:rPr>
        <w:t>Администрация Андреевского муниципального образования</w:t>
      </w:r>
    </w:p>
    <w:p w:rsidR="001A042E" w:rsidRPr="00935C6B" w:rsidRDefault="001A042E" w:rsidP="001A042E">
      <w:pPr>
        <w:pStyle w:val="ab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935C6B">
        <w:rPr>
          <w:rFonts w:ascii="Times New Roman" w:hAnsi="Times New Roman"/>
          <w:b/>
          <w:sz w:val="28"/>
          <w:szCs w:val="28"/>
          <w:lang w:eastAsia="ru-RU"/>
        </w:rPr>
        <w:t>Екатериновского муниципального района</w:t>
      </w:r>
    </w:p>
    <w:p w:rsidR="001A042E" w:rsidRDefault="001A042E" w:rsidP="001A042E">
      <w:pPr>
        <w:pStyle w:val="ab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935C6B">
        <w:rPr>
          <w:rFonts w:ascii="Times New Roman" w:hAnsi="Times New Roman"/>
          <w:b/>
          <w:sz w:val="28"/>
          <w:szCs w:val="28"/>
          <w:lang w:eastAsia="ru-RU"/>
        </w:rPr>
        <w:t>Саратовской области</w:t>
      </w:r>
    </w:p>
    <w:p w:rsidR="001A042E" w:rsidRDefault="001A042E" w:rsidP="001A042E">
      <w:pPr>
        <w:pStyle w:val="ab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1A042E" w:rsidRDefault="001A042E" w:rsidP="001A042E">
      <w:pPr>
        <w:pStyle w:val="ab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ПОСТАНОВЛЕНИЕ</w:t>
      </w:r>
    </w:p>
    <w:p w:rsidR="001A042E" w:rsidRDefault="001A042E" w:rsidP="001A042E">
      <w:pPr>
        <w:jc w:val="center"/>
        <w:rPr>
          <w:rFonts w:eastAsia="Calibri"/>
          <w:sz w:val="28"/>
          <w:szCs w:val="28"/>
        </w:rPr>
      </w:pPr>
    </w:p>
    <w:p w:rsidR="001A042E" w:rsidRDefault="00935C6B" w:rsidP="001A042E"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от 03.03.2022 года</w:t>
      </w:r>
      <w:r w:rsidR="001A042E">
        <w:rPr>
          <w:rFonts w:eastAsia="Calibri"/>
          <w:sz w:val="28"/>
          <w:szCs w:val="28"/>
        </w:rPr>
        <w:t xml:space="preserve">                                     №  </w:t>
      </w:r>
      <w:r>
        <w:rPr>
          <w:rFonts w:eastAsia="Calibri"/>
          <w:sz w:val="28"/>
          <w:szCs w:val="28"/>
        </w:rPr>
        <w:t>9</w:t>
      </w:r>
      <w:r w:rsidR="001A042E">
        <w:rPr>
          <w:rFonts w:eastAsia="Calibri"/>
          <w:sz w:val="28"/>
          <w:szCs w:val="28"/>
        </w:rPr>
        <w:t xml:space="preserve">                                       </w:t>
      </w:r>
      <w:bookmarkStart w:id="0" w:name="_GoBack"/>
      <w:bookmarkEnd w:id="0"/>
    </w:p>
    <w:p w:rsidR="001A042E" w:rsidRDefault="001A042E" w:rsidP="001A042E">
      <w:pPr>
        <w:rPr>
          <w:rFonts w:ascii="Arial" w:hAnsi="Arial" w:cs="Arial"/>
          <w:sz w:val="31"/>
          <w:szCs w:val="31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464"/>
      </w:tblGrid>
      <w:tr w:rsidR="001A042E" w:rsidTr="001A042E">
        <w:trPr>
          <w:trHeight w:val="2018"/>
        </w:trPr>
        <w:tc>
          <w:tcPr>
            <w:tcW w:w="9464" w:type="dxa"/>
            <w:hideMark/>
          </w:tcPr>
          <w:p w:rsidR="001A042E" w:rsidRPr="001A042E" w:rsidRDefault="001A042E" w:rsidP="001A042E">
            <w:pPr>
              <w:pStyle w:val="ConsPlusNormal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1A042E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"Об утверждении формы проверочных листов (списка контрольных вопросов) при проведении плановых проверок по муниципальному контролю на территории Андреевского муниципального образования Екатериновского  муниципального района  Саратовской области"</w:t>
            </w:r>
          </w:p>
        </w:tc>
      </w:tr>
    </w:tbl>
    <w:p w:rsidR="001A042E" w:rsidRDefault="001A042E" w:rsidP="001A042E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соответствии  со </w:t>
      </w:r>
      <w:hyperlink r:id="rId8" w:history="1">
        <w:r w:rsidRPr="00935C6B">
          <w:rPr>
            <w:rStyle w:val="ConsPlusNormal1"/>
            <w:rFonts w:ascii="Times New Roman" w:hAnsi="Times New Roman" w:cs="Times New Roman"/>
            <w:sz w:val="26"/>
            <w:szCs w:val="26"/>
          </w:rPr>
          <w:t>статьей 53</w:t>
        </w:r>
      </w:hyperlink>
      <w:r>
        <w:rPr>
          <w:sz w:val="26"/>
          <w:szCs w:val="26"/>
        </w:rPr>
        <w:t xml:space="preserve"> Федерального закона от 31.07.2020 N 248-ФЗ "О государственном контроле (надзоре) и муниципальном контроле в Российской Федерации", и Постановлением Правительства Российской Федерации от 27.10.2021 N 1844  «Об утверждении общих требований к разработке и утверждению проверочных листов (списков контрольных вопросов), Уставом Андреевского  муниципального  образования </w:t>
      </w:r>
    </w:p>
    <w:p w:rsidR="001A042E" w:rsidRDefault="001A042E" w:rsidP="001A042E">
      <w:pPr>
        <w:rPr>
          <w:sz w:val="26"/>
          <w:szCs w:val="28"/>
        </w:rPr>
      </w:pPr>
    </w:p>
    <w:p w:rsidR="001A042E" w:rsidRDefault="001A042E" w:rsidP="001A042E">
      <w:pPr>
        <w:jc w:val="center"/>
        <w:rPr>
          <w:b/>
          <w:sz w:val="26"/>
          <w:szCs w:val="28"/>
        </w:rPr>
      </w:pPr>
      <w:r>
        <w:rPr>
          <w:b/>
          <w:sz w:val="26"/>
          <w:szCs w:val="28"/>
        </w:rPr>
        <w:t>ПОСТАНОВЛЯЮ:</w:t>
      </w:r>
    </w:p>
    <w:p w:rsidR="001A042E" w:rsidRDefault="001A042E" w:rsidP="001A042E">
      <w:pPr>
        <w:jc w:val="center"/>
        <w:rPr>
          <w:b/>
          <w:sz w:val="26"/>
          <w:szCs w:val="28"/>
        </w:rPr>
      </w:pPr>
    </w:p>
    <w:p w:rsidR="001A042E" w:rsidRPr="001A042E" w:rsidRDefault="001A042E" w:rsidP="00935C6B">
      <w:pPr>
        <w:pStyle w:val="ConsPlusNormal"/>
        <w:jc w:val="both"/>
        <w:rPr>
          <w:rFonts w:ascii="Times New Roman" w:eastAsiaTheme="minorEastAsia" w:hAnsi="Times New Roman" w:cs="Times New Roman"/>
          <w:sz w:val="26"/>
          <w:szCs w:val="26"/>
        </w:rPr>
      </w:pPr>
      <w:r>
        <w:tab/>
      </w:r>
      <w:r w:rsidRPr="001A042E">
        <w:rPr>
          <w:rFonts w:ascii="Times New Roman" w:hAnsi="Times New Roman" w:cs="Times New Roman"/>
          <w:sz w:val="26"/>
          <w:szCs w:val="26"/>
        </w:rPr>
        <w:t xml:space="preserve">1.Утвердить  </w:t>
      </w:r>
      <w:r w:rsidRPr="001A042E">
        <w:rPr>
          <w:rFonts w:ascii="Times New Roman" w:eastAsiaTheme="minorEastAsia" w:hAnsi="Times New Roman" w:cs="Times New Roman"/>
          <w:sz w:val="26"/>
          <w:szCs w:val="26"/>
        </w:rPr>
        <w:t>порядок разработки, содержания, общественного обсуждения  проектов форм проверочных листов, утверждению, применению, актуализации форм проверочных листов, а также случаи обязательного применения проверочных листов, согласно приложения 1.</w:t>
      </w:r>
    </w:p>
    <w:p w:rsidR="001A042E" w:rsidRDefault="001A042E" w:rsidP="00935C6B">
      <w:pPr>
        <w:ind w:firstLine="559"/>
        <w:jc w:val="both"/>
        <w:rPr>
          <w:rFonts w:eastAsiaTheme="minorEastAsia"/>
          <w:sz w:val="26"/>
          <w:szCs w:val="26"/>
        </w:rPr>
      </w:pPr>
      <w:r>
        <w:tab/>
        <w:t>2.  </w:t>
      </w:r>
      <w:r>
        <w:rPr>
          <w:sz w:val="26"/>
          <w:szCs w:val="26"/>
        </w:rPr>
        <w:t>Утвердить формы проверочных листов (списка контрольных вопросов) при проведении плановых проверок по:</w:t>
      </w:r>
    </w:p>
    <w:p w:rsidR="001A042E" w:rsidRDefault="001A042E" w:rsidP="00935C6B">
      <w:pPr>
        <w:ind w:firstLine="559"/>
        <w:jc w:val="both"/>
        <w:rPr>
          <w:sz w:val="26"/>
          <w:szCs w:val="26"/>
        </w:rPr>
      </w:pPr>
      <w:r>
        <w:rPr>
          <w:sz w:val="26"/>
          <w:szCs w:val="26"/>
        </w:rPr>
        <w:t>- муниципальному контролю в сфере благоустройства на территории Андреевского муниципального образования Екатериновского муниципального района  Саратовской области согласно приложению 2;</w:t>
      </w:r>
    </w:p>
    <w:p w:rsidR="001A042E" w:rsidRDefault="001A042E" w:rsidP="00935C6B">
      <w:pPr>
        <w:ind w:firstLine="559"/>
        <w:jc w:val="both"/>
        <w:rPr>
          <w:sz w:val="26"/>
          <w:szCs w:val="26"/>
        </w:rPr>
      </w:pPr>
      <w:r>
        <w:rPr>
          <w:sz w:val="26"/>
          <w:szCs w:val="26"/>
        </w:rPr>
        <w:t>3.Признать утратившим силу постановление администрации № 23 от 06.06.2017 года «Об утверждении формы  проверочных листов (списков контрольных вопросов) используемых администрацией Андреевского муниципального образования  при проведении плановых проверок в отношении   юридических лиц и  индивидуальных предпринимателей»</w:t>
      </w:r>
    </w:p>
    <w:p w:rsidR="001A042E" w:rsidRDefault="001A042E" w:rsidP="00935C6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 Постановление  вступает в силу  после  его официального обнародования.</w:t>
      </w:r>
    </w:p>
    <w:p w:rsidR="001A042E" w:rsidRDefault="001A042E" w:rsidP="001A042E">
      <w:pPr>
        <w:ind w:firstLine="708"/>
        <w:jc w:val="both"/>
        <w:rPr>
          <w:sz w:val="26"/>
          <w:szCs w:val="28"/>
        </w:rPr>
      </w:pPr>
      <w:r>
        <w:rPr>
          <w:sz w:val="26"/>
          <w:szCs w:val="26"/>
        </w:rPr>
        <w:t>5. Контроль за исполнения настоящего постановления оставляю за собой</w:t>
      </w:r>
      <w:r>
        <w:rPr>
          <w:sz w:val="26"/>
          <w:szCs w:val="28"/>
        </w:rPr>
        <w:t>.</w:t>
      </w:r>
    </w:p>
    <w:p w:rsidR="001A042E" w:rsidRDefault="001A042E" w:rsidP="001A042E">
      <w:pPr>
        <w:rPr>
          <w:sz w:val="28"/>
          <w:szCs w:val="28"/>
        </w:rPr>
      </w:pPr>
    </w:p>
    <w:p w:rsidR="001A042E" w:rsidRDefault="001A042E" w:rsidP="001A042E">
      <w:pPr>
        <w:rPr>
          <w:sz w:val="28"/>
          <w:szCs w:val="28"/>
        </w:rPr>
      </w:pPr>
    </w:p>
    <w:p w:rsidR="001A042E" w:rsidRDefault="001A042E" w:rsidP="001A042E">
      <w:pPr>
        <w:rPr>
          <w:sz w:val="26"/>
          <w:szCs w:val="26"/>
        </w:rPr>
      </w:pPr>
      <w:r>
        <w:rPr>
          <w:sz w:val="26"/>
          <w:szCs w:val="26"/>
        </w:rPr>
        <w:t xml:space="preserve">Глава  администрации Андреевского </w:t>
      </w:r>
    </w:p>
    <w:p w:rsidR="001A042E" w:rsidRDefault="001A042E" w:rsidP="001A042E">
      <w:pPr>
        <w:rPr>
          <w:sz w:val="26"/>
          <w:szCs w:val="26"/>
        </w:rPr>
      </w:pPr>
      <w:r>
        <w:rPr>
          <w:sz w:val="26"/>
          <w:szCs w:val="26"/>
        </w:rPr>
        <w:t>муниципального образования                                                     А.Н.Яшин</w:t>
      </w:r>
    </w:p>
    <w:p w:rsidR="001A042E" w:rsidRDefault="001A042E" w:rsidP="001A042E">
      <w:pPr>
        <w:rPr>
          <w:sz w:val="28"/>
          <w:szCs w:val="28"/>
        </w:rPr>
      </w:pPr>
    </w:p>
    <w:p w:rsidR="00935C6B" w:rsidRDefault="00935C6B" w:rsidP="001A042E">
      <w:pPr>
        <w:rPr>
          <w:sz w:val="28"/>
          <w:szCs w:val="28"/>
        </w:rPr>
      </w:pPr>
    </w:p>
    <w:p w:rsidR="00935C6B" w:rsidRDefault="00935C6B" w:rsidP="001A042E">
      <w:pPr>
        <w:rPr>
          <w:sz w:val="28"/>
          <w:szCs w:val="28"/>
        </w:rPr>
      </w:pPr>
    </w:p>
    <w:p w:rsidR="00935C6B" w:rsidRDefault="00935C6B" w:rsidP="001A042E">
      <w:pPr>
        <w:rPr>
          <w:sz w:val="28"/>
          <w:szCs w:val="28"/>
        </w:rPr>
      </w:pPr>
    </w:p>
    <w:p w:rsidR="001A042E" w:rsidRDefault="001A042E" w:rsidP="001A042E">
      <w:pPr>
        <w:jc w:val="right"/>
        <w:rPr>
          <w:sz w:val="22"/>
          <w:szCs w:val="22"/>
        </w:rPr>
      </w:pPr>
      <w:r>
        <w:lastRenderedPageBreak/>
        <w:t>Приложение 1</w:t>
      </w:r>
    </w:p>
    <w:p w:rsidR="001A042E" w:rsidRDefault="001A042E" w:rsidP="001A042E">
      <w:pPr>
        <w:jc w:val="right"/>
      </w:pPr>
      <w:r>
        <w:t>к постановлению Администрации</w:t>
      </w:r>
    </w:p>
    <w:p w:rsidR="001A042E" w:rsidRDefault="001A042E" w:rsidP="001A042E">
      <w:pPr>
        <w:jc w:val="right"/>
      </w:pPr>
      <w:r>
        <w:t>Андреевского муниципального образования</w:t>
      </w:r>
    </w:p>
    <w:p w:rsidR="001A042E" w:rsidRDefault="001A042E" w:rsidP="001A042E">
      <w:pPr>
        <w:jc w:val="right"/>
      </w:pPr>
      <w:r>
        <w:t xml:space="preserve">№  </w:t>
      </w:r>
      <w:r w:rsidR="00935C6B">
        <w:t>9</w:t>
      </w:r>
      <w:r>
        <w:t xml:space="preserve">             от</w:t>
      </w:r>
      <w:r w:rsidR="00935C6B">
        <w:t xml:space="preserve"> 03.03.2022</w:t>
      </w:r>
      <w:r>
        <w:t xml:space="preserve">                             .</w:t>
      </w:r>
    </w:p>
    <w:p w:rsidR="001A042E" w:rsidRDefault="001A042E" w:rsidP="001A042E">
      <w:pPr>
        <w:jc w:val="right"/>
      </w:pPr>
    </w:p>
    <w:p w:rsidR="001A042E" w:rsidRPr="00935C6B" w:rsidRDefault="001A042E" w:rsidP="00935C6B">
      <w:pPr>
        <w:pStyle w:val="ConsPlusNormal"/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935C6B">
        <w:rPr>
          <w:rFonts w:ascii="Times New Roman" w:eastAsiaTheme="minorEastAsia" w:hAnsi="Times New Roman" w:cs="Times New Roman"/>
          <w:b/>
          <w:sz w:val="28"/>
          <w:szCs w:val="28"/>
        </w:rPr>
        <w:t>Порядок разработки, содержания, общественного обсуждения  проектов форм проверочных листов, утверждению, применению, актуализации форм проверочных листов, а также случаи обязательного применения проверочных листов</w:t>
      </w:r>
    </w:p>
    <w:p w:rsidR="001A042E" w:rsidRDefault="001A042E" w:rsidP="001A042E">
      <w:pPr>
        <w:rPr>
          <w:rFonts w:eastAsiaTheme="minorEastAsia"/>
          <w:sz w:val="26"/>
          <w:szCs w:val="26"/>
        </w:rPr>
      </w:pPr>
    </w:p>
    <w:p w:rsidR="001A042E" w:rsidRDefault="001A042E" w:rsidP="001A042E">
      <w:pPr>
        <w:ind w:firstLine="708"/>
        <w:jc w:val="both"/>
        <w:rPr>
          <w:sz w:val="26"/>
          <w:szCs w:val="26"/>
        </w:rPr>
      </w:pPr>
      <w:bookmarkStart w:id="1" w:name="sub_1001"/>
      <w:r>
        <w:rPr>
          <w:sz w:val="26"/>
          <w:szCs w:val="26"/>
        </w:rPr>
        <w:t>1. Настоящий порядок устанавливает требования к разработке, содержанию, общественному обсуждению проектов форм проверочных листов, утверждению, применению, актуализации форм проверочных листов, а также случаи обязательного применения проверочных листов (списков контрольных вопросов, ответы на которые свидетельствуют о соблюдении или несоблюдении контролируемым лицом обязательных требований).</w:t>
      </w:r>
    </w:p>
    <w:p w:rsidR="001A042E" w:rsidRDefault="001A042E" w:rsidP="001A042E">
      <w:pPr>
        <w:jc w:val="both"/>
        <w:rPr>
          <w:sz w:val="26"/>
          <w:szCs w:val="26"/>
        </w:rPr>
      </w:pPr>
      <w:bookmarkStart w:id="2" w:name="sub_1002"/>
      <w:bookmarkStart w:id="3" w:name="sub_1003"/>
      <w:bookmarkEnd w:id="1"/>
      <w:bookmarkEnd w:id="2"/>
      <w:r>
        <w:rPr>
          <w:sz w:val="26"/>
          <w:szCs w:val="26"/>
        </w:rPr>
        <w:tab/>
        <w:t>2. Формы проверочных листов утверждаются нормативными правовыми актами   органов местного самоуправления, уполномоченных на осуществление муниципального контроля (далее соответственно -   органы местного самоуправления, вид контроля).</w:t>
      </w:r>
    </w:p>
    <w:p w:rsidR="001A042E" w:rsidRDefault="001A042E" w:rsidP="001A042E">
      <w:pPr>
        <w:jc w:val="both"/>
        <w:rPr>
          <w:sz w:val="26"/>
          <w:szCs w:val="26"/>
        </w:rPr>
      </w:pPr>
      <w:bookmarkStart w:id="4" w:name="sub_1005"/>
      <w:bookmarkEnd w:id="3"/>
      <w:r>
        <w:rPr>
          <w:sz w:val="26"/>
          <w:szCs w:val="26"/>
        </w:rPr>
        <w:tab/>
        <w:t>3. Общественное обсуждение проекта нормативного правового акта   органа местного самоуправления осуществляется таким органом в срок, который не может составлять менее 15 календарных дней со дня размещения указанного акта на официальных сайтах этих органов в информационно-телекоммуникационной сети "Интернет" (далее - сеть "Интернет").</w:t>
      </w:r>
    </w:p>
    <w:bookmarkEnd w:id="4"/>
    <w:p w:rsidR="001A042E" w:rsidRDefault="001A042E" w:rsidP="001A042E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В обязательном порядке   органом местного самоуправления должна быть предоставлена возможность направления предложений, поступающих в рамках общественного обсуждения, на электронную почту указанных контрольных (надзорных) органов.</w:t>
      </w:r>
    </w:p>
    <w:p w:rsidR="001A042E" w:rsidRDefault="001A042E" w:rsidP="001A042E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Поданные в период общественного обсуждения предложения рассматриваются   органом местного самоуправления. По каждому предложению такие органы формируют мотивированную позицию об их учете (в том числе частичном) или об их отклонении.</w:t>
      </w:r>
    </w:p>
    <w:p w:rsidR="001A042E" w:rsidRDefault="001A042E" w:rsidP="001A042E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Проект нормативного правового акта об утверждении формы проверочного листа направляется в общественный совет при контрольном (надзорном) органе (при его наличии) в целях его обсуждения.</w:t>
      </w:r>
    </w:p>
    <w:p w:rsidR="001A042E" w:rsidRDefault="001A042E" w:rsidP="001A042E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Результаты общественного обсуждения (включая перечень предложений и мотивированных заключений об их учете (в том числе частичном) или об их отклонении) размещаются на официальном сайте контрольного (надзорного) органа в сети "Интернет".</w:t>
      </w:r>
      <w:bookmarkStart w:id="5" w:name="sub_1006"/>
    </w:p>
    <w:p w:rsidR="001A042E" w:rsidRDefault="001A042E" w:rsidP="001A042E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 Форма проверочного листа включает:</w:t>
      </w:r>
    </w:p>
    <w:p w:rsidR="001A042E" w:rsidRDefault="001A042E" w:rsidP="001A042E">
      <w:pPr>
        <w:ind w:firstLine="708"/>
        <w:jc w:val="both"/>
        <w:rPr>
          <w:sz w:val="26"/>
          <w:szCs w:val="26"/>
        </w:rPr>
      </w:pPr>
      <w:bookmarkStart w:id="6" w:name="sub_10061"/>
      <w:bookmarkEnd w:id="5"/>
      <w:r>
        <w:rPr>
          <w:sz w:val="26"/>
          <w:szCs w:val="26"/>
        </w:rPr>
        <w:t>а) наименование вида контроля, включенного в единый реестр видов   муниципального контроля;</w:t>
      </w:r>
    </w:p>
    <w:p w:rsidR="001A042E" w:rsidRDefault="001A042E" w:rsidP="001A042E">
      <w:pPr>
        <w:ind w:firstLine="708"/>
        <w:jc w:val="both"/>
        <w:rPr>
          <w:sz w:val="26"/>
          <w:szCs w:val="26"/>
        </w:rPr>
      </w:pPr>
      <w:bookmarkStart w:id="7" w:name="sub_10062"/>
      <w:bookmarkEnd w:id="6"/>
      <w:r>
        <w:rPr>
          <w:sz w:val="26"/>
          <w:szCs w:val="26"/>
        </w:rPr>
        <w:t>б) наименование контрольного (надзорного) органа и реквизиты нормативного правового акта об утверждении формы проверочного листа;</w:t>
      </w:r>
    </w:p>
    <w:p w:rsidR="001A042E" w:rsidRDefault="001A042E" w:rsidP="001A042E">
      <w:pPr>
        <w:ind w:firstLine="708"/>
        <w:jc w:val="both"/>
        <w:rPr>
          <w:sz w:val="26"/>
          <w:szCs w:val="26"/>
        </w:rPr>
      </w:pPr>
      <w:bookmarkStart w:id="8" w:name="sub_10063"/>
      <w:bookmarkEnd w:id="7"/>
      <w:r>
        <w:rPr>
          <w:sz w:val="26"/>
          <w:szCs w:val="26"/>
        </w:rPr>
        <w:t>в) список контрольных вопросов, отражающих содержание обязательных требований, ответы на которые свидетельствуют о соблюдении или несоблюдении контролируемым лицом обязательных требований;</w:t>
      </w:r>
    </w:p>
    <w:p w:rsidR="001A042E" w:rsidRDefault="001A042E" w:rsidP="001A042E">
      <w:pPr>
        <w:ind w:firstLine="708"/>
        <w:jc w:val="both"/>
        <w:rPr>
          <w:sz w:val="26"/>
          <w:szCs w:val="26"/>
        </w:rPr>
      </w:pPr>
      <w:bookmarkStart w:id="9" w:name="sub_10064"/>
      <w:bookmarkEnd w:id="8"/>
      <w:r>
        <w:rPr>
          <w:sz w:val="26"/>
          <w:szCs w:val="26"/>
        </w:rPr>
        <w:t>г) графы, предусматривающие ответы "да", "нет", "неприменимо" на контрольные вопросы, указанные в подпункте "в" настоящего пункта, а также графу "примечание". Графа "примечание" подлежит обязательному заполнению в случае заполнения графы "неприменимо";</w:t>
      </w:r>
    </w:p>
    <w:p w:rsidR="001A042E" w:rsidRDefault="001A042E" w:rsidP="001A042E">
      <w:pPr>
        <w:ind w:firstLine="708"/>
        <w:jc w:val="both"/>
        <w:rPr>
          <w:sz w:val="26"/>
          <w:szCs w:val="26"/>
        </w:rPr>
      </w:pPr>
      <w:bookmarkStart w:id="10" w:name="sub_10065"/>
      <w:bookmarkEnd w:id="9"/>
      <w:r>
        <w:rPr>
          <w:sz w:val="26"/>
          <w:szCs w:val="26"/>
        </w:rPr>
        <w:t>д) соотнесенные со списком контрольных вопросов реквизиты нормативных правовых актов с указанием структурных единиц этих актов;</w:t>
      </w:r>
    </w:p>
    <w:p w:rsidR="001A042E" w:rsidRDefault="001A042E" w:rsidP="001A042E">
      <w:pPr>
        <w:ind w:firstLine="708"/>
        <w:jc w:val="both"/>
        <w:rPr>
          <w:sz w:val="26"/>
          <w:szCs w:val="26"/>
        </w:rPr>
      </w:pPr>
      <w:bookmarkStart w:id="11" w:name="sub_10066"/>
      <w:bookmarkEnd w:id="10"/>
      <w:r>
        <w:rPr>
          <w:sz w:val="26"/>
          <w:szCs w:val="26"/>
        </w:rPr>
        <w:t>е) поля, предусматривающие внесение следующих сведений:</w:t>
      </w:r>
    </w:p>
    <w:bookmarkEnd w:id="11"/>
    <w:p w:rsidR="001A042E" w:rsidRDefault="001A042E" w:rsidP="001A042E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вид контрольного (надзорного) мероприятия, за исключением случая, если форма проверочного листа утверждается в отношении конкретного контрольного (надзорного) мероприятия;</w:t>
      </w:r>
    </w:p>
    <w:p w:rsidR="001A042E" w:rsidRDefault="001A042E" w:rsidP="001A042E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дата заполнения проверочного листа;</w:t>
      </w:r>
    </w:p>
    <w:p w:rsidR="001A042E" w:rsidRDefault="001A042E" w:rsidP="001A042E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объект государственного контроля (надзора), муниципального контроля, в отношении которого проводится контрольное (надзорное) мероприятие;</w:t>
      </w:r>
    </w:p>
    <w:p w:rsidR="001A042E" w:rsidRDefault="001A042E" w:rsidP="001A042E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фамилия, имя и отчество (при наличии) гражданина или индивидуального предпринимателя, его идентификационный номер налогоплательщика и (или) основной государственный регистрационный номер индивидуального предпринимателя, адрес регистрации гражданина или индивидуального предпринимателя, наименование юридического лица, его идентификационный номер налогоплательщика и (или) основной государственный регистрационный номер, адрес юридического лица (его филиалов, представительств, обособленных структурных подразделений), являющихся контролируемыми лицами;</w:t>
      </w:r>
    </w:p>
    <w:p w:rsidR="001A042E" w:rsidRDefault="001A042E" w:rsidP="001A042E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место (места) проведения контрольного (надзорного) мероприятия с заполнением проверочного листа;</w:t>
      </w:r>
    </w:p>
    <w:p w:rsidR="001A042E" w:rsidRDefault="001A042E" w:rsidP="001A042E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реквизиты решения контрольного (надзорного) органа о проведении контрольного (надзорного) мероприятия, подписанного уполномоченным должностным лицом контрольного (надзорного) органа;</w:t>
      </w:r>
    </w:p>
    <w:p w:rsidR="001A042E" w:rsidRDefault="001A042E" w:rsidP="001A042E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учетный номер контрольного (надзорного) мероприятия;</w:t>
      </w:r>
    </w:p>
    <w:p w:rsidR="001A042E" w:rsidRDefault="001A042E" w:rsidP="001A042E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должность, фамилия и инициалы должностного лица контрольного (надзорного) органа, в должностные обязанности которого в соответствии с положением о виде контроля, должностным регламентом или должностной инструкцией входит осуществление полномочий по виду контроля, в том числе проведение контрольных (надзорных) мероприятий, проводящего контрольное (надзорное) мероприятие и заполняющего проверочный лист (далее - инспектор);</w:t>
      </w:r>
    </w:p>
    <w:p w:rsidR="001A042E" w:rsidRDefault="001A042E" w:rsidP="001A042E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QR-код, расположенный в правом верхнем углу первой страницы формы проверочного листа, предусмотренный постановлением Правительства Российской Федерации от 16 апреля 2021 г. N 604 "Об утверждении Правил формирования и ведения единого реестра контрольных (надзорных) мероприятий и о внесении изменения в постановление Правительства Российской Федерации от 28 апреля 2015 г. N 415".</w:t>
      </w:r>
    </w:p>
    <w:p w:rsidR="001A042E" w:rsidRDefault="001A042E" w:rsidP="001A042E">
      <w:pPr>
        <w:ind w:firstLine="708"/>
        <w:jc w:val="both"/>
        <w:rPr>
          <w:sz w:val="26"/>
          <w:szCs w:val="26"/>
        </w:rPr>
      </w:pPr>
      <w:bookmarkStart w:id="12" w:name="sub_1007"/>
      <w:r>
        <w:rPr>
          <w:sz w:val="26"/>
          <w:szCs w:val="26"/>
        </w:rPr>
        <w:t>5. В случае проведения контрольного (надзорного) мероприятия несколькими инспекторами в составе группы инспекторов проверочный лист заверяется подписями инспекторов, участвующих в проведении контрольного (надзорного) мероприятия, а также руководителем группы инспекторов.</w:t>
      </w:r>
    </w:p>
    <w:p w:rsidR="001A042E" w:rsidRDefault="001A042E" w:rsidP="001A042E">
      <w:pPr>
        <w:ind w:firstLine="708"/>
        <w:jc w:val="both"/>
        <w:rPr>
          <w:sz w:val="26"/>
          <w:szCs w:val="26"/>
        </w:rPr>
      </w:pPr>
      <w:bookmarkStart w:id="13" w:name="sub_1008"/>
      <w:bookmarkEnd w:id="12"/>
      <w:r>
        <w:rPr>
          <w:sz w:val="26"/>
          <w:szCs w:val="26"/>
        </w:rPr>
        <w:t>6. Допускается утверждение контрольным (надзорным) органом форм проверочных листов по   муниципального контроля, предусмотренным частью 1 статьи 16 Федерального закона "О государственном контроле (надзоре) и муниципальном контроле в Российской Федерации", по категориям рисков, а также по контрольным (надзорным) мероприятиям.</w:t>
      </w:r>
      <w:bookmarkStart w:id="14" w:name="sub_1009"/>
      <w:bookmarkEnd w:id="13"/>
    </w:p>
    <w:p w:rsidR="001A042E" w:rsidRDefault="001A042E" w:rsidP="001A042E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7. Формы проверочных листов после дня их официального опубликования подлежат размещению на официальном сайте контрольного (надзорного) органа в сети "Интернет" и внесению в единый реестр видов   муниципального контроля.</w:t>
      </w:r>
    </w:p>
    <w:bookmarkEnd w:id="14"/>
    <w:p w:rsidR="001A042E" w:rsidRDefault="001A042E" w:rsidP="001A042E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В случае если положением о виде контроля предусмотрено проведение профилактических мероприятий в форме самообследования, формы проверочных листов подлежат размещению на официальном сайте контрольного (надзорного) органа в сети "Интернет" в формате, позволяющем проведение гражданами, юридическими лицами, индивидуальными предпринимателями самостоятельной оценки соблюдения обязательных требований (самообследования).</w:t>
      </w:r>
    </w:p>
    <w:p w:rsidR="001A042E" w:rsidRDefault="001A042E" w:rsidP="001A042E">
      <w:pPr>
        <w:ind w:firstLine="708"/>
        <w:jc w:val="both"/>
        <w:rPr>
          <w:sz w:val="26"/>
          <w:szCs w:val="26"/>
        </w:rPr>
      </w:pPr>
      <w:bookmarkStart w:id="15" w:name="sub_1010"/>
      <w:r>
        <w:rPr>
          <w:sz w:val="26"/>
          <w:szCs w:val="26"/>
        </w:rPr>
        <w:t>8. Проверочные листы подлежат обязательному применению при осуществлении следующих плановых контрольных (надзорных) мероприятий:</w:t>
      </w:r>
    </w:p>
    <w:p w:rsidR="001A042E" w:rsidRDefault="001A042E" w:rsidP="001A042E">
      <w:pPr>
        <w:ind w:firstLine="708"/>
        <w:jc w:val="both"/>
        <w:rPr>
          <w:sz w:val="26"/>
          <w:szCs w:val="26"/>
        </w:rPr>
      </w:pPr>
      <w:bookmarkStart w:id="16" w:name="sub_10101"/>
      <w:bookmarkEnd w:id="15"/>
      <w:r>
        <w:rPr>
          <w:sz w:val="26"/>
          <w:szCs w:val="26"/>
        </w:rPr>
        <w:t>а) рейдовый осмотр;</w:t>
      </w:r>
    </w:p>
    <w:p w:rsidR="001A042E" w:rsidRDefault="001A042E" w:rsidP="001A042E">
      <w:pPr>
        <w:ind w:firstLine="708"/>
        <w:jc w:val="both"/>
        <w:rPr>
          <w:sz w:val="26"/>
          <w:szCs w:val="26"/>
        </w:rPr>
      </w:pPr>
      <w:bookmarkStart w:id="17" w:name="sub_10102"/>
      <w:bookmarkEnd w:id="16"/>
      <w:r>
        <w:rPr>
          <w:sz w:val="26"/>
          <w:szCs w:val="26"/>
        </w:rPr>
        <w:t>б) выездная проверка.</w:t>
      </w:r>
    </w:p>
    <w:p w:rsidR="001A042E" w:rsidRDefault="001A042E" w:rsidP="001A042E">
      <w:pPr>
        <w:ind w:firstLine="708"/>
        <w:jc w:val="both"/>
        <w:rPr>
          <w:sz w:val="26"/>
          <w:szCs w:val="26"/>
        </w:rPr>
      </w:pPr>
      <w:bookmarkStart w:id="18" w:name="sub_1011"/>
      <w:bookmarkEnd w:id="17"/>
      <w:r>
        <w:rPr>
          <w:sz w:val="26"/>
          <w:szCs w:val="26"/>
        </w:rPr>
        <w:t>9. В случае обязательного применения проверочного листа контрольное (надзорное) мероприятие ограничивается оценкой соблюдения обязательных требований, в отношении которых в форме проверочного листа определен список вопросов, отражающих соблюдение или несоблюдение контролируемым лицом таких обязательных требований, если иное не предусмотрено решением контрольного (надзорного) органа об утверждении формы проверочного листа.</w:t>
      </w:r>
    </w:p>
    <w:p w:rsidR="001A042E" w:rsidRDefault="001A042E" w:rsidP="001A042E">
      <w:pPr>
        <w:jc w:val="both"/>
        <w:rPr>
          <w:sz w:val="26"/>
          <w:szCs w:val="26"/>
        </w:rPr>
      </w:pPr>
      <w:bookmarkStart w:id="19" w:name="sub_1012"/>
      <w:bookmarkEnd w:id="18"/>
      <w:r>
        <w:rPr>
          <w:sz w:val="26"/>
          <w:szCs w:val="26"/>
        </w:rPr>
        <w:tab/>
        <w:t>10. Контрольный (надзорный) орган вправе применять проверочные листы при проведении плановых контрольных (надзорных) мероприятий, не предусмотренных пунктом 8 настоящего документа, внеплановых контрольных (надзорных) мероприятий (за исключением контрольного (надзорного) мероприятия, основанием для проведения которого является истечение срока исполнения решения контрольного (надзорного) органа об устранении выявленного нарушения обязательных требований), а также контрольных (надзорных) мероприятий на основании программы проверок.</w:t>
      </w:r>
    </w:p>
    <w:bookmarkEnd w:id="19"/>
    <w:p w:rsidR="001A042E" w:rsidRDefault="001A042E" w:rsidP="001A042E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При проведении контрольных (надзорных) мероприятий, предусмотренных абзацем первым настоящего пункта, могут применяться проверочные листы, в том числе состоящие из сведений, отражающих содержание обязательных требований, содержащихся в Федеральной государственной информационной системе "Реестр обязательных требований".</w:t>
      </w:r>
    </w:p>
    <w:p w:rsidR="001A042E" w:rsidRDefault="001A042E" w:rsidP="001A042E">
      <w:pPr>
        <w:ind w:firstLine="708"/>
        <w:jc w:val="both"/>
        <w:rPr>
          <w:sz w:val="26"/>
          <w:szCs w:val="26"/>
        </w:rPr>
      </w:pPr>
      <w:bookmarkStart w:id="20" w:name="sub_1013"/>
      <w:r>
        <w:rPr>
          <w:sz w:val="26"/>
          <w:szCs w:val="26"/>
        </w:rPr>
        <w:t>11. Формы проверочных листов подлежат актуализации в случае изменения, отмены обязательных требований путем внесения изменений в нормативный правовой акт, которым утверждена форма проверочного листа.</w:t>
      </w:r>
    </w:p>
    <w:bookmarkEnd w:id="20"/>
    <w:p w:rsidR="001A042E" w:rsidRDefault="001A042E" w:rsidP="001A042E">
      <w:pPr>
        <w:jc w:val="both"/>
        <w:rPr>
          <w:sz w:val="26"/>
          <w:szCs w:val="26"/>
        </w:rPr>
      </w:pPr>
    </w:p>
    <w:p w:rsidR="001A042E" w:rsidRDefault="001A042E" w:rsidP="001A042E">
      <w:pPr>
        <w:jc w:val="both"/>
        <w:rPr>
          <w:sz w:val="26"/>
          <w:szCs w:val="26"/>
        </w:rPr>
      </w:pPr>
    </w:p>
    <w:p w:rsidR="001A042E" w:rsidRDefault="001A042E" w:rsidP="001A042E">
      <w:pPr>
        <w:jc w:val="right"/>
        <w:rPr>
          <w:sz w:val="26"/>
          <w:szCs w:val="26"/>
        </w:rPr>
      </w:pPr>
    </w:p>
    <w:p w:rsidR="001A042E" w:rsidRDefault="001A042E" w:rsidP="001A042E">
      <w:pPr>
        <w:jc w:val="right"/>
        <w:rPr>
          <w:sz w:val="26"/>
          <w:szCs w:val="26"/>
        </w:rPr>
      </w:pPr>
    </w:p>
    <w:p w:rsidR="001A042E" w:rsidRDefault="001A042E" w:rsidP="001A042E">
      <w:pPr>
        <w:jc w:val="right"/>
        <w:rPr>
          <w:sz w:val="26"/>
          <w:szCs w:val="26"/>
        </w:rPr>
      </w:pPr>
    </w:p>
    <w:p w:rsidR="001A042E" w:rsidRDefault="001A042E" w:rsidP="001A042E">
      <w:pPr>
        <w:jc w:val="right"/>
        <w:rPr>
          <w:sz w:val="26"/>
          <w:szCs w:val="26"/>
        </w:rPr>
      </w:pPr>
    </w:p>
    <w:p w:rsidR="001A042E" w:rsidRDefault="001A042E" w:rsidP="001A042E">
      <w:pPr>
        <w:jc w:val="right"/>
        <w:rPr>
          <w:sz w:val="26"/>
          <w:szCs w:val="26"/>
        </w:rPr>
      </w:pPr>
    </w:p>
    <w:p w:rsidR="001A042E" w:rsidRDefault="001A042E" w:rsidP="001A042E">
      <w:pPr>
        <w:jc w:val="right"/>
        <w:rPr>
          <w:sz w:val="26"/>
          <w:szCs w:val="26"/>
        </w:rPr>
      </w:pPr>
    </w:p>
    <w:p w:rsidR="001A042E" w:rsidRDefault="001A042E" w:rsidP="001A042E">
      <w:pPr>
        <w:jc w:val="right"/>
        <w:rPr>
          <w:sz w:val="26"/>
          <w:szCs w:val="26"/>
        </w:rPr>
      </w:pPr>
    </w:p>
    <w:p w:rsidR="001A042E" w:rsidRDefault="001A042E" w:rsidP="001A042E">
      <w:pPr>
        <w:jc w:val="right"/>
        <w:rPr>
          <w:sz w:val="26"/>
          <w:szCs w:val="26"/>
        </w:rPr>
      </w:pPr>
    </w:p>
    <w:p w:rsidR="001A042E" w:rsidRDefault="001A042E" w:rsidP="001A042E">
      <w:pPr>
        <w:jc w:val="right"/>
        <w:rPr>
          <w:sz w:val="26"/>
          <w:szCs w:val="26"/>
        </w:rPr>
      </w:pPr>
    </w:p>
    <w:p w:rsidR="001A042E" w:rsidRDefault="001A042E" w:rsidP="001A042E">
      <w:pPr>
        <w:jc w:val="right"/>
        <w:rPr>
          <w:sz w:val="26"/>
          <w:szCs w:val="26"/>
        </w:rPr>
      </w:pPr>
    </w:p>
    <w:p w:rsidR="001A042E" w:rsidRDefault="001A042E" w:rsidP="001A042E">
      <w:pPr>
        <w:jc w:val="right"/>
        <w:rPr>
          <w:sz w:val="26"/>
          <w:szCs w:val="26"/>
        </w:rPr>
      </w:pPr>
    </w:p>
    <w:p w:rsidR="001A042E" w:rsidRDefault="001A042E" w:rsidP="001A042E">
      <w:pPr>
        <w:jc w:val="right"/>
        <w:rPr>
          <w:sz w:val="26"/>
          <w:szCs w:val="26"/>
        </w:rPr>
      </w:pPr>
    </w:p>
    <w:p w:rsidR="001A042E" w:rsidRDefault="001A042E" w:rsidP="001A042E">
      <w:pPr>
        <w:jc w:val="right"/>
        <w:rPr>
          <w:sz w:val="26"/>
          <w:szCs w:val="26"/>
        </w:rPr>
      </w:pPr>
    </w:p>
    <w:p w:rsidR="001A042E" w:rsidRDefault="001A042E" w:rsidP="001A042E">
      <w:pPr>
        <w:jc w:val="right"/>
        <w:rPr>
          <w:sz w:val="26"/>
          <w:szCs w:val="26"/>
        </w:rPr>
      </w:pPr>
    </w:p>
    <w:p w:rsidR="00935C6B" w:rsidRDefault="00935C6B" w:rsidP="001A042E">
      <w:pPr>
        <w:jc w:val="right"/>
      </w:pPr>
    </w:p>
    <w:p w:rsidR="00935C6B" w:rsidRDefault="00935C6B" w:rsidP="001A042E">
      <w:pPr>
        <w:jc w:val="right"/>
      </w:pPr>
    </w:p>
    <w:p w:rsidR="00935C6B" w:rsidRDefault="00935C6B" w:rsidP="001A042E">
      <w:pPr>
        <w:jc w:val="right"/>
      </w:pPr>
    </w:p>
    <w:p w:rsidR="00935C6B" w:rsidRDefault="00935C6B" w:rsidP="001A042E">
      <w:pPr>
        <w:jc w:val="right"/>
      </w:pPr>
    </w:p>
    <w:p w:rsidR="00935C6B" w:rsidRDefault="00935C6B" w:rsidP="001A042E">
      <w:pPr>
        <w:jc w:val="right"/>
      </w:pPr>
    </w:p>
    <w:p w:rsidR="00935C6B" w:rsidRDefault="00935C6B" w:rsidP="001A042E">
      <w:pPr>
        <w:jc w:val="right"/>
      </w:pPr>
    </w:p>
    <w:p w:rsidR="001A042E" w:rsidRDefault="001A042E" w:rsidP="001A042E">
      <w:pPr>
        <w:jc w:val="right"/>
      </w:pPr>
      <w:r>
        <w:t xml:space="preserve">Приложение 2 </w:t>
      </w:r>
    </w:p>
    <w:p w:rsidR="001A042E" w:rsidRDefault="001A042E" w:rsidP="001A042E">
      <w:pPr>
        <w:jc w:val="right"/>
      </w:pPr>
      <w:r>
        <w:t>к постановлению Администрации</w:t>
      </w:r>
    </w:p>
    <w:p w:rsidR="001A042E" w:rsidRDefault="001A042E" w:rsidP="001A042E">
      <w:pPr>
        <w:jc w:val="right"/>
      </w:pPr>
      <w:r>
        <w:t>Андреевского муниципального образования</w:t>
      </w:r>
    </w:p>
    <w:p w:rsidR="001A042E" w:rsidRDefault="001A042E" w:rsidP="001A042E">
      <w:pPr>
        <w:jc w:val="right"/>
        <w:rPr>
          <w:rFonts w:asciiTheme="minorHAnsi" w:eastAsiaTheme="minorEastAsia" w:hAnsiTheme="minorHAnsi" w:cstheme="minorBidi"/>
        </w:rPr>
      </w:pPr>
      <w:r>
        <w:t xml:space="preserve">                                                                                              № </w:t>
      </w:r>
      <w:r w:rsidR="00935C6B">
        <w:t>9</w:t>
      </w:r>
      <w:r>
        <w:t xml:space="preserve">        от  </w:t>
      </w:r>
      <w:r w:rsidR="00935C6B">
        <w:t>03.03.2022</w:t>
      </w:r>
      <w:r>
        <w:t xml:space="preserve">            </w:t>
      </w:r>
    </w:p>
    <w:p w:rsidR="001A042E" w:rsidRPr="00935C6B" w:rsidRDefault="001A042E" w:rsidP="001A042E">
      <w:pPr>
        <w:jc w:val="center"/>
        <w:rPr>
          <w:b/>
          <w:sz w:val="26"/>
          <w:szCs w:val="26"/>
        </w:rPr>
      </w:pPr>
      <w:r w:rsidRPr="00935C6B">
        <w:rPr>
          <w:b/>
          <w:sz w:val="26"/>
          <w:szCs w:val="26"/>
        </w:rPr>
        <w:t>Проверочный лист (список контрольных вопросов),</w:t>
      </w:r>
    </w:p>
    <w:p w:rsidR="001A042E" w:rsidRPr="00935C6B" w:rsidRDefault="001A042E" w:rsidP="001A042E">
      <w:pPr>
        <w:jc w:val="center"/>
        <w:rPr>
          <w:b/>
          <w:sz w:val="26"/>
          <w:szCs w:val="26"/>
        </w:rPr>
      </w:pPr>
      <w:r w:rsidRPr="00935C6B">
        <w:rPr>
          <w:b/>
          <w:sz w:val="26"/>
          <w:szCs w:val="26"/>
        </w:rPr>
        <w:t>используемый при проведении плановых проверок в рамках осуществления муниципального контроля в сфере благоустройства на территории Андреевского муниципального образования Екатериновского муниципального района   Саратовской области</w:t>
      </w:r>
    </w:p>
    <w:p w:rsidR="001A042E" w:rsidRDefault="001A042E" w:rsidP="001A042E">
      <w:pPr>
        <w:rPr>
          <w:sz w:val="26"/>
          <w:szCs w:val="26"/>
        </w:rPr>
      </w:pPr>
    </w:p>
    <w:p w:rsidR="001A042E" w:rsidRDefault="001A042E" w:rsidP="001A042E">
      <w:pPr>
        <w:pStyle w:val="af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 Наименование органа муниципального контроля: _______________</w:t>
      </w:r>
    </w:p>
    <w:p w:rsidR="001A042E" w:rsidRDefault="001A042E" w:rsidP="001A042E">
      <w:pPr>
        <w:pStyle w:val="af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 Распоряжение о проведении плановой проверки от _____________ N __________.</w:t>
      </w:r>
    </w:p>
    <w:p w:rsidR="001A042E" w:rsidRDefault="001A042E" w:rsidP="001A042E">
      <w:pPr>
        <w:pStyle w:val="af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 Место проведения плановой проверки с заполнением проверочного листа и (или) указание на используемые юридическим лицом производственные объекты: _________________________________________________________________.</w:t>
      </w:r>
    </w:p>
    <w:p w:rsidR="001A042E" w:rsidRDefault="001A042E" w:rsidP="001A042E">
      <w:pPr>
        <w:pStyle w:val="af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 Наименование юридического лица, фамилия, имя, отчество, ФИО индивидуального предпринимателя, ИНН: _________________________.</w:t>
      </w:r>
    </w:p>
    <w:p w:rsidR="001A042E" w:rsidRDefault="001A042E" w:rsidP="001A042E">
      <w:pPr>
        <w:pStyle w:val="af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 Должность (и), фамилия, имя, отчество (последнее - при наличии)</w:t>
      </w:r>
    </w:p>
    <w:p w:rsidR="001A042E" w:rsidRDefault="001A042E" w:rsidP="001A042E">
      <w:pPr>
        <w:pStyle w:val="af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должностного (ых) лица (лиц), проводящего (их) плановую проверку: ______________________________________________________________________</w:t>
      </w:r>
    </w:p>
    <w:p w:rsidR="001A042E" w:rsidRDefault="001A042E" w:rsidP="001A042E">
      <w:pPr>
        <w:pStyle w:val="af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 Перечень вопросов, отражающих содержание обязательных требований, ответы на которые однозначно свидетельствуют о соблюдении или несоблюдении юридическим лицом, индивидуальным предпринимателем обязательных требований, составляющих предмет проверки:</w:t>
      </w:r>
    </w:p>
    <w:p w:rsidR="001A042E" w:rsidRDefault="001A042E" w:rsidP="001A042E">
      <w:pPr>
        <w:rPr>
          <w:sz w:val="26"/>
          <w:szCs w:val="26"/>
        </w:rPr>
      </w:pPr>
    </w:p>
    <w:tbl>
      <w:tblPr>
        <w:tblW w:w="10635" w:type="dxa"/>
        <w:tblInd w:w="-5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624"/>
        <w:gridCol w:w="991"/>
        <w:gridCol w:w="2805"/>
        <w:gridCol w:w="2199"/>
        <w:gridCol w:w="709"/>
        <w:gridCol w:w="429"/>
        <w:gridCol w:w="279"/>
        <w:gridCol w:w="463"/>
        <w:gridCol w:w="530"/>
        <w:gridCol w:w="463"/>
        <w:gridCol w:w="530"/>
        <w:gridCol w:w="613"/>
      </w:tblGrid>
      <w:tr w:rsidR="001A042E" w:rsidRPr="00935C6B" w:rsidTr="001A042E">
        <w:trPr>
          <w:gridAfter w:val="1"/>
          <w:wAfter w:w="613" w:type="dxa"/>
        </w:trPr>
        <w:tc>
          <w:tcPr>
            <w:tcW w:w="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A042E" w:rsidRPr="00935C6B" w:rsidRDefault="001A042E">
            <w:pPr>
              <w:pStyle w:val="af1"/>
              <w:spacing w:line="276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eastAsia="en-US"/>
              </w:rPr>
            </w:pPr>
            <w:r w:rsidRPr="00935C6B">
              <w:rPr>
                <w:rFonts w:ascii="Times New Roman" w:hAnsi="Times New Roman" w:cs="Times New Roman"/>
                <w:sz w:val="25"/>
                <w:szCs w:val="25"/>
                <w:lang w:eastAsia="en-US"/>
              </w:rPr>
              <w:t>N п/п</w:t>
            </w:r>
          </w:p>
        </w:tc>
        <w:tc>
          <w:tcPr>
            <w:tcW w:w="3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A042E" w:rsidRPr="00935C6B" w:rsidRDefault="001A042E">
            <w:pPr>
              <w:pStyle w:val="af1"/>
              <w:spacing w:line="276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eastAsia="en-US"/>
              </w:rPr>
            </w:pPr>
            <w:r w:rsidRPr="00935C6B">
              <w:rPr>
                <w:rFonts w:ascii="Times New Roman" w:hAnsi="Times New Roman" w:cs="Times New Roman"/>
                <w:sz w:val="25"/>
                <w:szCs w:val="25"/>
                <w:lang w:eastAsia="en-US"/>
              </w:rPr>
              <w:t>Перечень вопросов, отражающих содержание обязательных требований, требований, установленных муниципальными правовыми актами, составляющими предмет проверки</w:t>
            </w: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A042E" w:rsidRPr="00935C6B" w:rsidRDefault="001A042E">
            <w:pPr>
              <w:pStyle w:val="af1"/>
              <w:spacing w:line="276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eastAsia="en-US"/>
              </w:rPr>
            </w:pPr>
            <w:r w:rsidRPr="00935C6B">
              <w:rPr>
                <w:rFonts w:ascii="Times New Roman" w:hAnsi="Times New Roman" w:cs="Times New Roman"/>
                <w:sz w:val="25"/>
                <w:szCs w:val="25"/>
                <w:lang w:eastAsia="en-US"/>
              </w:rPr>
              <w:t>Реквизиты правового акта, содержащего обязательные требования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42E" w:rsidRPr="00935C6B" w:rsidRDefault="001A042E">
            <w:pPr>
              <w:pStyle w:val="af1"/>
              <w:spacing w:line="276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eastAsia="en-US"/>
              </w:rPr>
            </w:pPr>
            <w:r w:rsidRPr="00935C6B">
              <w:rPr>
                <w:rFonts w:ascii="Times New Roman" w:hAnsi="Times New Roman" w:cs="Times New Roman"/>
                <w:sz w:val="25"/>
                <w:szCs w:val="25"/>
                <w:lang w:eastAsia="en-US"/>
              </w:rPr>
              <w:t>Варианты ответа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42E" w:rsidRPr="00935C6B" w:rsidRDefault="001A042E">
            <w:pPr>
              <w:pStyle w:val="af1"/>
              <w:spacing w:line="276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eastAsia="en-US"/>
              </w:rPr>
            </w:pPr>
            <w:r w:rsidRPr="00935C6B">
              <w:rPr>
                <w:rFonts w:ascii="Times New Roman" w:hAnsi="Times New Roman" w:cs="Times New Roman"/>
                <w:sz w:val="25"/>
                <w:szCs w:val="25"/>
                <w:lang w:eastAsia="en-US"/>
              </w:rPr>
              <w:t>примечание</w:t>
            </w:r>
          </w:p>
        </w:tc>
      </w:tr>
      <w:tr w:rsidR="001A042E" w:rsidRPr="00935C6B" w:rsidTr="001A042E">
        <w:trPr>
          <w:gridAfter w:val="1"/>
          <w:wAfter w:w="613" w:type="dxa"/>
        </w:trPr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A042E" w:rsidRPr="00935C6B" w:rsidRDefault="001A042E">
            <w:pPr>
              <w:rPr>
                <w:sz w:val="25"/>
                <w:szCs w:val="25"/>
                <w:lang w:eastAsia="en-US"/>
              </w:rPr>
            </w:pPr>
          </w:p>
        </w:tc>
        <w:tc>
          <w:tcPr>
            <w:tcW w:w="150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A042E" w:rsidRPr="00935C6B" w:rsidRDefault="001A042E">
            <w:pPr>
              <w:rPr>
                <w:sz w:val="25"/>
                <w:szCs w:val="25"/>
                <w:lang w:eastAsia="en-US"/>
              </w:rPr>
            </w:pPr>
          </w:p>
        </w:tc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A042E" w:rsidRPr="00935C6B" w:rsidRDefault="001A042E">
            <w:pPr>
              <w:rPr>
                <w:sz w:val="25"/>
                <w:szCs w:val="25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A042E" w:rsidRPr="00935C6B" w:rsidRDefault="001A042E">
            <w:pPr>
              <w:pStyle w:val="af1"/>
              <w:spacing w:line="276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eastAsia="en-US"/>
              </w:rPr>
            </w:pPr>
            <w:r w:rsidRPr="00935C6B">
              <w:rPr>
                <w:rFonts w:ascii="Times New Roman" w:hAnsi="Times New Roman" w:cs="Times New Roman"/>
                <w:sz w:val="25"/>
                <w:szCs w:val="25"/>
                <w:lang w:eastAsia="en-US"/>
              </w:rPr>
              <w:t>да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A042E" w:rsidRPr="00935C6B" w:rsidRDefault="001A042E">
            <w:pPr>
              <w:pStyle w:val="af1"/>
              <w:spacing w:line="276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eastAsia="en-US"/>
              </w:rPr>
            </w:pPr>
            <w:r w:rsidRPr="00935C6B">
              <w:rPr>
                <w:rFonts w:ascii="Times New Roman" w:hAnsi="Times New Roman" w:cs="Times New Roman"/>
                <w:sz w:val="25"/>
                <w:szCs w:val="25"/>
                <w:lang w:eastAsia="en-US"/>
              </w:rPr>
              <w:t>нет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42E" w:rsidRPr="00935C6B" w:rsidRDefault="001A042E">
            <w:pPr>
              <w:pStyle w:val="af1"/>
              <w:spacing w:line="276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eastAsia="en-US"/>
              </w:rPr>
            </w:pPr>
            <w:r w:rsidRPr="00935C6B">
              <w:rPr>
                <w:rFonts w:ascii="Times New Roman" w:hAnsi="Times New Roman" w:cs="Times New Roman"/>
                <w:sz w:val="25"/>
                <w:szCs w:val="25"/>
                <w:lang w:eastAsia="en-US"/>
              </w:rPr>
              <w:t>неприменимо</w:t>
            </w:r>
          </w:p>
        </w:tc>
        <w:tc>
          <w:tcPr>
            <w:tcW w:w="21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42E" w:rsidRPr="00935C6B" w:rsidRDefault="001A042E">
            <w:pPr>
              <w:rPr>
                <w:sz w:val="25"/>
                <w:szCs w:val="25"/>
                <w:lang w:eastAsia="en-US"/>
              </w:rPr>
            </w:pPr>
          </w:p>
        </w:tc>
      </w:tr>
      <w:tr w:rsidR="001A042E" w:rsidRPr="00935C6B" w:rsidTr="001A042E">
        <w:trPr>
          <w:gridAfter w:val="1"/>
          <w:wAfter w:w="613" w:type="dxa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A042E" w:rsidRPr="00935C6B" w:rsidRDefault="001A042E">
            <w:pPr>
              <w:pStyle w:val="af1"/>
              <w:spacing w:line="276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eastAsia="en-US"/>
              </w:rPr>
            </w:pPr>
            <w:r w:rsidRPr="00935C6B">
              <w:rPr>
                <w:rFonts w:ascii="Times New Roman" w:hAnsi="Times New Roman" w:cs="Times New Roman"/>
                <w:sz w:val="25"/>
                <w:szCs w:val="25"/>
                <w:lang w:eastAsia="en-US"/>
              </w:rPr>
              <w:t>1.</w:t>
            </w:r>
          </w:p>
        </w:tc>
        <w:tc>
          <w:tcPr>
            <w:tcW w:w="6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A042E" w:rsidRPr="00935C6B" w:rsidRDefault="001A042E">
            <w:pPr>
              <w:pStyle w:val="af2"/>
              <w:spacing w:line="276" w:lineRule="auto"/>
              <w:rPr>
                <w:rFonts w:ascii="Times New Roman" w:hAnsi="Times New Roman" w:cs="Times New Roman"/>
                <w:sz w:val="25"/>
                <w:szCs w:val="25"/>
                <w:lang w:eastAsia="en-US"/>
              </w:rPr>
            </w:pPr>
            <w:r w:rsidRPr="00935C6B">
              <w:rPr>
                <w:rFonts w:ascii="Times New Roman" w:hAnsi="Times New Roman" w:cs="Times New Roman"/>
                <w:sz w:val="25"/>
                <w:szCs w:val="25"/>
                <w:lang w:eastAsia="en-US"/>
              </w:rPr>
              <w:t>Содержание территории общего пользования и порядок пользования таким территориями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A042E" w:rsidRPr="00935C6B" w:rsidRDefault="001A042E">
            <w:pPr>
              <w:pStyle w:val="af1"/>
              <w:spacing w:line="276" w:lineRule="auto"/>
              <w:rPr>
                <w:rFonts w:ascii="Times New Roman" w:hAnsi="Times New Roman" w:cs="Times New Roman"/>
                <w:sz w:val="25"/>
                <w:szCs w:val="25"/>
                <w:lang w:eastAsia="en-US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A042E" w:rsidRPr="00935C6B" w:rsidRDefault="001A042E">
            <w:pPr>
              <w:pStyle w:val="af1"/>
              <w:spacing w:line="276" w:lineRule="auto"/>
              <w:rPr>
                <w:rFonts w:ascii="Times New Roman" w:hAnsi="Times New Roman" w:cs="Times New Roman"/>
                <w:sz w:val="25"/>
                <w:szCs w:val="25"/>
                <w:lang w:eastAsia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2E" w:rsidRPr="00935C6B" w:rsidRDefault="001A042E">
            <w:pPr>
              <w:pStyle w:val="af1"/>
              <w:spacing w:line="276" w:lineRule="auto"/>
              <w:rPr>
                <w:rFonts w:ascii="Times New Roman" w:hAnsi="Times New Roman" w:cs="Times New Roman"/>
                <w:sz w:val="25"/>
                <w:szCs w:val="25"/>
                <w:lang w:eastAsia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2E" w:rsidRPr="00935C6B" w:rsidRDefault="001A042E">
            <w:pPr>
              <w:pStyle w:val="af1"/>
              <w:spacing w:line="276" w:lineRule="auto"/>
              <w:rPr>
                <w:rFonts w:ascii="Times New Roman" w:hAnsi="Times New Roman" w:cs="Times New Roman"/>
                <w:sz w:val="25"/>
                <w:szCs w:val="25"/>
                <w:lang w:eastAsia="en-US"/>
              </w:rPr>
            </w:pPr>
          </w:p>
        </w:tc>
      </w:tr>
      <w:tr w:rsidR="001A042E" w:rsidRPr="00935C6B" w:rsidTr="001A042E">
        <w:trPr>
          <w:gridAfter w:val="1"/>
          <w:wAfter w:w="613" w:type="dxa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A042E" w:rsidRPr="00935C6B" w:rsidRDefault="001A042E">
            <w:pPr>
              <w:pStyle w:val="af1"/>
              <w:spacing w:line="276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eastAsia="en-US"/>
              </w:rPr>
            </w:pPr>
            <w:r w:rsidRPr="00935C6B">
              <w:rPr>
                <w:rFonts w:ascii="Times New Roman" w:hAnsi="Times New Roman" w:cs="Times New Roman"/>
                <w:sz w:val="25"/>
                <w:szCs w:val="25"/>
                <w:lang w:eastAsia="en-US"/>
              </w:rPr>
              <w:t>1.1.</w:t>
            </w:r>
          </w:p>
        </w:tc>
        <w:tc>
          <w:tcPr>
            <w:tcW w:w="3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A042E" w:rsidRPr="00935C6B" w:rsidRDefault="001A042E">
            <w:pPr>
              <w:pStyle w:val="af1"/>
              <w:spacing w:line="276" w:lineRule="auto"/>
              <w:rPr>
                <w:rFonts w:ascii="Times New Roman" w:hAnsi="Times New Roman" w:cs="Times New Roman"/>
                <w:sz w:val="25"/>
                <w:szCs w:val="25"/>
                <w:lang w:eastAsia="en-US"/>
              </w:rPr>
            </w:pPr>
            <w:r w:rsidRPr="00935C6B">
              <w:rPr>
                <w:rFonts w:ascii="Times New Roman" w:hAnsi="Times New Roman" w:cs="Times New Roman"/>
                <w:sz w:val="25"/>
                <w:szCs w:val="25"/>
                <w:lang w:eastAsia="en-US"/>
              </w:rPr>
              <w:t>Обеспечивается ли своевременная уборка прилегающих территорий?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A042E" w:rsidRPr="00935C6B" w:rsidRDefault="001A042E">
            <w:pPr>
              <w:pStyle w:val="af1"/>
              <w:spacing w:line="276" w:lineRule="auto"/>
              <w:rPr>
                <w:rFonts w:ascii="Times New Roman" w:hAnsi="Times New Roman" w:cs="Times New Roman"/>
                <w:sz w:val="25"/>
                <w:szCs w:val="25"/>
                <w:lang w:eastAsia="en-US"/>
              </w:rPr>
            </w:pPr>
            <w:r w:rsidRPr="00935C6B">
              <w:rPr>
                <w:rFonts w:ascii="Times New Roman" w:hAnsi="Times New Roman" w:cs="Times New Roman"/>
                <w:sz w:val="25"/>
                <w:szCs w:val="25"/>
                <w:lang w:eastAsia="en-US"/>
              </w:rPr>
              <w:t>Пункт 4.1   Правил благоустройства, решение № 98 от 13.05.2020 г.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A042E" w:rsidRPr="00935C6B" w:rsidRDefault="001A042E">
            <w:pPr>
              <w:pStyle w:val="af1"/>
              <w:spacing w:line="276" w:lineRule="auto"/>
              <w:rPr>
                <w:rFonts w:ascii="Times New Roman" w:hAnsi="Times New Roman" w:cs="Times New Roman"/>
                <w:sz w:val="25"/>
                <w:szCs w:val="25"/>
                <w:lang w:eastAsia="en-US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A042E" w:rsidRPr="00935C6B" w:rsidRDefault="001A042E">
            <w:pPr>
              <w:pStyle w:val="af1"/>
              <w:spacing w:line="276" w:lineRule="auto"/>
              <w:rPr>
                <w:rFonts w:ascii="Times New Roman" w:hAnsi="Times New Roman" w:cs="Times New Roman"/>
                <w:sz w:val="25"/>
                <w:szCs w:val="25"/>
                <w:lang w:eastAsia="en-US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2E" w:rsidRPr="00935C6B" w:rsidRDefault="001A042E">
            <w:pPr>
              <w:pStyle w:val="af1"/>
              <w:spacing w:line="276" w:lineRule="auto"/>
              <w:rPr>
                <w:rFonts w:ascii="Times New Roman" w:hAnsi="Times New Roman" w:cs="Times New Roman"/>
                <w:sz w:val="25"/>
                <w:szCs w:val="25"/>
                <w:lang w:eastAsia="en-US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2E" w:rsidRPr="00935C6B" w:rsidRDefault="001A042E">
            <w:pPr>
              <w:pStyle w:val="af1"/>
              <w:spacing w:line="276" w:lineRule="auto"/>
              <w:rPr>
                <w:rFonts w:ascii="Times New Roman" w:hAnsi="Times New Roman" w:cs="Times New Roman"/>
                <w:sz w:val="25"/>
                <w:szCs w:val="25"/>
                <w:lang w:eastAsia="en-US"/>
              </w:rPr>
            </w:pPr>
          </w:p>
        </w:tc>
      </w:tr>
      <w:tr w:rsidR="001A042E" w:rsidRPr="00935C6B" w:rsidTr="001A042E">
        <w:trPr>
          <w:gridAfter w:val="1"/>
          <w:wAfter w:w="613" w:type="dxa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A042E" w:rsidRPr="00935C6B" w:rsidRDefault="001A042E">
            <w:pPr>
              <w:pStyle w:val="af1"/>
              <w:spacing w:line="276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eastAsia="en-US"/>
              </w:rPr>
            </w:pPr>
            <w:r w:rsidRPr="00935C6B">
              <w:rPr>
                <w:rFonts w:ascii="Times New Roman" w:hAnsi="Times New Roman" w:cs="Times New Roman"/>
                <w:sz w:val="25"/>
                <w:szCs w:val="25"/>
                <w:lang w:eastAsia="en-US"/>
              </w:rPr>
              <w:t>1.2.</w:t>
            </w: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A042E" w:rsidRPr="00935C6B" w:rsidRDefault="001A042E">
            <w:pPr>
              <w:pStyle w:val="af1"/>
              <w:spacing w:line="276" w:lineRule="auto"/>
              <w:rPr>
                <w:rFonts w:ascii="Times New Roman" w:hAnsi="Times New Roman" w:cs="Times New Roman"/>
                <w:sz w:val="25"/>
                <w:szCs w:val="25"/>
                <w:lang w:eastAsia="en-US"/>
              </w:rPr>
            </w:pPr>
            <w:r w:rsidRPr="00935C6B">
              <w:rPr>
                <w:rFonts w:ascii="Times New Roman" w:hAnsi="Times New Roman" w:cs="Times New Roman"/>
                <w:sz w:val="25"/>
                <w:szCs w:val="25"/>
                <w:lang w:eastAsia="en-US"/>
              </w:rPr>
              <w:t>Соблюдаются ли требования к содержанию элементов благоустройства: своевременное устранение повреждений, санитарная очистка, ремонт, окраска?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A042E" w:rsidRPr="00935C6B" w:rsidRDefault="001A042E">
            <w:pPr>
              <w:pStyle w:val="af1"/>
              <w:spacing w:line="276" w:lineRule="auto"/>
              <w:rPr>
                <w:rFonts w:ascii="Times New Roman" w:hAnsi="Times New Roman" w:cs="Times New Roman"/>
                <w:sz w:val="25"/>
                <w:szCs w:val="25"/>
                <w:lang w:eastAsia="en-US"/>
              </w:rPr>
            </w:pPr>
            <w:r w:rsidRPr="00935C6B">
              <w:rPr>
                <w:rFonts w:ascii="Times New Roman" w:hAnsi="Times New Roman" w:cs="Times New Roman"/>
                <w:sz w:val="25"/>
                <w:szCs w:val="25"/>
                <w:lang w:eastAsia="en-US"/>
              </w:rPr>
              <w:t>Пункт 3.1   Правил благоустройства, решение № 98 от 13.05.2020 г.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A042E" w:rsidRPr="00935C6B" w:rsidRDefault="001A042E">
            <w:pPr>
              <w:pStyle w:val="af1"/>
              <w:spacing w:line="276" w:lineRule="auto"/>
              <w:rPr>
                <w:rFonts w:ascii="Times New Roman" w:hAnsi="Times New Roman" w:cs="Times New Roman"/>
                <w:sz w:val="25"/>
                <w:szCs w:val="25"/>
                <w:lang w:eastAsia="en-US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A042E" w:rsidRPr="00935C6B" w:rsidRDefault="001A042E">
            <w:pPr>
              <w:pStyle w:val="af1"/>
              <w:spacing w:line="276" w:lineRule="auto"/>
              <w:rPr>
                <w:rFonts w:ascii="Times New Roman" w:hAnsi="Times New Roman" w:cs="Times New Roman"/>
                <w:sz w:val="25"/>
                <w:szCs w:val="25"/>
                <w:lang w:eastAsia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2E" w:rsidRPr="00935C6B" w:rsidRDefault="001A042E">
            <w:pPr>
              <w:pStyle w:val="af1"/>
              <w:spacing w:line="276" w:lineRule="auto"/>
              <w:rPr>
                <w:rFonts w:ascii="Times New Roman" w:hAnsi="Times New Roman" w:cs="Times New Roman"/>
                <w:sz w:val="25"/>
                <w:szCs w:val="25"/>
                <w:lang w:eastAsia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2E" w:rsidRPr="00935C6B" w:rsidRDefault="001A042E">
            <w:pPr>
              <w:pStyle w:val="af1"/>
              <w:spacing w:line="276" w:lineRule="auto"/>
              <w:rPr>
                <w:rFonts w:ascii="Times New Roman" w:hAnsi="Times New Roman" w:cs="Times New Roman"/>
                <w:sz w:val="25"/>
                <w:szCs w:val="25"/>
                <w:lang w:eastAsia="en-US"/>
              </w:rPr>
            </w:pPr>
          </w:p>
        </w:tc>
      </w:tr>
      <w:tr w:rsidR="001A042E" w:rsidRPr="00935C6B" w:rsidTr="001A042E">
        <w:trPr>
          <w:gridAfter w:val="1"/>
          <w:wAfter w:w="613" w:type="dxa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A042E" w:rsidRPr="00935C6B" w:rsidRDefault="001A042E">
            <w:pPr>
              <w:pStyle w:val="af1"/>
              <w:spacing w:line="276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eastAsia="en-US"/>
              </w:rPr>
            </w:pPr>
            <w:r w:rsidRPr="00935C6B">
              <w:rPr>
                <w:rFonts w:ascii="Times New Roman" w:hAnsi="Times New Roman" w:cs="Times New Roman"/>
                <w:sz w:val="25"/>
                <w:szCs w:val="25"/>
                <w:lang w:eastAsia="en-US"/>
              </w:rPr>
              <w:t>1.3.</w:t>
            </w: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A042E" w:rsidRPr="00935C6B" w:rsidRDefault="001A042E">
            <w:pPr>
              <w:pStyle w:val="af1"/>
              <w:spacing w:line="276" w:lineRule="auto"/>
              <w:rPr>
                <w:rFonts w:ascii="Times New Roman" w:hAnsi="Times New Roman" w:cs="Times New Roman"/>
                <w:sz w:val="25"/>
                <w:szCs w:val="25"/>
                <w:lang w:eastAsia="en-US"/>
              </w:rPr>
            </w:pPr>
            <w:r w:rsidRPr="00935C6B">
              <w:rPr>
                <w:rFonts w:ascii="Times New Roman" w:hAnsi="Times New Roman" w:cs="Times New Roman"/>
                <w:sz w:val="25"/>
                <w:szCs w:val="25"/>
                <w:lang w:eastAsia="en-US"/>
              </w:rPr>
              <w:t>Имеются ли оборудованные контейнерные площадки накопления твердых коммунальных отходов, площадки для складирования отдельных групп коммунальных отходов.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A042E" w:rsidRPr="00935C6B" w:rsidRDefault="001A042E">
            <w:pPr>
              <w:pStyle w:val="af1"/>
              <w:spacing w:line="276" w:lineRule="auto"/>
              <w:rPr>
                <w:rFonts w:ascii="Times New Roman" w:hAnsi="Times New Roman" w:cs="Times New Roman"/>
                <w:sz w:val="25"/>
                <w:szCs w:val="25"/>
                <w:lang w:eastAsia="en-US"/>
              </w:rPr>
            </w:pPr>
            <w:r w:rsidRPr="00935C6B">
              <w:rPr>
                <w:rFonts w:ascii="Times New Roman" w:hAnsi="Times New Roman" w:cs="Times New Roman"/>
                <w:sz w:val="25"/>
                <w:szCs w:val="25"/>
                <w:lang w:eastAsia="en-US"/>
              </w:rPr>
              <w:t>Пункты 3.32 , 3.33  Правил благоустройства, решение № 98 от 13.05.2020 г..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A042E" w:rsidRPr="00935C6B" w:rsidRDefault="001A042E">
            <w:pPr>
              <w:pStyle w:val="af1"/>
              <w:spacing w:line="276" w:lineRule="auto"/>
              <w:rPr>
                <w:rFonts w:ascii="Times New Roman" w:hAnsi="Times New Roman" w:cs="Times New Roman"/>
                <w:sz w:val="25"/>
                <w:szCs w:val="25"/>
                <w:lang w:eastAsia="en-US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A042E" w:rsidRPr="00935C6B" w:rsidRDefault="001A042E">
            <w:pPr>
              <w:pStyle w:val="af1"/>
              <w:spacing w:line="276" w:lineRule="auto"/>
              <w:rPr>
                <w:rFonts w:ascii="Times New Roman" w:hAnsi="Times New Roman" w:cs="Times New Roman"/>
                <w:sz w:val="25"/>
                <w:szCs w:val="25"/>
                <w:lang w:eastAsia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2E" w:rsidRPr="00935C6B" w:rsidRDefault="001A042E">
            <w:pPr>
              <w:pStyle w:val="af1"/>
              <w:spacing w:line="276" w:lineRule="auto"/>
              <w:rPr>
                <w:rFonts w:ascii="Times New Roman" w:hAnsi="Times New Roman" w:cs="Times New Roman"/>
                <w:sz w:val="25"/>
                <w:szCs w:val="25"/>
                <w:lang w:eastAsia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2E" w:rsidRPr="00935C6B" w:rsidRDefault="001A042E">
            <w:pPr>
              <w:pStyle w:val="af1"/>
              <w:spacing w:line="276" w:lineRule="auto"/>
              <w:rPr>
                <w:rFonts w:ascii="Times New Roman" w:hAnsi="Times New Roman" w:cs="Times New Roman"/>
                <w:sz w:val="25"/>
                <w:szCs w:val="25"/>
                <w:lang w:eastAsia="en-US"/>
              </w:rPr>
            </w:pPr>
          </w:p>
        </w:tc>
      </w:tr>
      <w:tr w:rsidR="001A042E" w:rsidRPr="00935C6B" w:rsidTr="001A042E">
        <w:trPr>
          <w:gridAfter w:val="1"/>
          <w:wAfter w:w="613" w:type="dxa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A042E" w:rsidRPr="00935C6B" w:rsidRDefault="001A042E">
            <w:pPr>
              <w:pStyle w:val="af1"/>
              <w:spacing w:line="276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eastAsia="en-US"/>
              </w:rPr>
            </w:pPr>
            <w:r w:rsidRPr="00935C6B">
              <w:rPr>
                <w:rFonts w:ascii="Times New Roman" w:hAnsi="Times New Roman" w:cs="Times New Roman"/>
                <w:sz w:val="25"/>
                <w:szCs w:val="25"/>
                <w:lang w:eastAsia="en-US"/>
              </w:rPr>
              <w:t>1.4.</w:t>
            </w: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A042E" w:rsidRPr="00935C6B" w:rsidRDefault="001A042E">
            <w:pPr>
              <w:pStyle w:val="af1"/>
              <w:spacing w:line="276" w:lineRule="auto"/>
              <w:rPr>
                <w:rFonts w:ascii="Times New Roman" w:hAnsi="Times New Roman" w:cs="Times New Roman"/>
                <w:sz w:val="25"/>
                <w:szCs w:val="25"/>
                <w:lang w:eastAsia="en-US"/>
              </w:rPr>
            </w:pPr>
            <w:r w:rsidRPr="00935C6B">
              <w:rPr>
                <w:rFonts w:ascii="Times New Roman" w:hAnsi="Times New Roman" w:cs="Times New Roman"/>
                <w:sz w:val="25"/>
                <w:szCs w:val="25"/>
                <w:lang w:eastAsia="en-US"/>
              </w:rPr>
              <w:t>Соблюдается ли запрет на сброс, складирование, размещение отходов и мусора, в т.ч. образовавшихся от ремонта, опиловки деревьев и кустарников, снега, грунта по территории общего пользования, придомовой территории, а также на объекты внешнего благоустройства?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A042E" w:rsidRPr="00935C6B" w:rsidRDefault="001A042E">
            <w:pPr>
              <w:pStyle w:val="af1"/>
              <w:spacing w:line="276" w:lineRule="auto"/>
              <w:rPr>
                <w:rFonts w:ascii="Times New Roman" w:hAnsi="Times New Roman" w:cs="Times New Roman"/>
                <w:sz w:val="25"/>
                <w:szCs w:val="25"/>
                <w:lang w:eastAsia="en-US"/>
              </w:rPr>
            </w:pPr>
            <w:r w:rsidRPr="00935C6B">
              <w:rPr>
                <w:rFonts w:ascii="Times New Roman" w:hAnsi="Times New Roman" w:cs="Times New Roman"/>
                <w:sz w:val="25"/>
                <w:szCs w:val="25"/>
                <w:lang w:eastAsia="en-US"/>
              </w:rPr>
              <w:t>Пункт 4.1.25    Правил благоустройства, решение № 98 от 13.05.2020 г..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A042E" w:rsidRPr="00935C6B" w:rsidRDefault="001A042E">
            <w:pPr>
              <w:pStyle w:val="af1"/>
              <w:spacing w:line="276" w:lineRule="auto"/>
              <w:rPr>
                <w:rFonts w:ascii="Times New Roman" w:hAnsi="Times New Roman" w:cs="Times New Roman"/>
                <w:sz w:val="25"/>
                <w:szCs w:val="25"/>
                <w:lang w:eastAsia="en-US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A042E" w:rsidRPr="00935C6B" w:rsidRDefault="001A042E">
            <w:pPr>
              <w:pStyle w:val="af1"/>
              <w:spacing w:line="276" w:lineRule="auto"/>
              <w:rPr>
                <w:rFonts w:ascii="Times New Roman" w:hAnsi="Times New Roman" w:cs="Times New Roman"/>
                <w:sz w:val="25"/>
                <w:szCs w:val="25"/>
                <w:lang w:eastAsia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2E" w:rsidRPr="00935C6B" w:rsidRDefault="001A042E">
            <w:pPr>
              <w:pStyle w:val="af1"/>
              <w:spacing w:line="276" w:lineRule="auto"/>
              <w:rPr>
                <w:rFonts w:ascii="Times New Roman" w:hAnsi="Times New Roman" w:cs="Times New Roman"/>
                <w:sz w:val="25"/>
                <w:szCs w:val="25"/>
                <w:lang w:eastAsia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2E" w:rsidRPr="00935C6B" w:rsidRDefault="001A042E">
            <w:pPr>
              <w:pStyle w:val="af1"/>
              <w:spacing w:line="276" w:lineRule="auto"/>
              <w:rPr>
                <w:rFonts w:ascii="Times New Roman" w:hAnsi="Times New Roman" w:cs="Times New Roman"/>
                <w:sz w:val="25"/>
                <w:szCs w:val="25"/>
                <w:lang w:eastAsia="en-US"/>
              </w:rPr>
            </w:pPr>
          </w:p>
        </w:tc>
      </w:tr>
      <w:tr w:rsidR="001A042E" w:rsidRPr="00935C6B" w:rsidTr="001A042E">
        <w:trPr>
          <w:gridAfter w:val="10"/>
          <w:wAfter w:w="9023" w:type="dxa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A042E" w:rsidRPr="00935C6B" w:rsidRDefault="001A042E">
            <w:pPr>
              <w:pStyle w:val="af1"/>
              <w:spacing w:line="276" w:lineRule="auto"/>
              <w:rPr>
                <w:rFonts w:ascii="Times New Roman" w:hAnsi="Times New Roman" w:cs="Times New Roman"/>
                <w:sz w:val="25"/>
                <w:szCs w:val="25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A042E" w:rsidRPr="00935C6B" w:rsidRDefault="001A042E">
            <w:pPr>
              <w:pStyle w:val="af1"/>
              <w:spacing w:line="276" w:lineRule="auto"/>
              <w:rPr>
                <w:rFonts w:ascii="Times New Roman" w:hAnsi="Times New Roman" w:cs="Times New Roman"/>
                <w:sz w:val="25"/>
                <w:szCs w:val="25"/>
                <w:lang w:eastAsia="en-US"/>
              </w:rPr>
            </w:pPr>
          </w:p>
        </w:tc>
      </w:tr>
      <w:tr w:rsidR="001A042E" w:rsidRPr="00935C6B" w:rsidTr="001A042E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A042E" w:rsidRPr="00935C6B" w:rsidRDefault="001A042E">
            <w:pPr>
              <w:pStyle w:val="af1"/>
              <w:spacing w:line="276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eastAsia="en-US"/>
              </w:rPr>
            </w:pPr>
            <w:r w:rsidRPr="00935C6B">
              <w:rPr>
                <w:rFonts w:ascii="Times New Roman" w:hAnsi="Times New Roman" w:cs="Times New Roman"/>
                <w:sz w:val="25"/>
                <w:szCs w:val="25"/>
                <w:lang w:eastAsia="en-US"/>
              </w:rPr>
              <w:t>2.</w:t>
            </w:r>
          </w:p>
        </w:tc>
        <w:tc>
          <w:tcPr>
            <w:tcW w:w="6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A042E" w:rsidRPr="00935C6B" w:rsidRDefault="001A042E">
            <w:pPr>
              <w:pStyle w:val="af1"/>
              <w:spacing w:line="276" w:lineRule="auto"/>
              <w:rPr>
                <w:rFonts w:ascii="Times New Roman" w:hAnsi="Times New Roman" w:cs="Times New Roman"/>
                <w:sz w:val="25"/>
                <w:szCs w:val="25"/>
                <w:lang w:eastAsia="en-US"/>
              </w:rPr>
            </w:pPr>
            <w:r w:rsidRPr="00935C6B">
              <w:rPr>
                <w:rFonts w:ascii="Times New Roman" w:hAnsi="Times New Roman" w:cs="Times New Roman"/>
                <w:sz w:val="25"/>
                <w:szCs w:val="25"/>
                <w:lang w:eastAsia="en-US"/>
              </w:rPr>
              <w:t>Внешний вид фасадов и ограждающих конструкций зданий, строений, сооружений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A042E" w:rsidRPr="00935C6B" w:rsidRDefault="001A042E">
            <w:pPr>
              <w:pStyle w:val="af1"/>
              <w:spacing w:line="276" w:lineRule="auto"/>
              <w:rPr>
                <w:rFonts w:ascii="Times New Roman" w:hAnsi="Times New Roman" w:cs="Times New Roman"/>
                <w:sz w:val="25"/>
                <w:szCs w:val="25"/>
                <w:lang w:eastAsia="en-US"/>
              </w:rPr>
            </w:pPr>
          </w:p>
        </w:tc>
        <w:tc>
          <w:tcPr>
            <w:tcW w:w="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A042E" w:rsidRPr="00935C6B" w:rsidRDefault="001A042E">
            <w:pPr>
              <w:pStyle w:val="af1"/>
              <w:spacing w:line="276" w:lineRule="auto"/>
              <w:rPr>
                <w:rFonts w:ascii="Times New Roman" w:hAnsi="Times New Roman" w:cs="Times New Roman"/>
                <w:sz w:val="25"/>
                <w:szCs w:val="25"/>
                <w:lang w:eastAsia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2E" w:rsidRPr="00935C6B" w:rsidRDefault="001A042E">
            <w:pPr>
              <w:pStyle w:val="af1"/>
              <w:spacing w:line="276" w:lineRule="auto"/>
              <w:rPr>
                <w:rFonts w:ascii="Times New Roman" w:hAnsi="Times New Roman" w:cs="Times New Roman"/>
                <w:sz w:val="25"/>
                <w:szCs w:val="25"/>
                <w:lang w:eastAsia="en-US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2E" w:rsidRPr="00935C6B" w:rsidRDefault="001A042E">
            <w:pPr>
              <w:pStyle w:val="af1"/>
              <w:spacing w:line="276" w:lineRule="auto"/>
              <w:rPr>
                <w:rFonts w:ascii="Times New Roman" w:hAnsi="Times New Roman" w:cs="Times New Roman"/>
                <w:sz w:val="25"/>
                <w:szCs w:val="25"/>
                <w:lang w:eastAsia="en-US"/>
              </w:rPr>
            </w:pPr>
          </w:p>
        </w:tc>
      </w:tr>
      <w:tr w:rsidR="001A042E" w:rsidRPr="00935C6B" w:rsidTr="001A042E"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A042E" w:rsidRPr="00935C6B" w:rsidRDefault="001A042E">
            <w:pPr>
              <w:pStyle w:val="af1"/>
              <w:spacing w:line="276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eastAsia="en-US"/>
              </w:rPr>
            </w:pPr>
            <w:r w:rsidRPr="00935C6B">
              <w:rPr>
                <w:rFonts w:ascii="Times New Roman" w:hAnsi="Times New Roman" w:cs="Times New Roman"/>
                <w:sz w:val="25"/>
                <w:szCs w:val="25"/>
                <w:lang w:eastAsia="en-US"/>
              </w:rPr>
              <w:t>2.1.</w:t>
            </w:r>
          </w:p>
        </w:tc>
        <w:tc>
          <w:tcPr>
            <w:tcW w:w="3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A042E" w:rsidRPr="00935C6B" w:rsidRDefault="001A042E">
            <w:pPr>
              <w:pStyle w:val="af1"/>
              <w:spacing w:line="276" w:lineRule="auto"/>
              <w:rPr>
                <w:rFonts w:ascii="Times New Roman" w:hAnsi="Times New Roman" w:cs="Times New Roman"/>
                <w:sz w:val="25"/>
                <w:szCs w:val="25"/>
                <w:lang w:eastAsia="en-US"/>
              </w:rPr>
            </w:pPr>
            <w:r w:rsidRPr="00935C6B">
              <w:rPr>
                <w:rFonts w:ascii="Times New Roman" w:hAnsi="Times New Roman" w:cs="Times New Roman"/>
                <w:sz w:val="25"/>
                <w:szCs w:val="25"/>
                <w:lang w:eastAsia="en-US"/>
              </w:rPr>
              <w:t>Размещены ли на фасаде объекта капитального строительства указатели наименования улицы, переулка, площади и т.д., номера дома и корпуса, указатель номера подъезда и квартир, международный символ доступности объекта для инвалидов?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A042E" w:rsidRPr="00935C6B" w:rsidRDefault="001A042E">
            <w:pPr>
              <w:pStyle w:val="af1"/>
              <w:spacing w:line="276" w:lineRule="auto"/>
              <w:rPr>
                <w:rFonts w:ascii="Times New Roman" w:hAnsi="Times New Roman" w:cs="Times New Roman"/>
                <w:sz w:val="25"/>
                <w:szCs w:val="25"/>
                <w:lang w:eastAsia="en-US"/>
              </w:rPr>
            </w:pPr>
            <w:r w:rsidRPr="00935C6B">
              <w:rPr>
                <w:rFonts w:ascii="Times New Roman" w:hAnsi="Times New Roman" w:cs="Times New Roman"/>
                <w:sz w:val="25"/>
                <w:szCs w:val="25"/>
                <w:lang w:eastAsia="en-US"/>
              </w:rPr>
              <w:t xml:space="preserve">Пункты 3.28 – 3.30   Правил благоустройства, решение № 98 от 13.05.2020 г.  </w:t>
            </w:r>
          </w:p>
        </w:tc>
        <w:tc>
          <w:tcPr>
            <w:tcW w:w="11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A042E" w:rsidRPr="00935C6B" w:rsidRDefault="001A042E">
            <w:pPr>
              <w:pStyle w:val="af1"/>
              <w:spacing w:line="276" w:lineRule="auto"/>
              <w:rPr>
                <w:rFonts w:ascii="Times New Roman" w:hAnsi="Times New Roman" w:cs="Times New Roman"/>
                <w:sz w:val="25"/>
                <w:szCs w:val="25"/>
                <w:lang w:eastAsia="en-US"/>
              </w:rPr>
            </w:pPr>
          </w:p>
        </w:tc>
        <w:tc>
          <w:tcPr>
            <w:tcW w:w="7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A042E" w:rsidRPr="00935C6B" w:rsidRDefault="001A042E">
            <w:pPr>
              <w:pStyle w:val="af1"/>
              <w:spacing w:line="276" w:lineRule="auto"/>
              <w:rPr>
                <w:rFonts w:ascii="Times New Roman" w:hAnsi="Times New Roman" w:cs="Times New Roman"/>
                <w:sz w:val="25"/>
                <w:szCs w:val="25"/>
                <w:lang w:eastAsia="en-US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2E" w:rsidRPr="00935C6B" w:rsidRDefault="001A042E">
            <w:pPr>
              <w:pStyle w:val="af1"/>
              <w:spacing w:line="276" w:lineRule="auto"/>
              <w:rPr>
                <w:rFonts w:ascii="Times New Roman" w:hAnsi="Times New Roman" w:cs="Times New Roman"/>
                <w:sz w:val="25"/>
                <w:szCs w:val="25"/>
                <w:lang w:eastAsia="en-US"/>
              </w:rPr>
            </w:pPr>
          </w:p>
        </w:tc>
        <w:tc>
          <w:tcPr>
            <w:tcW w:w="11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2E" w:rsidRPr="00935C6B" w:rsidRDefault="001A042E">
            <w:pPr>
              <w:pStyle w:val="af1"/>
              <w:spacing w:line="276" w:lineRule="auto"/>
              <w:rPr>
                <w:rFonts w:ascii="Times New Roman" w:hAnsi="Times New Roman" w:cs="Times New Roman"/>
                <w:sz w:val="25"/>
                <w:szCs w:val="25"/>
                <w:lang w:eastAsia="en-US"/>
              </w:rPr>
            </w:pPr>
          </w:p>
        </w:tc>
      </w:tr>
      <w:tr w:rsidR="001A042E" w:rsidRPr="00935C6B" w:rsidTr="001A042E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A042E" w:rsidRPr="00935C6B" w:rsidRDefault="001A042E">
            <w:pPr>
              <w:pStyle w:val="af1"/>
              <w:spacing w:line="276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eastAsia="en-US"/>
              </w:rPr>
            </w:pPr>
            <w:r w:rsidRPr="00935C6B">
              <w:rPr>
                <w:rFonts w:ascii="Times New Roman" w:hAnsi="Times New Roman" w:cs="Times New Roman"/>
                <w:sz w:val="25"/>
                <w:szCs w:val="25"/>
                <w:lang w:eastAsia="en-US"/>
              </w:rPr>
              <w:t>2.2.</w:t>
            </w: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A042E" w:rsidRPr="00935C6B" w:rsidRDefault="001A042E">
            <w:pPr>
              <w:pStyle w:val="af1"/>
              <w:spacing w:line="276" w:lineRule="auto"/>
              <w:rPr>
                <w:rFonts w:ascii="Times New Roman" w:hAnsi="Times New Roman" w:cs="Times New Roman"/>
                <w:sz w:val="25"/>
                <w:szCs w:val="25"/>
                <w:lang w:eastAsia="en-US"/>
              </w:rPr>
            </w:pPr>
            <w:r w:rsidRPr="00935C6B">
              <w:rPr>
                <w:rFonts w:ascii="Times New Roman" w:hAnsi="Times New Roman" w:cs="Times New Roman"/>
                <w:sz w:val="25"/>
                <w:szCs w:val="25"/>
                <w:lang w:eastAsia="en-US"/>
              </w:rPr>
              <w:t>Проводится ли своевременное техническое обслуживание и проведение ремонта, в том числе элементов фасадов зданий, строений и сооружений?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A042E" w:rsidRPr="00935C6B" w:rsidRDefault="001A042E">
            <w:pPr>
              <w:pStyle w:val="af1"/>
              <w:spacing w:line="276" w:lineRule="auto"/>
              <w:rPr>
                <w:rFonts w:ascii="Times New Roman" w:hAnsi="Times New Roman" w:cs="Times New Roman"/>
                <w:sz w:val="25"/>
                <w:szCs w:val="25"/>
                <w:lang w:eastAsia="en-US"/>
              </w:rPr>
            </w:pPr>
            <w:r w:rsidRPr="00935C6B">
              <w:rPr>
                <w:rFonts w:ascii="Times New Roman" w:hAnsi="Times New Roman" w:cs="Times New Roman"/>
                <w:sz w:val="25"/>
                <w:szCs w:val="25"/>
                <w:lang w:eastAsia="en-US"/>
              </w:rPr>
              <w:t>Пункт 3.28    Правил благоустройства, решение № 98 от 13.05.2020 г..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A042E" w:rsidRPr="00935C6B" w:rsidRDefault="001A042E">
            <w:pPr>
              <w:pStyle w:val="af1"/>
              <w:spacing w:line="276" w:lineRule="auto"/>
              <w:rPr>
                <w:rFonts w:ascii="Times New Roman" w:hAnsi="Times New Roman" w:cs="Times New Roman"/>
                <w:sz w:val="25"/>
                <w:szCs w:val="25"/>
                <w:lang w:eastAsia="en-US"/>
              </w:rPr>
            </w:pPr>
          </w:p>
        </w:tc>
        <w:tc>
          <w:tcPr>
            <w:tcW w:w="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A042E" w:rsidRPr="00935C6B" w:rsidRDefault="001A042E">
            <w:pPr>
              <w:pStyle w:val="af1"/>
              <w:spacing w:line="276" w:lineRule="auto"/>
              <w:rPr>
                <w:rFonts w:ascii="Times New Roman" w:hAnsi="Times New Roman" w:cs="Times New Roman"/>
                <w:sz w:val="25"/>
                <w:szCs w:val="25"/>
                <w:lang w:eastAsia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2E" w:rsidRPr="00935C6B" w:rsidRDefault="001A042E">
            <w:pPr>
              <w:pStyle w:val="af1"/>
              <w:spacing w:line="276" w:lineRule="auto"/>
              <w:rPr>
                <w:rFonts w:ascii="Times New Roman" w:hAnsi="Times New Roman" w:cs="Times New Roman"/>
                <w:sz w:val="25"/>
                <w:szCs w:val="25"/>
                <w:lang w:eastAsia="en-US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2E" w:rsidRPr="00935C6B" w:rsidRDefault="001A042E">
            <w:pPr>
              <w:pStyle w:val="af1"/>
              <w:spacing w:line="276" w:lineRule="auto"/>
              <w:rPr>
                <w:rFonts w:ascii="Times New Roman" w:hAnsi="Times New Roman" w:cs="Times New Roman"/>
                <w:sz w:val="25"/>
                <w:szCs w:val="25"/>
                <w:lang w:eastAsia="en-US"/>
              </w:rPr>
            </w:pPr>
          </w:p>
        </w:tc>
      </w:tr>
      <w:tr w:rsidR="001A042E" w:rsidRPr="00935C6B" w:rsidTr="001A042E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A042E" w:rsidRPr="00935C6B" w:rsidRDefault="001A042E">
            <w:pPr>
              <w:pStyle w:val="af1"/>
              <w:spacing w:line="276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eastAsia="en-US"/>
              </w:rPr>
            </w:pPr>
            <w:r w:rsidRPr="00935C6B">
              <w:rPr>
                <w:rFonts w:ascii="Times New Roman" w:hAnsi="Times New Roman" w:cs="Times New Roman"/>
                <w:sz w:val="25"/>
                <w:szCs w:val="25"/>
                <w:lang w:eastAsia="en-US"/>
              </w:rPr>
              <w:t>2.3.</w:t>
            </w: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A042E" w:rsidRPr="00935C6B" w:rsidRDefault="001A042E">
            <w:pPr>
              <w:pStyle w:val="af1"/>
              <w:spacing w:line="276" w:lineRule="auto"/>
              <w:rPr>
                <w:rFonts w:ascii="Times New Roman" w:hAnsi="Times New Roman" w:cs="Times New Roman"/>
                <w:sz w:val="25"/>
                <w:szCs w:val="25"/>
                <w:lang w:eastAsia="en-US"/>
              </w:rPr>
            </w:pPr>
            <w:r w:rsidRPr="00935C6B">
              <w:rPr>
                <w:rFonts w:ascii="Times New Roman" w:hAnsi="Times New Roman" w:cs="Times New Roman"/>
                <w:sz w:val="25"/>
                <w:szCs w:val="25"/>
                <w:lang w:eastAsia="en-US"/>
              </w:rPr>
              <w:t>Осуществляется ли очистка от снега и льда крыш и козырьков, удаление наледи, снега и сосулек с карнизов, балконов и лоджий?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A042E" w:rsidRPr="00935C6B" w:rsidRDefault="001A042E">
            <w:pPr>
              <w:pStyle w:val="af1"/>
              <w:spacing w:line="276" w:lineRule="auto"/>
              <w:rPr>
                <w:rFonts w:ascii="Times New Roman" w:hAnsi="Times New Roman" w:cs="Times New Roman"/>
                <w:sz w:val="25"/>
                <w:szCs w:val="25"/>
                <w:lang w:eastAsia="en-US"/>
              </w:rPr>
            </w:pPr>
            <w:r w:rsidRPr="00935C6B">
              <w:rPr>
                <w:rFonts w:ascii="Times New Roman" w:hAnsi="Times New Roman" w:cs="Times New Roman"/>
                <w:sz w:val="25"/>
                <w:szCs w:val="25"/>
                <w:lang w:eastAsia="en-US"/>
              </w:rPr>
              <w:t>Пункт 4.3.6   Правил благоустройства, решение № 98 от 13.05.2020 г.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A042E" w:rsidRPr="00935C6B" w:rsidRDefault="001A042E">
            <w:pPr>
              <w:pStyle w:val="af1"/>
              <w:spacing w:line="276" w:lineRule="auto"/>
              <w:rPr>
                <w:rFonts w:ascii="Times New Roman" w:hAnsi="Times New Roman" w:cs="Times New Roman"/>
                <w:sz w:val="25"/>
                <w:szCs w:val="25"/>
                <w:lang w:eastAsia="en-US"/>
              </w:rPr>
            </w:pPr>
          </w:p>
        </w:tc>
        <w:tc>
          <w:tcPr>
            <w:tcW w:w="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A042E" w:rsidRPr="00935C6B" w:rsidRDefault="001A042E">
            <w:pPr>
              <w:pStyle w:val="af1"/>
              <w:spacing w:line="276" w:lineRule="auto"/>
              <w:rPr>
                <w:rFonts w:ascii="Times New Roman" w:hAnsi="Times New Roman" w:cs="Times New Roman"/>
                <w:sz w:val="25"/>
                <w:szCs w:val="25"/>
                <w:lang w:eastAsia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2E" w:rsidRPr="00935C6B" w:rsidRDefault="001A042E">
            <w:pPr>
              <w:pStyle w:val="af1"/>
              <w:spacing w:line="276" w:lineRule="auto"/>
              <w:rPr>
                <w:rFonts w:ascii="Times New Roman" w:hAnsi="Times New Roman" w:cs="Times New Roman"/>
                <w:sz w:val="25"/>
                <w:szCs w:val="25"/>
                <w:lang w:eastAsia="en-US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2E" w:rsidRPr="00935C6B" w:rsidRDefault="001A042E">
            <w:pPr>
              <w:pStyle w:val="af1"/>
              <w:spacing w:line="276" w:lineRule="auto"/>
              <w:rPr>
                <w:rFonts w:ascii="Times New Roman" w:hAnsi="Times New Roman" w:cs="Times New Roman"/>
                <w:sz w:val="25"/>
                <w:szCs w:val="25"/>
                <w:lang w:eastAsia="en-US"/>
              </w:rPr>
            </w:pPr>
          </w:p>
        </w:tc>
      </w:tr>
      <w:tr w:rsidR="001A042E" w:rsidRPr="00935C6B" w:rsidTr="001A042E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A042E" w:rsidRPr="00935C6B" w:rsidRDefault="001A042E">
            <w:pPr>
              <w:pStyle w:val="af1"/>
              <w:spacing w:line="276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eastAsia="en-US"/>
              </w:rPr>
            </w:pPr>
            <w:r w:rsidRPr="00935C6B">
              <w:rPr>
                <w:rFonts w:ascii="Times New Roman" w:hAnsi="Times New Roman" w:cs="Times New Roman"/>
                <w:sz w:val="25"/>
                <w:szCs w:val="25"/>
                <w:lang w:eastAsia="en-US"/>
              </w:rPr>
              <w:t>3.</w:t>
            </w:r>
          </w:p>
        </w:tc>
        <w:tc>
          <w:tcPr>
            <w:tcW w:w="6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A042E" w:rsidRPr="00935C6B" w:rsidRDefault="001A042E">
            <w:pPr>
              <w:pStyle w:val="af1"/>
              <w:spacing w:line="276" w:lineRule="auto"/>
              <w:rPr>
                <w:rFonts w:ascii="Times New Roman" w:hAnsi="Times New Roman" w:cs="Times New Roman"/>
                <w:sz w:val="25"/>
                <w:szCs w:val="25"/>
                <w:lang w:eastAsia="en-US"/>
              </w:rPr>
            </w:pPr>
            <w:r w:rsidRPr="00935C6B">
              <w:rPr>
                <w:rFonts w:ascii="Times New Roman" w:hAnsi="Times New Roman" w:cs="Times New Roman"/>
                <w:sz w:val="25"/>
                <w:szCs w:val="25"/>
                <w:lang w:eastAsia="en-US"/>
              </w:rPr>
              <w:t>Организация озеленения территории муниципального образования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A042E" w:rsidRPr="00935C6B" w:rsidRDefault="001A042E">
            <w:pPr>
              <w:pStyle w:val="af1"/>
              <w:spacing w:line="276" w:lineRule="auto"/>
              <w:rPr>
                <w:rFonts w:ascii="Times New Roman" w:hAnsi="Times New Roman" w:cs="Times New Roman"/>
                <w:sz w:val="25"/>
                <w:szCs w:val="25"/>
                <w:lang w:eastAsia="en-US"/>
              </w:rPr>
            </w:pPr>
          </w:p>
        </w:tc>
        <w:tc>
          <w:tcPr>
            <w:tcW w:w="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A042E" w:rsidRPr="00935C6B" w:rsidRDefault="001A042E">
            <w:pPr>
              <w:pStyle w:val="af1"/>
              <w:spacing w:line="276" w:lineRule="auto"/>
              <w:rPr>
                <w:rFonts w:ascii="Times New Roman" w:hAnsi="Times New Roman" w:cs="Times New Roman"/>
                <w:sz w:val="25"/>
                <w:szCs w:val="25"/>
                <w:lang w:eastAsia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2E" w:rsidRPr="00935C6B" w:rsidRDefault="001A042E">
            <w:pPr>
              <w:pStyle w:val="af1"/>
              <w:spacing w:line="276" w:lineRule="auto"/>
              <w:rPr>
                <w:rFonts w:ascii="Times New Roman" w:hAnsi="Times New Roman" w:cs="Times New Roman"/>
                <w:sz w:val="25"/>
                <w:szCs w:val="25"/>
                <w:lang w:eastAsia="en-US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2E" w:rsidRPr="00935C6B" w:rsidRDefault="001A042E">
            <w:pPr>
              <w:pStyle w:val="af1"/>
              <w:spacing w:line="276" w:lineRule="auto"/>
              <w:rPr>
                <w:rFonts w:ascii="Times New Roman" w:hAnsi="Times New Roman" w:cs="Times New Roman"/>
                <w:sz w:val="25"/>
                <w:szCs w:val="25"/>
                <w:lang w:eastAsia="en-US"/>
              </w:rPr>
            </w:pPr>
          </w:p>
        </w:tc>
      </w:tr>
      <w:tr w:rsidR="001A042E" w:rsidRPr="00935C6B" w:rsidTr="001A042E"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A042E" w:rsidRPr="00935C6B" w:rsidRDefault="001A042E">
            <w:pPr>
              <w:pStyle w:val="af1"/>
              <w:spacing w:line="276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eastAsia="en-US"/>
              </w:rPr>
            </w:pPr>
            <w:r w:rsidRPr="00935C6B">
              <w:rPr>
                <w:rFonts w:ascii="Times New Roman" w:hAnsi="Times New Roman" w:cs="Times New Roman"/>
                <w:sz w:val="25"/>
                <w:szCs w:val="25"/>
                <w:lang w:eastAsia="en-US"/>
              </w:rPr>
              <w:t>3.1.</w:t>
            </w:r>
          </w:p>
        </w:tc>
        <w:tc>
          <w:tcPr>
            <w:tcW w:w="3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A042E" w:rsidRPr="00935C6B" w:rsidRDefault="001A042E">
            <w:pPr>
              <w:pStyle w:val="af1"/>
              <w:spacing w:line="276" w:lineRule="auto"/>
              <w:rPr>
                <w:rFonts w:ascii="Times New Roman" w:hAnsi="Times New Roman" w:cs="Times New Roman"/>
                <w:sz w:val="25"/>
                <w:szCs w:val="25"/>
                <w:lang w:eastAsia="en-US"/>
              </w:rPr>
            </w:pPr>
            <w:r w:rsidRPr="00935C6B">
              <w:rPr>
                <w:rFonts w:ascii="Times New Roman" w:hAnsi="Times New Roman" w:cs="Times New Roman"/>
                <w:sz w:val="25"/>
                <w:szCs w:val="25"/>
                <w:lang w:eastAsia="en-US"/>
              </w:rPr>
              <w:t>Осуществляется ли проведение мероприятий по обеспечению сохранности зеленых насаждений в целом, обеспечивается ли квалифицированный уход за существующими зелеными насаждениями?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A042E" w:rsidRPr="00935C6B" w:rsidRDefault="001A042E">
            <w:pPr>
              <w:pStyle w:val="af1"/>
              <w:spacing w:line="276" w:lineRule="auto"/>
              <w:rPr>
                <w:rFonts w:ascii="Times New Roman" w:hAnsi="Times New Roman" w:cs="Times New Roman"/>
                <w:sz w:val="25"/>
                <w:szCs w:val="25"/>
                <w:lang w:eastAsia="en-US"/>
              </w:rPr>
            </w:pPr>
            <w:r w:rsidRPr="00935C6B">
              <w:rPr>
                <w:rFonts w:ascii="Times New Roman" w:hAnsi="Times New Roman" w:cs="Times New Roman"/>
                <w:sz w:val="25"/>
                <w:szCs w:val="25"/>
                <w:lang w:eastAsia="en-US"/>
              </w:rPr>
              <w:t>Пункт 3.2 Правил благоустройства, решение № 98 от 13.05.2020 г.</w:t>
            </w:r>
          </w:p>
        </w:tc>
        <w:tc>
          <w:tcPr>
            <w:tcW w:w="11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A042E" w:rsidRPr="00935C6B" w:rsidRDefault="001A042E">
            <w:pPr>
              <w:pStyle w:val="af1"/>
              <w:spacing w:line="276" w:lineRule="auto"/>
              <w:rPr>
                <w:rFonts w:ascii="Times New Roman" w:hAnsi="Times New Roman" w:cs="Times New Roman"/>
                <w:sz w:val="25"/>
                <w:szCs w:val="25"/>
                <w:lang w:eastAsia="en-US"/>
              </w:rPr>
            </w:pPr>
          </w:p>
        </w:tc>
        <w:tc>
          <w:tcPr>
            <w:tcW w:w="7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A042E" w:rsidRPr="00935C6B" w:rsidRDefault="001A042E">
            <w:pPr>
              <w:pStyle w:val="af1"/>
              <w:spacing w:line="276" w:lineRule="auto"/>
              <w:rPr>
                <w:rFonts w:ascii="Times New Roman" w:hAnsi="Times New Roman" w:cs="Times New Roman"/>
                <w:sz w:val="25"/>
                <w:szCs w:val="25"/>
                <w:lang w:eastAsia="en-US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2E" w:rsidRPr="00935C6B" w:rsidRDefault="001A042E">
            <w:pPr>
              <w:pStyle w:val="af1"/>
              <w:spacing w:line="276" w:lineRule="auto"/>
              <w:rPr>
                <w:rFonts w:ascii="Times New Roman" w:hAnsi="Times New Roman" w:cs="Times New Roman"/>
                <w:sz w:val="25"/>
                <w:szCs w:val="25"/>
                <w:lang w:eastAsia="en-US"/>
              </w:rPr>
            </w:pPr>
          </w:p>
        </w:tc>
        <w:tc>
          <w:tcPr>
            <w:tcW w:w="11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2E" w:rsidRPr="00935C6B" w:rsidRDefault="001A042E">
            <w:pPr>
              <w:pStyle w:val="af1"/>
              <w:spacing w:line="276" w:lineRule="auto"/>
              <w:rPr>
                <w:rFonts w:ascii="Times New Roman" w:hAnsi="Times New Roman" w:cs="Times New Roman"/>
                <w:sz w:val="25"/>
                <w:szCs w:val="25"/>
                <w:lang w:eastAsia="en-US"/>
              </w:rPr>
            </w:pPr>
          </w:p>
        </w:tc>
      </w:tr>
      <w:tr w:rsidR="001A042E" w:rsidRPr="00935C6B" w:rsidTr="001A042E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A042E" w:rsidRPr="00935C6B" w:rsidRDefault="001A042E">
            <w:pPr>
              <w:pStyle w:val="af1"/>
              <w:spacing w:line="276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eastAsia="en-US"/>
              </w:rPr>
            </w:pPr>
            <w:r w:rsidRPr="00935C6B">
              <w:rPr>
                <w:rFonts w:ascii="Times New Roman" w:hAnsi="Times New Roman" w:cs="Times New Roman"/>
                <w:sz w:val="25"/>
                <w:szCs w:val="25"/>
                <w:lang w:eastAsia="en-US"/>
              </w:rPr>
              <w:t>3.2.</w:t>
            </w: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A042E" w:rsidRPr="00935C6B" w:rsidRDefault="001A042E">
            <w:pPr>
              <w:pStyle w:val="af1"/>
              <w:spacing w:line="276" w:lineRule="auto"/>
              <w:rPr>
                <w:rFonts w:ascii="Times New Roman" w:hAnsi="Times New Roman" w:cs="Times New Roman"/>
                <w:sz w:val="25"/>
                <w:szCs w:val="25"/>
                <w:lang w:eastAsia="en-US"/>
              </w:rPr>
            </w:pPr>
            <w:r w:rsidRPr="00935C6B">
              <w:rPr>
                <w:rFonts w:ascii="Times New Roman" w:hAnsi="Times New Roman" w:cs="Times New Roman"/>
                <w:sz w:val="25"/>
                <w:szCs w:val="25"/>
                <w:lang w:eastAsia="en-US"/>
              </w:rPr>
              <w:t>Соблюдается ли запрет на осуществление хозяйственной и иной деятельности, оказывающую негативное воздействие на территориях с зелеными насаждениями?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A042E" w:rsidRPr="00935C6B" w:rsidRDefault="001A042E">
            <w:pPr>
              <w:pStyle w:val="af1"/>
              <w:spacing w:line="276" w:lineRule="auto"/>
              <w:rPr>
                <w:rFonts w:ascii="Times New Roman" w:hAnsi="Times New Roman" w:cs="Times New Roman"/>
                <w:sz w:val="25"/>
                <w:szCs w:val="25"/>
                <w:lang w:eastAsia="en-US"/>
              </w:rPr>
            </w:pPr>
            <w:r w:rsidRPr="00935C6B">
              <w:rPr>
                <w:rFonts w:ascii="Times New Roman" w:hAnsi="Times New Roman" w:cs="Times New Roman"/>
                <w:sz w:val="25"/>
                <w:szCs w:val="25"/>
                <w:lang w:eastAsia="en-US"/>
              </w:rPr>
              <w:t>Пункт 3.10    Правил благоустройства, решение № 98 от 13.05.2020 г.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A042E" w:rsidRPr="00935C6B" w:rsidRDefault="001A042E">
            <w:pPr>
              <w:pStyle w:val="af1"/>
              <w:spacing w:line="276" w:lineRule="auto"/>
              <w:rPr>
                <w:rFonts w:ascii="Times New Roman" w:hAnsi="Times New Roman" w:cs="Times New Roman"/>
                <w:sz w:val="25"/>
                <w:szCs w:val="25"/>
                <w:lang w:eastAsia="en-US"/>
              </w:rPr>
            </w:pPr>
          </w:p>
        </w:tc>
        <w:tc>
          <w:tcPr>
            <w:tcW w:w="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A042E" w:rsidRPr="00935C6B" w:rsidRDefault="001A042E">
            <w:pPr>
              <w:pStyle w:val="af1"/>
              <w:spacing w:line="276" w:lineRule="auto"/>
              <w:rPr>
                <w:rFonts w:ascii="Times New Roman" w:hAnsi="Times New Roman" w:cs="Times New Roman"/>
                <w:sz w:val="25"/>
                <w:szCs w:val="25"/>
                <w:lang w:eastAsia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2E" w:rsidRPr="00935C6B" w:rsidRDefault="001A042E">
            <w:pPr>
              <w:pStyle w:val="af1"/>
              <w:spacing w:line="276" w:lineRule="auto"/>
              <w:rPr>
                <w:rFonts w:ascii="Times New Roman" w:hAnsi="Times New Roman" w:cs="Times New Roman"/>
                <w:sz w:val="25"/>
                <w:szCs w:val="25"/>
                <w:lang w:eastAsia="en-US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2E" w:rsidRPr="00935C6B" w:rsidRDefault="001A042E">
            <w:pPr>
              <w:pStyle w:val="af1"/>
              <w:spacing w:line="276" w:lineRule="auto"/>
              <w:rPr>
                <w:rFonts w:ascii="Times New Roman" w:hAnsi="Times New Roman" w:cs="Times New Roman"/>
                <w:sz w:val="25"/>
                <w:szCs w:val="25"/>
                <w:lang w:eastAsia="en-US"/>
              </w:rPr>
            </w:pPr>
          </w:p>
        </w:tc>
      </w:tr>
      <w:tr w:rsidR="001A042E" w:rsidRPr="00935C6B" w:rsidTr="001A042E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A042E" w:rsidRPr="00935C6B" w:rsidRDefault="001A042E">
            <w:pPr>
              <w:pStyle w:val="af1"/>
              <w:spacing w:line="276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eastAsia="en-US"/>
              </w:rPr>
            </w:pPr>
            <w:r w:rsidRPr="00935C6B">
              <w:rPr>
                <w:rFonts w:ascii="Times New Roman" w:hAnsi="Times New Roman" w:cs="Times New Roman"/>
                <w:sz w:val="25"/>
                <w:szCs w:val="25"/>
                <w:lang w:eastAsia="en-US"/>
              </w:rPr>
              <w:t>3.3.</w:t>
            </w: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A042E" w:rsidRPr="00935C6B" w:rsidRDefault="001A042E">
            <w:pPr>
              <w:pStyle w:val="af1"/>
              <w:spacing w:line="276" w:lineRule="auto"/>
              <w:rPr>
                <w:rFonts w:ascii="Times New Roman" w:hAnsi="Times New Roman" w:cs="Times New Roman"/>
                <w:sz w:val="25"/>
                <w:szCs w:val="25"/>
                <w:lang w:eastAsia="en-US"/>
              </w:rPr>
            </w:pPr>
            <w:r w:rsidRPr="00935C6B">
              <w:rPr>
                <w:rFonts w:ascii="Times New Roman" w:hAnsi="Times New Roman" w:cs="Times New Roman"/>
                <w:sz w:val="25"/>
                <w:szCs w:val="25"/>
                <w:lang w:eastAsia="en-US"/>
              </w:rPr>
              <w:t>Соблюдается ли собственниками и пользователями земельных участков своевременное удаление сухих и аварийных деревьев, вырезка сухих и поломанных сучьев и веток, замазка ран, дупел на деревьях, уборку поросли?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A042E" w:rsidRPr="00935C6B" w:rsidRDefault="001A042E">
            <w:pPr>
              <w:pStyle w:val="af1"/>
              <w:spacing w:line="276" w:lineRule="auto"/>
              <w:rPr>
                <w:rFonts w:ascii="Times New Roman" w:hAnsi="Times New Roman" w:cs="Times New Roman"/>
                <w:sz w:val="25"/>
                <w:szCs w:val="25"/>
                <w:lang w:eastAsia="en-US"/>
              </w:rPr>
            </w:pPr>
            <w:r w:rsidRPr="00935C6B">
              <w:rPr>
                <w:rFonts w:ascii="Times New Roman" w:hAnsi="Times New Roman" w:cs="Times New Roman"/>
                <w:sz w:val="25"/>
                <w:szCs w:val="25"/>
                <w:lang w:eastAsia="en-US"/>
              </w:rPr>
              <w:t>Пункт 4.4.2   Правил благоустройства, решение № 98 от 13.05.2020 г.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A042E" w:rsidRPr="00935C6B" w:rsidRDefault="001A042E">
            <w:pPr>
              <w:pStyle w:val="af1"/>
              <w:spacing w:line="276" w:lineRule="auto"/>
              <w:rPr>
                <w:rFonts w:ascii="Times New Roman" w:hAnsi="Times New Roman" w:cs="Times New Roman"/>
                <w:sz w:val="25"/>
                <w:szCs w:val="25"/>
                <w:lang w:eastAsia="en-US"/>
              </w:rPr>
            </w:pPr>
          </w:p>
        </w:tc>
        <w:tc>
          <w:tcPr>
            <w:tcW w:w="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A042E" w:rsidRPr="00935C6B" w:rsidRDefault="001A042E">
            <w:pPr>
              <w:pStyle w:val="af1"/>
              <w:spacing w:line="276" w:lineRule="auto"/>
              <w:rPr>
                <w:rFonts w:ascii="Times New Roman" w:hAnsi="Times New Roman" w:cs="Times New Roman"/>
                <w:sz w:val="25"/>
                <w:szCs w:val="25"/>
                <w:lang w:eastAsia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2E" w:rsidRPr="00935C6B" w:rsidRDefault="001A042E">
            <w:pPr>
              <w:pStyle w:val="af1"/>
              <w:spacing w:line="276" w:lineRule="auto"/>
              <w:rPr>
                <w:rFonts w:ascii="Times New Roman" w:hAnsi="Times New Roman" w:cs="Times New Roman"/>
                <w:sz w:val="25"/>
                <w:szCs w:val="25"/>
                <w:lang w:eastAsia="en-US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2E" w:rsidRPr="00935C6B" w:rsidRDefault="001A042E">
            <w:pPr>
              <w:pStyle w:val="af1"/>
              <w:spacing w:line="276" w:lineRule="auto"/>
              <w:rPr>
                <w:rFonts w:ascii="Times New Roman" w:hAnsi="Times New Roman" w:cs="Times New Roman"/>
                <w:sz w:val="25"/>
                <w:szCs w:val="25"/>
                <w:lang w:eastAsia="en-US"/>
              </w:rPr>
            </w:pPr>
          </w:p>
        </w:tc>
      </w:tr>
      <w:tr w:rsidR="001A042E" w:rsidRPr="00935C6B" w:rsidTr="001A042E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A042E" w:rsidRPr="00935C6B" w:rsidRDefault="001A042E">
            <w:pPr>
              <w:pStyle w:val="af1"/>
              <w:spacing w:line="276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eastAsia="en-US"/>
              </w:rPr>
            </w:pPr>
            <w:r w:rsidRPr="00935C6B">
              <w:rPr>
                <w:rFonts w:ascii="Times New Roman" w:hAnsi="Times New Roman" w:cs="Times New Roman"/>
                <w:sz w:val="25"/>
                <w:szCs w:val="25"/>
                <w:lang w:eastAsia="en-US"/>
              </w:rPr>
              <w:t>3.4.</w:t>
            </w: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A042E" w:rsidRPr="00935C6B" w:rsidRDefault="001A042E">
            <w:pPr>
              <w:pStyle w:val="af1"/>
              <w:spacing w:line="276" w:lineRule="auto"/>
              <w:rPr>
                <w:rFonts w:ascii="Times New Roman" w:hAnsi="Times New Roman" w:cs="Times New Roman"/>
                <w:sz w:val="25"/>
                <w:szCs w:val="25"/>
                <w:lang w:eastAsia="en-US"/>
              </w:rPr>
            </w:pPr>
            <w:r w:rsidRPr="00935C6B">
              <w:rPr>
                <w:rFonts w:ascii="Times New Roman" w:hAnsi="Times New Roman" w:cs="Times New Roman"/>
                <w:sz w:val="25"/>
                <w:szCs w:val="25"/>
                <w:lang w:eastAsia="en-US"/>
              </w:rPr>
              <w:t>Обеспечивается ли при производстве работ по строительству, реконструкции, капитальному ремонту, ремонту объектов капитального строительства и линейных объектов, меры по обеспечению сохранности зеленых насаждений и (или) их восстановление?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A042E" w:rsidRPr="00935C6B" w:rsidRDefault="001A042E">
            <w:pPr>
              <w:pStyle w:val="af1"/>
              <w:spacing w:line="276" w:lineRule="auto"/>
              <w:rPr>
                <w:rFonts w:ascii="Times New Roman" w:hAnsi="Times New Roman" w:cs="Times New Roman"/>
                <w:sz w:val="25"/>
                <w:szCs w:val="25"/>
                <w:lang w:eastAsia="en-US"/>
              </w:rPr>
            </w:pPr>
            <w:r w:rsidRPr="00935C6B">
              <w:rPr>
                <w:rFonts w:ascii="Times New Roman" w:hAnsi="Times New Roman" w:cs="Times New Roman"/>
                <w:sz w:val="25"/>
                <w:szCs w:val="25"/>
                <w:lang w:eastAsia="en-US"/>
              </w:rPr>
              <w:t>Пункт 4.4.3    Правил благоустройства, решение № 98 от 13.05.2020 г.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A042E" w:rsidRPr="00935C6B" w:rsidRDefault="001A042E">
            <w:pPr>
              <w:pStyle w:val="af1"/>
              <w:spacing w:line="276" w:lineRule="auto"/>
              <w:rPr>
                <w:rFonts w:ascii="Times New Roman" w:hAnsi="Times New Roman" w:cs="Times New Roman"/>
                <w:sz w:val="25"/>
                <w:szCs w:val="25"/>
                <w:lang w:eastAsia="en-US"/>
              </w:rPr>
            </w:pPr>
          </w:p>
        </w:tc>
        <w:tc>
          <w:tcPr>
            <w:tcW w:w="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A042E" w:rsidRPr="00935C6B" w:rsidRDefault="001A042E">
            <w:pPr>
              <w:pStyle w:val="af1"/>
              <w:spacing w:line="276" w:lineRule="auto"/>
              <w:rPr>
                <w:rFonts w:ascii="Times New Roman" w:hAnsi="Times New Roman" w:cs="Times New Roman"/>
                <w:sz w:val="25"/>
                <w:szCs w:val="25"/>
                <w:lang w:eastAsia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2E" w:rsidRPr="00935C6B" w:rsidRDefault="001A042E">
            <w:pPr>
              <w:pStyle w:val="af1"/>
              <w:spacing w:line="276" w:lineRule="auto"/>
              <w:rPr>
                <w:rFonts w:ascii="Times New Roman" w:hAnsi="Times New Roman" w:cs="Times New Roman"/>
                <w:sz w:val="25"/>
                <w:szCs w:val="25"/>
                <w:lang w:eastAsia="en-US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2E" w:rsidRPr="00935C6B" w:rsidRDefault="001A042E">
            <w:pPr>
              <w:pStyle w:val="af1"/>
              <w:spacing w:line="276" w:lineRule="auto"/>
              <w:rPr>
                <w:rFonts w:ascii="Times New Roman" w:hAnsi="Times New Roman" w:cs="Times New Roman"/>
                <w:sz w:val="25"/>
                <w:szCs w:val="25"/>
                <w:lang w:eastAsia="en-US"/>
              </w:rPr>
            </w:pPr>
          </w:p>
        </w:tc>
      </w:tr>
      <w:tr w:rsidR="001A042E" w:rsidRPr="00935C6B" w:rsidTr="001A042E"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A042E" w:rsidRPr="00935C6B" w:rsidRDefault="001A042E">
            <w:pPr>
              <w:pStyle w:val="af1"/>
              <w:spacing w:line="276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eastAsia="en-US"/>
              </w:rPr>
            </w:pPr>
            <w:r w:rsidRPr="00935C6B">
              <w:rPr>
                <w:rFonts w:ascii="Times New Roman" w:hAnsi="Times New Roman" w:cs="Times New Roman"/>
                <w:sz w:val="25"/>
                <w:szCs w:val="25"/>
                <w:lang w:eastAsia="en-US"/>
              </w:rPr>
              <w:t>4.</w:t>
            </w:r>
          </w:p>
        </w:tc>
        <w:tc>
          <w:tcPr>
            <w:tcW w:w="60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A042E" w:rsidRPr="00935C6B" w:rsidRDefault="001A042E">
            <w:pPr>
              <w:pStyle w:val="af1"/>
              <w:spacing w:line="276" w:lineRule="auto"/>
              <w:rPr>
                <w:rFonts w:ascii="Times New Roman" w:hAnsi="Times New Roman" w:cs="Times New Roman"/>
                <w:sz w:val="25"/>
                <w:szCs w:val="25"/>
                <w:lang w:eastAsia="en-US"/>
              </w:rPr>
            </w:pPr>
            <w:r w:rsidRPr="00935C6B">
              <w:rPr>
                <w:rFonts w:ascii="Times New Roman" w:hAnsi="Times New Roman" w:cs="Times New Roman"/>
                <w:sz w:val="25"/>
                <w:szCs w:val="25"/>
                <w:lang w:eastAsia="en-US"/>
              </w:rPr>
              <w:t>Соблюдение порядка определения границ прилегающих территорий</w:t>
            </w:r>
          </w:p>
        </w:tc>
        <w:tc>
          <w:tcPr>
            <w:tcW w:w="11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A042E" w:rsidRPr="00935C6B" w:rsidRDefault="001A042E">
            <w:pPr>
              <w:pStyle w:val="af1"/>
              <w:spacing w:line="276" w:lineRule="auto"/>
              <w:rPr>
                <w:rFonts w:ascii="Times New Roman" w:hAnsi="Times New Roman" w:cs="Times New Roman"/>
                <w:sz w:val="25"/>
                <w:szCs w:val="25"/>
                <w:lang w:eastAsia="en-US"/>
              </w:rPr>
            </w:pPr>
          </w:p>
        </w:tc>
        <w:tc>
          <w:tcPr>
            <w:tcW w:w="7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A042E" w:rsidRPr="00935C6B" w:rsidRDefault="001A042E">
            <w:pPr>
              <w:pStyle w:val="af1"/>
              <w:spacing w:line="276" w:lineRule="auto"/>
              <w:rPr>
                <w:rFonts w:ascii="Times New Roman" w:hAnsi="Times New Roman" w:cs="Times New Roman"/>
                <w:sz w:val="25"/>
                <w:szCs w:val="25"/>
                <w:lang w:eastAsia="en-US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2E" w:rsidRPr="00935C6B" w:rsidRDefault="001A042E">
            <w:pPr>
              <w:pStyle w:val="af1"/>
              <w:spacing w:line="276" w:lineRule="auto"/>
              <w:rPr>
                <w:rFonts w:ascii="Times New Roman" w:hAnsi="Times New Roman" w:cs="Times New Roman"/>
                <w:sz w:val="25"/>
                <w:szCs w:val="25"/>
                <w:lang w:eastAsia="en-US"/>
              </w:rPr>
            </w:pPr>
          </w:p>
        </w:tc>
        <w:tc>
          <w:tcPr>
            <w:tcW w:w="11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2E" w:rsidRPr="00935C6B" w:rsidRDefault="001A042E">
            <w:pPr>
              <w:pStyle w:val="af1"/>
              <w:spacing w:line="276" w:lineRule="auto"/>
              <w:rPr>
                <w:rFonts w:ascii="Times New Roman" w:hAnsi="Times New Roman" w:cs="Times New Roman"/>
                <w:sz w:val="25"/>
                <w:szCs w:val="25"/>
                <w:lang w:eastAsia="en-US"/>
              </w:rPr>
            </w:pPr>
          </w:p>
        </w:tc>
      </w:tr>
      <w:tr w:rsidR="001A042E" w:rsidRPr="00935C6B" w:rsidTr="001A042E"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A042E" w:rsidRPr="00935C6B" w:rsidRDefault="001A042E">
            <w:pPr>
              <w:pStyle w:val="af1"/>
              <w:spacing w:line="276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eastAsia="en-US"/>
              </w:rPr>
            </w:pPr>
            <w:r w:rsidRPr="00935C6B">
              <w:rPr>
                <w:rFonts w:ascii="Times New Roman" w:hAnsi="Times New Roman" w:cs="Times New Roman"/>
                <w:sz w:val="25"/>
                <w:szCs w:val="25"/>
                <w:lang w:eastAsia="en-US"/>
              </w:rPr>
              <w:t>4.1.</w:t>
            </w:r>
          </w:p>
        </w:tc>
        <w:tc>
          <w:tcPr>
            <w:tcW w:w="3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A042E" w:rsidRPr="00935C6B" w:rsidRDefault="001A042E">
            <w:pPr>
              <w:pStyle w:val="af1"/>
              <w:spacing w:line="276" w:lineRule="auto"/>
              <w:rPr>
                <w:rFonts w:ascii="Times New Roman" w:hAnsi="Times New Roman" w:cs="Times New Roman"/>
                <w:sz w:val="25"/>
                <w:szCs w:val="25"/>
                <w:lang w:eastAsia="en-US"/>
              </w:rPr>
            </w:pPr>
            <w:r w:rsidRPr="00935C6B">
              <w:rPr>
                <w:rFonts w:ascii="Times New Roman" w:hAnsi="Times New Roman" w:cs="Times New Roman"/>
                <w:sz w:val="25"/>
                <w:szCs w:val="25"/>
                <w:lang w:eastAsia="en-US"/>
              </w:rPr>
              <w:t>Соблюдение установленного правилами благоустройства порядка определения границ прилегающих территорий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A042E" w:rsidRPr="00935C6B" w:rsidRDefault="001A042E">
            <w:pPr>
              <w:pStyle w:val="af1"/>
              <w:spacing w:line="276" w:lineRule="auto"/>
              <w:rPr>
                <w:rFonts w:ascii="Times New Roman" w:hAnsi="Times New Roman" w:cs="Times New Roman"/>
                <w:sz w:val="25"/>
                <w:szCs w:val="25"/>
                <w:lang w:eastAsia="en-US"/>
              </w:rPr>
            </w:pPr>
            <w:r w:rsidRPr="00935C6B">
              <w:rPr>
                <w:rFonts w:ascii="Times New Roman" w:hAnsi="Times New Roman" w:cs="Times New Roman"/>
                <w:sz w:val="25"/>
                <w:szCs w:val="25"/>
                <w:lang w:eastAsia="en-US"/>
              </w:rPr>
              <w:t>Пункт 2.5. Правил благоустройства, решение № 98 от 13.05.2020 г.</w:t>
            </w:r>
          </w:p>
        </w:tc>
        <w:tc>
          <w:tcPr>
            <w:tcW w:w="11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A042E" w:rsidRPr="00935C6B" w:rsidRDefault="001A042E">
            <w:pPr>
              <w:pStyle w:val="af1"/>
              <w:spacing w:line="276" w:lineRule="auto"/>
              <w:rPr>
                <w:rFonts w:ascii="Times New Roman" w:hAnsi="Times New Roman" w:cs="Times New Roman"/>
                <w:sz w:val="25"/>
                <w:szCs w:val="25"/>
                <w:lang w:eastAsia="en-US"/>
              </w:rPr>
            </w:pPr>
          </w:p>
        </w:tc>
        <w:tc>
          <w:tcPr>
            <w:tcW w:w="7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A042E" w:rsidRPr="00935C6B" w:rsidRDefault="001A042E">
            <w:pPr>
              <w:pStyle w:val="af1"/>
              <w:spacing w:line="276" w:lineRule="auto"/>
              <w:rPr>
                <w:rFonts w:ascii="Times New Roman" w:hAnsi="Times New Roman" w:cs="Times New Roman"/>
                <w:sz w:val="25"/>
                <w:szCs w:val="25"/>
                <w:lang w:eastAsia="en-US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2E" w:rsidRPr="00935C6B" w:rsidRDefault="001A042E">
            <w:pPr>
              <w:pStyle w:val="af1"/>
              <w:spacing w:line="276" w:lineRule="auto"/>
              <w:rPr>
                <w:rFonts w:ascii="Times New Roman" w:hAnsi="Times New Roman" w:cs="Times New Roman"/>
                <w:sz w:val="25"/>
                <w:szCs w:val="25"/>
                <w:lang w:eastAsia="en-US"/>
              </w:rPr>
            </w:pPr>
          </w:p>
        </w:tc>
        <w:tc>
          <w:tcPr>
            <w:tcW w:w="11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2E" w:rsidRPr="00935C6B" w:rsidRDefault="001A042E">
            <w:pPr>
              <w:pStyle w:val="af1"/>
              <w:spacing w:line="276" w:lineRule="auto"/>
              <w:rPr>
                <w:rFonts w:ascii="Times New Roman" w:hAnsi="Times New Roman" w:cs="Times New Roman"/>
                <w:sz w:val="25"/>
                <w:szCs w:val="25"/>
                <w:lang w:eastAsia="en-US"/>
              </w:rPr>
            </w:pPr>
          </w:p>
        </w:tc>
      </w:tr>
      <w:tr w:rsidR="001A042E" w:rsidRPr="00935C6B" w:rsidTr="001A042E"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A042E" w:rsidRPr="00935C6B" w:rsidRDefault="001A042E">
            <w:pPr>
              <w:pStyle w:val="af1"/>
              <w:spacing w:line="276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eastAsia="en-US"/>
              </w:rPr>
            </w:pPr>
            <w:r w:rsidRPr="00935C6B">
              <w:rPr>
                <w:rFonts w:ascii="Times New Roman" w:hAnsi="Times New Roman" w:cs="Times New Roman"/>
                <w:sz w:val="25"/>
                <w:szCs w:val="25"/>
                <w:lang w:eastAsia="en-US"/>
              </w:rPr>
              <w:t>5.</w:t>
            </w:r>
          </w:p>
        </w:tc>
        <w:tc>
          <w:tcPr>
            <w:tcW w:w="60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A042E" w:rsidRPr="00935C6B" w:rsidRDefault="001A042E">
            <w:pPr>
              <w:pStyle w:val="af2"/>
              <w:spacing w:line="276" w:lineRule="auto"/>
              <w:rPr>
                <w:rFonts w:ascii="Times New Roman" w:hAnsi="Times New Roman" w:cs="Times New Roman"/>
                <w:sz w:val="25"/>
                <w:szCs w:val="25"/>
                <w:lang w:eastAsia="en-US"/>
              </w:rPr>
            </w:pPr>
            <w:r w:rsidRPr="00935C6B">
              <w:rPr>
                <w:rFonts w:ascii="Times New Roman" w:hAnsi="Times New Roman" w:cs="Times New Roman"/>
                <w:sz w:val="25"/>
                <w:szCs w:val="25"/>
                <w:lang w:eastAsia="en-US"/>
              </w:rPr>
              <w:t>Доступность для инвалидов объектов социальной, инженерной и транспортной инфраструктур и предоставляемых услуг</w:t>
            </w:r>
          </w:p>
        </w:tc>
        <w:tc>
          <w:tcPr>
            <w:tcW w:w="11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A042E" w:rsidRPr="00935C6B" w:rsidRDefault="001A042E">
            <w:pPr>
              <w:pStyle w:val="af1"/>
              <w:spacing w:line="276" w:lineRule="auto"/>
              <w:rPr>
                <w:rFonts w:ascii="Times New Roman" w:hAnsi="Times New Roman" w:cs="Times New Roman"/>
                <w:sz w:val="25"/>
                <w:szCs w:val="25"/>
                <w:lang w:eastAsia="en-US"/>
              </w:rPr>
            </w:pPr>
          </w:p>
        </w:tc>
        <w:tc>
          <w:tcPr>
            <w:tcW w:w="7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A042E" w:rsidRPr="00935C6B" w:rsidRDefault="001A042E">
            <w:pPr>
              <w:pStyle w:val="af1"/>
              <w:spacing w:line="276" w:lineRule="auto"/>
              <w:rPr>
                <w:rFonts w:ascii="Times New Roman" w:hAnsi="Times New Roman" w:cs="Times New Roman"/>
                <w:sz w:val="25"/>
                <w:szCs w:val="25"/>
                <w:lang w:eastAsia="en-US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2E" w:rsidRPr="00935C6B" w:rsidRDefault="001A042E">
            <w:pPr>
              <w:pStyle w:val="af1"/>
              <w:spacing w:line="276" w:lineRule="auto"/>
              <w:rPr>
                <w:rFonts w:ascii="Times New Roman" w:hAnsi="Times New Roman" w:cs="Times New Roman"/>
                <w:sz w:val="25"/>
                <w:szCs w:val="25"/>
                <w:lang w:eastAsia="en-US"/>
              </w:rPr>
            </w:pPr>
          </w:p>
        </w:tc>
        <w:tc>
          <w:tcPr>
            <w:tcW w:w="11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2E" w:rsidRPr="00935C6B" w:rsidRDefault="001A042E">
            <w:pPr>
              <w:pStyle w:val="af1"/>
              <w:spacing w:line="276" w:lineRule="auto"/>
              <w:rPr>
                <w:rFonts w:ascii="Times New Roman" w:hAnsi="Times New Roman" w:cs="Times New Roman"/>
                <w:sz w:val="25"/>
                <w:szCs w:val="25"/>
                <w:lang w:eastAsia="en-US"/>
              </w:rPr>
            </w:pPr>
          </w:p>
        </w:tc>
      </w:tr>
      <w:tr w:rsidR="001A042E" w:rsidRPr="00935C6B" w:rsidTr="001A042E"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A042E" w:rsidRPr="00935C6B" w:rsidRDefault="001A042E">
            <w:pPr>
              <w:pStyle w:val="af1"/>
              <w:spacing w:line="276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eastAsia="en-US"/>
              </w:rPr>
            </w:pPr>
            <w:r w:rsidRPr="00935C6B">
              <w:rPr>
                <w:rFonts w:ascii="Times New Roman" w:hAnsi="Times New Roman" w:cs="Times New Roman"/>
                <w:sz w:val="25"/>
                <w:szCs w:val="25"/>
                <w:lang w:eastAsia="en-US"/>
              </w:rPr>
              <w:t>5.1.</w:t>
            </w:r>
          </w:p>
        </w:tc>
        <w:tc>
          <w:tcPr>
            <w:tcW w:w="3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A042E" w:rsidRPr="00935C6B" w:rsidRDefault="001A042E">
            <w:pPr>
              <w:pStyle w:val="af1"/>
              <w:spacing w:line="276" w:lineRule="auto"/>
              <w:rPr>
                <w:rFonts w:ascii="Times New Roman" w:hAnsi="Times New Roman" w:cs="Times New Roman"/>
                <w:sz w:val="25"/>
                <w:szCs w:val="25"/>
                <w:lang w:eastAsia="en-US"/>
              </w:rPr>
            </w:pPr>
            <w:r w:rsidRPr="00935C6B">
              <w:rPr>
                <w:rFonts w:ascii="Times New Roman" w:hAnsi="Times New Roman" w:cs="Times New Roman"/>
                <w:sz w:val="25"/>
                <w:szCs w:val="25"/>
                <w:lang w:eastAsia="en-US"/>
              </w:rPr>
              <w:t>Обеспечивается ли доступ маломобильных групп населения к зданиям, строениям, сооружениям, а также земельным участками?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A042E" w:rsidRPr="00935C6B" w:rsidRDefault="001A042E">
            <w:pPr>
              <w:pStyle w:val="af1"/>
              <w:spacing w:line="276" w:lineRule="auto"/>
              <w:rPr>
                <w:rFonts w:ascii="Times New Roman" w:hAnsi="Times New Roman" w:cs="Times New Roman"/>
                <w:sz w:val="25"/>
                <w:szCs w:val="25"/>
                <w:lang w:eastAsia="en-US"/>
              </w:rPr>
            </w:pPr>
          </w:p>
        </w:tc>
        <w:tc>
          <w:tcPr>
            <w:tcW w:w="11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A042E" w:rsidRPr="00935C6B" w:rsidRDefault="001A042E">
            <w:pPr>
              <w:pStyle w:val="af1"/>
              <w:spacing w:line="276" w:lineRule="auto"/>
              <w:rPr>
                <w:rFonts w:ascii="Times New Roman" w:hAnsi="Times New Roman" w:cs="Times New Roman"/>
                <w:sz w:val="25"/>
                <w:szCs w:val="25"/>
                <w:lang w:eastAsia="en-US"/>
              </w:rPr>
            </w:pPr>
          </w:p>
        </w:tc>
        <w:tc>
          <w:tcPr>
            <w:tcW w:w="7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A042E" w:rsidRPr="00935C6B" w:rsidRDefault="001A042E">
            <w:pPr>
              <w:pStyle w:val="af1"/>
              <w:spacing w:line="276" w:lineRule="auto"/>
              <w:rPr>
                <w:rFonts w:ascii="Times New Roman" w:hAnsi="Times New Roman" w:cs="Times New Roman"/>
                <w:sz w:val="25"/>
                <w:szCs w:val="25"/>
                <w:lang w:eastAsia="en-US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2E" w:rsidRPr="00935C6B" w:rsidRDefault="001A042E">
            <w:pPr>
              <w:pStyle w:val="af1"/>
              <w:spacing w:line="276" w:lineRule="auto"/>
              <w:rPr>
                <w:rFonts w:ascii="Times New Roman" w:hAnsi="Times New Roman" w:cs="Times New Roman"/>
                <w:sz w:val="25"/>
                <w:szCs w:val="25"/>
                <w:lang w:eastAsia="en-US"/>
              </w:rPr>
            </w:pPr>
          </w:p>
        </w:tc>
        <w:tc>
          <w:tcPr>
            <w:tcW w:w="11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2E" w:rsidRPr="00935C6B" w:rsidRDefault="001A042E">
            <w:pPr>
              <w:pStyle w:val="af1"/>
              <w:spacing w:line="276" w:lineRule="auto"/>
              <w:rPr>
                <w:rFonts w:ascii="Times New Roman" w:hAnsi="Times New Roman" w:cs="Times New Roman"/>
                <w:sz w:val="25"/>
                <w:szCs w:val="25"/>
                <w:lang w:eastAsia="en-US"/>
              </w:rPr>
            </w:pPr>
          </w:p>
        </w:tc>
      </w:tr>
    </w:tbl>
    <w:p w:rsidR="001A042E" w:rsidRDefault="001A042E" w:rsidP="001A042E">
      <w:pPr>
        <w:pStyle w:val="af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 __________</w:t>
      </w:r>
    </w:p>
    <w:p w:rsidR="001A042E" w:rsidRDefault="001A042E" w:rsidP="001A042E">
      <w:pPr>
        <w:pStyle w:val="af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(должность и ФИО должностного лица, проводящего плановую проверку, заполнившего проверочный лист) (подпись) (дата)</w:t>
      </w:r>
    </w:p>
    <w:p w:rsidR="001A042E" w:rsidRDefault="001A042E" w:rsidP="001A042E">
      <w:pPr>
        <w:pStyle w:val="af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 __________</w:t>
      </w:r>
    </w:p>
    <w:p w:rsidR="001A042E" w:rsidRDefault="001A042E" w:rsidP="001A042E">
      <w:pPr>
        <w:pStyle w:val="af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(должность и ФИО должностного лица юридического лица при заполнении проверочного листа)</w:t>
      </w:r>
    </w:p>
    <w:p w:rsidR="001A042E" w:rsidRDefault="001A042E" w:rsidP="001A042E">
      <w:pPr>
        <w:pStyle w:val="af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(подпись) (дата)</w:t>
      </w:r>
    </w:p>
    <w:p w:rsidR="001A042E" w:rsidRDefault="001A042E" w:rsidP="001A042E">
      <w:pPr>
        <w:pStyle w:val="af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ФИО индивидуального предпринимателя присутствовавшего</w:t>
      </w:r>
    </w:p>
    <w:sectPr w:rsidR="001A042E" w:rsidSect="00ED03D4">
      <w:pgSz w:w="11906" w:h="16838"/>
      <w:pgMar w:top="851" w:right="566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7173" w:rsidRDefault="00E67173" w:rsidP="00853B97">
      <w:r>
        <w:separator/>
      </w:r>
    </w:p>
  </w:endnote>
  <w:endnote w:type="continuationSeparator" w:id="1">
    <w:p w:rsidR="00E67173" w:rsidRDefault="00E67173" w:rsidP="00853B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7173" w:rsidRDefault="00E67173" w:rsidP="00853B97">
      <w:r>
        <w:separator/>
      </w:r>
    </w:p>
  </w:footnote>
  <w:footnote w:type="continuationSeparator" w:id="1">
    <w:p w:rsidR="00E67173" w:rsidRDefault="00E67173" w:rsidP="00853B9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86EB8"/>
    <w:multiLevelType w:val="hybridMultilevel"/>
    <w:tmpl w:val="18D403EA"/>
    <w:lvl w:ilvl="0" w:tplc="B10EE2E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19435564"/>
    <w:multiLevelType w:val="hybridMultilevel"/>
    <w:tmpl w:val="E2DCAC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414D9D"/>
    <w:multiLevelType w:val="hybridMultilevel"/>
    <w:tmpl w:val="0D7C89A4"/>
    <w:lvl w:ilvl="0" w:tplc="9F46ACCE">
      <w:start w:val="1"/>
      <w:numFmt w:val="decimal"/>
      <w:lvlText w:val="%1)"/>
      <w:lvlJc w:val="left"/>
      <w:pPr>
        <w:ind w:left="927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BBF46FB"/>
    <w:multiLevelType w:val="hybridMultilevel"/>
    <w:tmpl w:val="6B1CA6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F252691"/>
    <w:multiLevelType w:val="hybridMultilevel"/>
    <w:tmpl w:val="C3263872"/>
    <w:lvl w:ilvl="0" w:tplc="EB0CBA8A">
      <w:start w:val="1"/>
      <w:numFmt w:val="decimal"/>
      <w:lvlText w:val="%1."/>
      <w:lvlJc w:val="left"/>
      <w:pPr>
        <w:ind w:left="927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46235E28"/>
    <w:multiLevelType w:val="multilevel"/>
    <w:tmpl w:val="6A48C4D4"/>
    <w:lvl w:ilvl="0">
      <w:start w:val="7"/>
      <w:numFmt w:val="decimal"/>
      <w:lvlText w:val="%1."/>
      <w:lvlJc w:val="left"/>
      <w:pPr>
        <w:ind w:left="810" w:hanging="360"/>
      </w:pPr>
      <w:rPr>
        <w:rFonts w:hint="default"/>
      </w:rPr>
    </w:lvl>
    <w:lvl w:ilvl="1">
      <w:start w:val="12"/>
      <w:numFmt w:val="decimal"/>
      <w:isLgl/>
      <w:lvlText w:val="%1.%2."/>
      <w:lvlJc w:val="left"/>
      <w:pPr>
        <w:ind w:left="13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9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46" w:hanging="2160"/>
      </w:pPr>
      <w:rPr>
        <w:rFonts w:hint="default"/>
      </w:rPr>
    </w:lvl>
  </w:abstractNum>
  <w:abstractNum w:abstractNumId="6">
    <w:nsid w:val="4BBC3D32"/>
    <w:multiLevelType w:val="hybridMultilevel"/>
    <w:tmpl w:val="3E386E0A"/>
    <w:lvl w:ilvl="0" w:tplc="1FD2302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4D7D0B39"/>
    <w:multiLevelType w:val="hybridMultilevel"/>
    <w:tmpl w:val="30AA6CCE"/>
    <w:lvl w:ilvl="0" w:tplc="FD68405A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5F1F7853"/>
    <w:multiLevelType w:val="multilevel"/>
    <w:tmpl w:val="8620F4E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13" w:hanging="720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84" w:hanging="2160"/>
      </w:pPr>
      <w:rPr>
        <w:rFonts w:hint="default"/>
      </w:rPr>
    </w:lvl>
  </w:abstractNum>
  <w:abstractNum w:abstractNumId="9">
    <w:nsid w:val="72FC70F9"/>
    <w:multiLevelType w:val="hybridMultilevel"/>
    <w:tmpl w:val="A6E2988A"/>
    <w:lvl w:ilvl="0" w:tplc="7542C93C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7"/>
  </w:num>
  <w:num w:numId="5">
    <w:abstractNumId w:val="0"/>
  </w:num>
  <w:num w:numId="6">
    <w:abstractNumId w:val="2"/>
  </w:num>
  <w:num w:numId="7">
    <w:abstractNumId w:val="9"/>
  </w:num>
  <w:num w:numId="8">
    <w:abstractNumId w:val="8"/>
  </w:num>
  <w:num w:numId="9">
    <w:abstractNumId w:val="1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09635D"/>
    <w:rsid w:val="000032B5"/>
    <w:rsid w:val="00011CD5"/>
    <w:rsid w:val="00021B6F"/>
    <w:rsid w:val="000235DE"/>
    <w:rsid w:val="0003331E"/>
    <w:rsid w:val="000345C0"/>
    <w:rsid w:val="00034AD7"/>
    <w:rsid w:val="00034BAC"/>
    <w:rsid w:val="00043F3B"/>
    <w:rsid w:val="00044DD2"/>
    <w:rsid w:val="000451CF"/>
    <w:rsid w:val="00047FDB"/>
    <w:rsid w:val="0005161D"/>
    <w:rsid w:val="00051830"/>
    <w:rsid w:val="00052834"/>
    <w:rsid w:val="00054CE2"/>
    <w:rsid w:val="0005588E"/>
    <w:rsid w:val="00055A15"/>
    <w:rsid w:val="000577AA"/>
    <w:rsid w:val="00067257"/>
    <w:rsid w:val="000706F2"/>
    <w:rsid w:val="00075CAE"/>
    <w:rsid w:val="000779FF"/>
    <w:rsid w:val="0009635D"/>
    <w:rsid w:val="000A1AB1"/>
    <w:rsid w:val="000A32E3"/>
    <w:rsid w:val="000A5308"/>
    <w:rsid w:val="000B0CD0"/>
    <w:rsid w:val="000B2C55"/>
    <w:rsid w:val="000B4D94"/>
    <w:rsid w:val="000C46B8"/>
    <w:rsid w:val="000D16C0"/>
    <w:rsid w:val="000D208E"/>
    <w:rsid w:val="000D4EC2"/>
    <w:rsid w:val="000E11F8"/>
    <w:rsid w:val="000E539C"/>
    <w:rsid w:val="000E7E81"/>
    <w:rsid w:val="000F3147"/>
    <w:rsid w:val="0010313C"/>
    <w:rsid w:val="0010652F"/>
    <w:rsid w:val="001100D4"/>
    <w:rsid w:val="001134CE"/>
    <w:rsid w:val="0011432B"/>
    <w:rsid w:val="001156E7"/>
    <w:rsid w:val="001177A6"/>
    <w:rsid w:val="00117B92"/>
    <w:rsid w:val="0012252D"/>
    <w:rsid w:val="00124460"/>
    <w:rsid w:val="001279E7"/>
    <w:rsid w:val="00142AD5"/>
    <w:rsid w:val="001504CD"/>
    <w:rsid w:val="001577EC"/>
    <w:rsid w:val="001624F7"/>
    <w:rsid w:val="001627AE"/>
    <w:rsid w:val="00163BB1"/>
    <w:rsid w:val="0016575E"/>
    <w:rsid w:val="001718BB"/>
    <w:rsid w:val="00183FB8"/>
    <w:rsid w:val="00186F0D"/>
    <w:rsid w:val="00187DE1"/>
    <w:rsid w:val="00191EAC"/>
    <w:rsid w:val="001930B0"/>
    <w:rsid w:val="00193E79"/>
    <w:rsid w:val="001A042E"/>
    <w:rsid w:val="001A13BA"/>
    <w:rsid w:val="001A18BC"/>
    <w:rsid w:val="001C0A78"/>
    <w:rsid w:val="001C3AC7"/>
    <w:rsid w:val="001D4363"/>
    <w:rsid w:val="001D523F"/>
    <w:rsid w:val="001D72B4"/>
    <w:rsid w:val="001E5E22"/>
    <w:rsid w:val="001E6ADA"/>
    <w:rsid w:val="001E7E5F"/>
    <w:rsid w:val="001F37DF"/>
    <w:rsid w:val="001F5FCA"/>
    <w:rsid w:val="001F6645"/>
    <w:rsid w:val="00210977"/>
    <w:rsid w:val="00212777"/>
    <w:rsid w:val="00214CAF"/>
    <w:rsid w:val="00215437"/>
    <w:rsid w:val="00225EB8"/>
    <w:rsid w:val="002357F1"/>
    <w:rsid w:val="00236B9E"/>
    <w:rsid w:val="00241082"/>
    <w:rsid w:val="00242956"/>
    <w:rsid w:val="00242FEC"/>
    <w:rsid w:val="002437AC"/>
    <w:rsid w:val="00246BA2"/>
    <w:rsid w:val="0025518B"/>
    <w:rsid w:val="002577A5"/>
    <w:rsid w:val="0026006D"/>
    <w:rsid w:val="00261699"/>
    <w:rsid w:val="002617CB"/>
    <w:rsid w:val="0026485E"/>
    <w:rsid w:val="00273A1C"/>
    <w:rsid w:val="00273B8D"/>
    <w:rsid w:val="002745E3"/>
    <w:rsid w:val="00283137"/>
    <w:rsid w:val="00293B01"/>
    <w:rsid w:val="002A07D5"/>
    <w:rsid w:val="002A29AF"/>
    <w:rsid w:val="002A2BF5"/>
    <w:rsid w:val="002A3947"/>
    <w:rsid w:val="002A4148"/>
    <w:rsid w:val="002B0E94"/>
    <w:rsid w:val="002B122F"/>
    <w:rsid w:val="002B13D1"/>
    <w:rsid w:val="002B1796"/>
    <w:rsid w:val="002B1B66"/>
    <w:rsid w:val="002B265D"/>
    <w:rsid w:val="002B4C58"/>
    <w:rsid w:val="002B5464"/>
    <w:rsid w:val="002B740E"/>
    <w:rsid w:val="002C0FF4"/>
    <w:rsid w:val="002C18A7"/>
    <w:rsid w:val="002C26B2"/>
    <w:rsid w:val="002C4A8D"/>
    <w:rsid w:val="002C5851"/>
    <w:rsid w:val="002C6211"/>
    <w:rsid w:val="002D0476"/>
    <w:rsid w:val="002D1DEF"/>
    <w:rsid w:val="002D33A3"/>
    <w:rsid w:val="002D410B"/>
    <w:rsid w:val="002D7DD8"/>
    <w:rsid w:val="002F22E0"/>
    <w:rsid w:val="002F29A2"/>
    <w:rsid w:val="002F4B85"/>
    <w:rsid w:val="0030183D"/>
    <w:rsid w:val="0030355F"/>
    <w:rsid w:val="00310810"/>
    <w:rsid w:val="00314404"/>
    <w:rsid w:val="00314CBA"/>
    <w:rsid w:val="003177D6"/>
    <w:rsid w:val="00322CBC"/>
    <w:rsid w:val="00326894"/>
    <w:rsid w:val="00326A08"/>
    <w:rsid w:val="0033364A"/>
    <w:rsid w:val="00340D4D"/>
    <w:rsid w:val="00340E49"/>
    <w:rsid w:val="00341768"/>
    <w:rsid w:val="003524D1"/>
    <w:rsid w:val="00355B96"/>
    <w:rsid w:val="00357C55"/>
    <w:rsid w:val="0036756B"/>
    <w:rsid w:val="0037081B"/>
    <w:rsid w:val="003715D5"/>
    <w:rsid w:val="00371C43"/>
    <w:rsid w:val="003745EE"/>
    <w:rsid w:val="00375C53"/>
    <w:rsid w:val="00381201"/>
    <w:rsid w:val="00384DB5"/>
    <w:rsid w:val="00385613"/>
    <w:rsid w:val="00393F84"/>
    <w:rsid w:val="00396807"/>
    <w:rsid w:val="003A2ED7"/>
    <w:rsid w:val="003A3A27"/>
    <w:rsid w:val="003B0A8F"/>
    <w:rsid w:val="003B1698"/>
    <w:rsid w:val="003B71D5"/>
    <w:rsid w:val="003C09FA"/>
    <w:rsid w:val="003C4842"/>
    <w:rsid w:val="003C5682"/>
    <w:rsid w:val="003C5C4C"/>
    <w:rsid w:val="003C6A3D"/>
    <w:rsid w:val="003D114B"/>
    <w:rsid w:val="003D1540"/>
    <w:rsid w:val="003D2817"/>
    <w:rsid w:val="003D737A"/>
    <w:rsid w:val="003E0AF9"/>
    <w:rsid w:val="003E2BF7"/>
    <w:rsid w:val="003E3B10"/>
    <w:rsid w:val="003E6A5D"/>
    <w:rsid w:val="003E7CD2"/>
    <w:rsid w:val="003F03D1"/>
    <w:rsid w:val="003F0E03"/>
    <w:rsid w:val="003F13FB"/>
    <w:rsid w:val="003F47FA"/>
    <w:rsid w:val="003F4CD1"/>
    <w:rsid w:val="003F59E4"/>
    <w:rsid w:val="003F766C"/>
    <w:rsid w:val="0040230C"/>
    <w:rsid w:val="00410415"/>
    <w:rsid w:val="00412573"/>
    <w:rsid w:val="0041582F"/>
    <w:rsid w:val="004201CB"/>
    <w:rsid w:val="00425665"/>
    <w:rsid w:val="0042622B"/>
    <w:rsid w:val="0043015D"/>
    <w:rsid w:val="00432DF7"/>
    <w:rsid w:val="00433103"/>
    <w:rsid w:val="00436644"/>
    <w:rsid w:val="004370FD"/>
    <w:rsid w:val="00441DFE"/>
    <w:rsid w:val="00441E8A"/>
    <w:rsid w:val="00443572"/>
    <w:rsid w:val="00445F30"/>
    <w:rsid w:val="00446E9E"/>
    <w:rsid w:val="0044747B"/>
    <w:rsid w:val="0045352F"/>
    <w:rsid w:val="004555D4"/>
    <w:rsid w:val="00455C19"/>
    <w:rsid w:val="004560FD"/>
    <w:rsid w:val="00460D28"/>
    <w:rsid w:val="00461519"/>
    <w:rsid w:val="00461E3D"/>
    <w:rsid w:val="0046242F"/>
    <w:rsid w:val="004654B8"/>
    <w:rsid w:val="00474783"/>
    <w:rsid w:val="004921E1"/>
    <w:rsid w:val="00495192"/>
    <w:rsid w:val="00495D52"/>
    <w:rsid w:val="004A5879"/>
    <w:rsid w:val="004A599F"/>
    <w:rsid w:val="004B1B83"/>
    <w:rsid w:val="004B46D2"/>
    <w:rsid w:val="004C50C2"/>
    <w:rsid w:val="004C7207"/>
    <w:rsid w:val="004D507E"/>
    <w:rsid w:val="004D688B"/>
    <w:rsid w:val="004E26D4"/>
    <w:rsid w:val="004E5628"/>
    <w:rsid w:val="004F20D9"/>
    <w:rsid w:val="00500E9C"/>
    <w:rsid w:val="005031C4"/>
    <w:rsid w:val="005049CF"/>
    <w:rsid w:val="00505658"/>
    <w:rsid w:val="00506133"/>
    <w:rsid w:val="0051112F"/>
    <w:rsid w:val="0052494C"/>
    <w:rsid w:val="005265BE"/>
    <w:rsid w:val="005351BA"/>
    <w:rsid w:val="00536E4F"/>
    <w:rsid w:val="00540BDD"/>
    <w:rsid w:val="00546AE4"/>
    <w:rsid w:val="00552269"/>
    <w:rsid w:val="00553873"/>
    <w:rsid w:val="0055477E"/>
    <w:rsid w:val="0055694F"/>
    <w:rsid w:val="005635D1"/>
    <w:rsid w:val="0056393E"/>
    <w:rsid w:val="00566B96"/>
    <w:rsid w:val="00567944"/>
    <w:rsid w:val="00570132"/>
    <w:rsid w:val="0057071D"/>
    <w:rsid w:val="00573F06"/>
    <w:rsid w:val="00575490"/>
    <w:rsid w:val="00576743"/>
    <w:rsid w:val="00576938"/>
    <w:rsid w:val="00582C62"/>
    <w:rsid w:val="0058355D"/>
    <w:rsid w:val="00584044"/>
    <w:rsid w:val="00584B05"/>
    <w:rsid w:val="0058529E"/>
    <w:rsid w:val="00585AE6"/>
    <w:rsid w:val="005866B5"/>
    <w:rsid w:val="0059434B"/>
    <w:rsid w:val="005A1226"/>
    <w:rsid w:val="005A15D4"/>
    <w:rsid w:val="005A1AFB"/>
    <w:rsid w:val="005A266F"/>
    <w:rsid w:val="005A2B0F"/>
    <w:rsid w:val="005A4987"/>
    <w:rsid w:val="005A4C65"/>
    <w:rsid w:val="005A62FC"/>
    <w:rsid w:val="005B3BAB"/>
    <w:rsid w:val="005B5155"/>
    <w:rsid w:val="005B7676"/>
    <w:rsid w:val="005B7AD9"/>
    <w:rsid w:val="005C6D0B"/>
    <w:rsid w:val="005C7FAF"/>
    <w:rsid w:val="005D1823"/>
    <w:rsid w:val="005D1BE7"/>
    <w:rsid w:val="005D4EDE"/>
    <w:rsid w:val="005D5425"/>
    <w:rsid w:val="005D716A"/>
    <w:rsid w:val="005D7633"/>
    <w:rsid w:val="005E0CD6"/>
    <w:rsid w:val="005E4A0F"/>
    <w:rsid w:val="005E6019"/>
    <w:rsid w:val="005F1940"/>
    <w:rsid w:val="005F2EAA"/>
    <w:rsid w:val="0060744E"/>
    <w:rsid w:val="0060777E"/>
    <w:rsid w:val="006122C5"/>
    <w:rsid w:val="0061629D"/>
    <w:rsid w:val="00620902"/>
    <w:rsid w:val="00620C1E"/>
    <w:rsid w:val="0062397D"/>
    <w:rsid w:val="00625AEF"/>
    <w:rsid w:val="00633A1B"/>
    <w:rsid w:val="00634174"/>
    <w:rsid w:val="00635B77"/>
    <w:rsid w:val="006454BE"/>
    <w:rsid w:val="00647398"/>
    <w:rsid w:val="00653A67"/>
    <w:rsid w:val="00655089"/>
    <w:rsid w:val="00655411"/>
    <w:rsid w:val="00656CDB"/>
    <w:rsid w:val="0065790A"/>
    <w:rsid w:val="00663B93"/>
    <w:rsid w:val="006656B5"/>
    <w:rsid w:val="00666567"/>
    <w:rsid w:val="00667C9A"/>
    <w:rsid w:val="00686ED4"/>
    <w:rsid w:val="006901FE"/>
    <w:rsid w:val="0069106B"/>
    <w:rsid w:val="00691AA0"/>
    <w:rsid w:val="00692C65"/>
    <w:rsid w:val="00696638"/>
    <w:rsid w:val="006A1D73"/>
    <w:rsid w:val="006A26BE"/>
    <w:rsid w:val="006A6A76"/>
    <w:rsid w:val="006A6F5D"/>
    <w:rsid w:val="006B143A"/>
    <w:rsid w:val="006B1D0C"/>
    <w:rsid w:val="006B2D33"/>
    <w:rsid w:val="006B3675"/>
    <w:rsid w:val="006B43D1"/>
    <w:rsid w:val="006B49E1"/>
    <w:rsid w:val="006B4AB4"/>
    <w:rsid w:val="006B5CD3"/>
    <w:rsid w:val="006C0864"/>
    <w:rsid w:val="006C109F"/>
    <w:rsid w:val="006D4E6F"/>
    <w:rsid w:val="006E098A"/>
    <w:rsid w:val="006E2801"/>
    <w:rsid w:val="006E614A"/>
    <w:rsid w:val="006E6774"/>
    <w:rsid w:val="006F0AD0"/>
    <w:rsid w:val="006F3A13"/>
    <w:rsid w:val="006F43CE"/>
    <w:rsid w:val="006F6300"/>
    <w:rsid w:val="00702975"/>
    <w:rsid w:val="0071036F"/>
    <w:rsid w:val="00710C68"/>
    <w:rsid w:val="007118AC"/>
    <w:rsid w:val="0071207E"/>
    <w:rsid w:val="00712E7C"/>
    <w:rsid w:val="007165B7"/>
    <w:rsid w:val="00721C56"/>
    <w:rsid w:val="007248E5"/>
    <w:rsid w:val="0072778C"/>
    <w:rsid w:val="00730146"/>
    <w:rsid w:val="00733BC7"/>
    <w:rsid w:val="00735E28"/>
    <w:rsid w:val="007428B3"/>
    <w:rsid w:val="00742BF5"/>
    <w:rsid w:val="007458C3"/>
    <w:rsid w:val="007469D7"/>
    <w:rsid w:val="0074718A"/>
    <w:rsid w:val="007524E5"/>
    <w:rsid w:val="007607B7"/>
    <w:rsid w:val="0076150A"/>
    <w:rsid w:val="0076436F"/>
    <w:rsid w:val="00766A32"/>
    <w:rsid w:val="007710C5"/>
    <w:rsid w:val="007718C8"/>
    <w:rsid w:val="00776660"/>
    <w:rsid w:val="00780B0A"/>
    <w:rsid w:val="00781C30"/>
    <w:rsid w:val="0078204F"/>
    <w:rsid w:val="00786B4F"/>
    <w:rsid w:val="00790B73"/>
    <w:rsid w:val="00791EDF"/>
    <w:rsid w:val="007A67E8"/>
    <w:rsid w:val="007A710F"/>
    <w:rsid w:val="007B1A63"/>
    <w:rsid w:val="007B3F3F"/>
    <w:rsid w:val="007C0435"/>
    <w:rsid w:val="007D1AA1"/>
    <w:rsid w:val="007D2A13"/>
    <w:rsid w:val="007D7A29"/>
    <w:rsid w:val="007E1A6D"/>
    <w:rsid w:val="007F1246"/>
    <w:rsid w:val="007F408F"/>
    <w:rsid w:val="007F4B32"/>
    <w:rsid w:val="007F5E00"/>
    <w:rsid w:val="00803082"/>
    <w:rsid w:val="0080643F"/>
    <w:rsid w:val="00807290"/>
    <w:rsid w:val="00807C3A"/>
    <w:rsid w:val="00812488"/>
    <w:rsid w:val="00816D36"/>
    <w:rsid w:val="0081711C"/>
    <w:rsid w:val="00821376"/>
    <w:rsid w:val="00822F24"/>
    <w:rsid w:val="008254A4"/>
    <w:rsid w:val="008279A2"/>
    <w:rsid w:val="00833927"/>
    <w:rsid w:val="00835C81"/>
    <w:rsid w:val="008418A5"/>
    <w:rsid w:val="00846B87"/>
    <w:rsid w:val="0085052D"/>
    <w:rsid w:val="00853B97"/>
    <w:rsid w:val="008600DB"/>
    <w:rsid w:val="008643E3"/>
    <w:rsid w:val="00864F79"/>
    <w:rsid w:val="00865ABA"/>
    <w:rsid w:val="00867B45"/>
    <w:rsid w:val="0087081D"/>
    <w:rsid w:val="00873641"/>
    <w:rsid w:val="0088039B"/>
    <w:rsid w:val="00880E36"/>
    <w:rsid w:val="008902B2"/>
    <w:rsid w:val="00890E85"/>
    <w:rsid w:val="008916DA"/>
    <w:rsid w:val="008A38D0"/>
    <w:rsid w:val="008A3EF2"/>
    <w:rsid w:val="008A502B"/>
    <w:rsid w:val="008A6605"/>
    <w:rsid w:val="008B066B"/>
    <w:rsid w:val="008B29C8"/>
    <w:rsid w:val="008B2FD4"/>
    <w:rsid w:val="008B6E6A"/>
    <w:rsid w:val="008C38CB"/>
    <w:rsid w:val="008C3A20"/>
    <w:rsid w:val="008C3B66"/>
    <w:rsid w:val="008C5927"/>
    <w:rsid w:val="008C6C69"/>
    <w:rsid w:val="008D19AC"/>
    <w:rsid w:val="008D29AB"/>
    <w:rsid w:val="008D7043"/>
    <w:rsid w:val="008E24CC"/>
    <w:rsid w:val="008E2D8E"/>
    <w:rsid w:val="008E4CB1"/>
    <w:rsid w:val="008F0F18"/>
    <w:rsid w:val="00904943"/>
    <w:rsid w:val="00907C7B"/>
    <w:rsid w:val="009165AD"/>
    <w:rsid w:val="0092646D"/>
    <w:rsid w:val="00930448"/>
    <w:rsid w:val="00930F29"/>
    <w:rsid w:val="00935C6B"/>
    <w:rsid w:val="00935F3D"/>
    <w:rsid w:val="00941D17"/>
    <w:rsid w:val="00945222"/>
    <w:rsid w:val="009504EC"/>
    <w:rsid w:val="00953571"/>
    <w:rsid w:val="00955009"/>
    <w:rsid w:val="009626E5"/>
    <w:rsid w:val="00967DD0"/>
    <w:rsid w:val="0097270B"/>
    <w:rsid w:val="00972C8D"/>
    <w:rsid w:val="00973B21"/>
    <w:rsid w:val="00977A0E"/>
    <w:rsid w:val="00977AAE"/>
    <w:rsid w:val="00981371"/>
    <w:rsid w:val="00985702"/>
    <w:rsid w:val="00986FF6"/>
    <w:rsid w:val="00987141"/>
    <w:rsid w:val="00992133"/>
    <w:rsid w:val="009A2131"/>
    <w:rsid w:val="009A2B48"/>
    <w:rsid w:val="009A4954"/>
    <w:rsid w:val="009A6FAA"/>
    <w:rsid w:val="009B3CBC"/>
    <w:rsid w:val="009C3CC3"/>
    <w:rsid w:val="009C451C"/>
    <w:rsid w:val="009C6633"/>
    <w:rsid w:val="009D31E5"/>
    <w:rsid w:val="009D348D"/>
    <w:rsid w:val="009D4B95"/>
    <w:rsid w:val="009D53BF"/>
    <w:rsid w:val="009E15FC"/>
    <w:rsid w:val="009E4A46"/>
    <w:rsid w:val="009E658C"/>
    <w:rsid w:val="009F2E8B"/>
    <w:rsid w:val="00A01DA9"/>
    <w:rsid w:val="00A03B72"/>
    <w:rsid w:val="00A1115C"/>
    <w:rsid w:val="00A208D0"/>
    <w:rsid w:val="00A220F5"/>
    <w:rsid w:val="00A322C0"/>
    <w:rsid w:val="00A32422"/>
    <w:rsid w:val="00A35B1A"/>
    <w:rsid w:val="00A41577"/>
    <w:rsid w:val="00A41D18"/>
    <w:rsid w:val="00A42F36"/>
    <w:rsid w:val="00A43307"/>
    <w:rsid w:val="00A60BCD"/>
    <w:rsid w:val="00A614EB"/>
    <w:rsid w:val="00A64023"/>
    <w:rsid w:val="00A709E7"/>
    <w:rsid w:val="00A72FF8"/>
    <w:rsid w:val="00A73A7E"/>
    <w:rsid w:val="00A832B5"/>
    <w:rsid w:val="00A8374D"/>
    <w:rsid w:val="00A875AE"/>
    <w:rsid w:val="00A87FBA"/>
    <w:rsid w:val="00A91D25"/>
    <w:rsid w:val="00A933CE"/>
    <w:rsid w:val="00A937A7"/>
    <w:rsid w:val="00AA0998"/>
    <w:rsid w:val="00AA5E7D"/>
    <w:rsid w:val="00AB74AA"/>
    <w:rsid w:val="00AC5437"/>
    <w:rsid w:val="00AC6681"/>
    <w:rsid w:val="00AC6B04"/>
    <w:rsid w:val="00AD5051"/>
    <w:rsid w:val="00AD725B"/>
    <w:rsid w:val="00AE16EE"/>
    <w:rsid w:val="00AE36E7"/>
    <w:rsid w:val="00AE5661"/>
    <w:rsid w:val="00B05C26"/>
    <w:rsid w:val="00B103AF"/>
    <w:rsid w:val="00B165E2"/>
    <w:rsid w:val="00B20B87"/>
    <w:rsid w:val="00B20F9F"/>
    <w:rsid w:val="00B238BB"/>
    <w:rsid w:val="00B23977"/>
    <w:rsid w:val="00B253A1"/>
    <w:rsid w:val="00B308DA"/>
    <w:rsid w:val="00B33D7F"/>
    <w:rsid w:val="00B36935"/>
    <w:rsid w:val="00B40676"/>
    <w:rsid w:val="00B41C4E"/>
    <w:rsid w:val="00B5027C"/>
    <w:rsid w:val="00B54BDD"/>
    <w:rsid w:val="00B61423"/>
    <w:rsid w:val="00B6222D"/>
    <w:rsid w:val="00B62CF9"/>
    <w:rsid w:val="00B746E6"/>
    <w:rsid w:val="00B75559"/>
    <w:rsid w:val="00B859F9"/>
    <w:rsid w:val="00B8648F"/>
    <w:rsid w:val="00B93B2D"/>
    <w:rsid w:val="00B94418"/>
    <w:rsid w:val="00B9655F"/>
    <w:rsid w:val="00B96C01"/>
    <w:rsid w:val="00BA0252"/>
    <w:rsid w:val="00BA1A10"/>
    <w:rsid w:val="00BA4055"/>
    <w:rsid w:val="00BB1C08"/>
    <w:rsid w:val="00BB2F9E"/>
    <w:rsid w:val="00BB392D"/>
    <w:rsid w:val="00BB6080"/>
    <w:rsid w:val="00BB75D0"/>
    <w:rsid w:val="00BB7AE7"/>
    <w:rsid w:val="00BC31C9"/>
    <w:rsid w:val="00BD09A0"/>
    <w:rsid w:val="00BD291A"/>
    <w:rsid w:val="00BD2DA8"/>
    <w:rsid w:val="00BD2E54"/>
    <w:rsid w:val="00BD5F04"/>
    <w:rsid w:val="00BD607A"/>
    <w:rsid w:val="00BD7A56"/>
    <w:rsid w:val="00BE084B"/>
    <w:rsid w:val="00BE6E9B"/>
    <w:rsid w:val="00BE77EA"/>
    <w:rsid w:val="00BF14D1"/>
    <w:rsid w:val="00BF5319"/>
    <w:rsid w:val="00BF5C9A"/>
    <w:rsid w:val="00BF76A1"/>
    <w:rsid w:val="00BF7E3C"/>
    <w:rsid w:val="00C11113"/>
    <w:rsid w:val="00C11A91"/>
    <w:rsid w:val="00C13605"/>
    <w:rsid w:val="00C15D02"/>
    <w:rsid w:val="00C163D9"/>
    <w:rsid w:val="00C1642C"/>
    <w:rsid w:val="00C17EB6"/>
    <w:rsid w:val="00C22F57"/>
    <w:rsid w:val="00C310C6"/>
    <w:rsid w:val="00C31804"/>
    <w:rsid w:val="00C346A0"/>
    <w:rsid w:val="00C36DEE"/>
    <w:rsid w:val="00C40272"/>
    <w:rsid w:val="00C436C8"/>
    <w:rsid w:val="00C516F7"/>
    <w:rsid w:val="00C6132B"/>
    <w:rsid w:val="00C63150"/>
    <w:rsid w:val="00C65AEA"/>
    <w:rsid w:val="00C67BB6"/>
    <w:rsid w:val="00C7327C"/>
    <w:rsid w:val="00C73EE8"/>
    <w:rsid w:val="00C8022B"/>
    <w:rsid w:val="00C8150D"/>
    <w:rsid w:val="00C81657"/>
    <w:rsid w:val="00C8290D"/>
    <w:rsid w:val="00C928F3"/>
    <w:rsid w:val="00C940DA"/>
    <w:rsid w:val="00C964E7"/>
    <w:rsid w:val="00CB3CA0"/>
    <w:rsid w:val="00CB4822"/>
    <w:rsid w:val="00CB74BB"/>
    <w:rsid w:val="00CB7A22"/>
    <w:rsid w:val="00CC252F"/>
    <w:rsid w:val="00CD1AFA"/>
    <w:rsid w:val="00CD2BB2"/>
    <w:rsid w:val="00CD33B3"/>
    <w:rsid w:val="00CD45AD"/>
    <w:rsid w:val="00CD4748"/>
    <w:rsid w:val="00CE00B4"/>
    <w:rsid w:val="00CE0988"/>
    <w:rsid w:val="00CE0CBF"/>
    <w:rsid w:val="00CE165C"/>
    <w:rsid w:val="00CE4797"/>
    <w:rsid w:val="00CE5EF9"/>
    <w:rsid w:val="00CE6618"/>
    <w:rsid w:val="00CF0338"/>
    <w:rsid w:val="00CF0D0A"/>
    <w:rsid w:val="00CF14F1"/>
    <w:rsid w:val="00CF31A2"/>
    <w:rsid w:val="00CF5EB4"/>
    <w:rsid w:val="00D011B7"/>
    <w:rsid w:val="00D06489"/>
    <w:rsid w:val="00D06F2E"/>
    <w:rsid w:val="00D076EB"/>
    <w:rsid w:val="00D2277E"/>
    <w:rsid w:val="00D247DB"/>
    <w:rsid w:val="00D2504E"/>
    <w:rsid w:val="00D31B9E"/>
    <w:rsid w:val="00D33292"/>
    <w:rsid w:val="00D35545"/>
    <w:rsid w:val="00D44885"/>
    <w:rsid w:val="00D460BB"/>
    <w:rsid w:val="00D47873"/>
    <w:rsid w:val="00D501C1"/>
    <w:rsid w:val="00D526FD"/>
    <w:rsid w:val="00D53852"/>
    <w:rsid w:val="00D60895"/>
    <w:rsid w:val="00D61374"/>
    <w:rsid w:val="00D64984"/>
    <w:rsid w:val="00D67E52"/>
    <w:rsid w:val="00D712AA"/>
    <w:rsid w:val="00D73628"/>
    <w:rsid w:val="00D74B0A"/>
    <w:rsid w:val="00D758F8"/>
    <w:rsid w:val="00D76A98"/>
    <w:rsid w:val="00D8611A"/>
    <w:rsid w:val="00D900CA"/>
    <w:rsid w:val="00D92D4F"/>
    <w:rsid w:val="00D93531"/>
    <w:rsid w:val="00D952F8"/>
    <w:rsid w:val="00D9685B"/>
    <w:rsid w:val="00D97605"/>
    <w:rsid w:val="00D976B5"/>
    <w:rsid w:val="00DA12A0"/>
    <w:rsid w:val="00DA3911"/>
    <w:rsid w:val="00DA3C7A"/>
    <w:rsid w:val="00DA4E9F"/>
    <w:rsid w:val="00DA6532"/>
    <w:rsid w:val="00DB0039"/>
    <w:rsid w:val="00DB0E10"/>
    <w:rsid w:val="00DB441C"/>
    <w:rsid w:val="00DB4E93"/>
    <w:rsid w:val="00DC6B5B"/>
    <w:rsid w:val="00DD0833"/>
    <w:rsid w:val="00DD3F91"/>
    <w:rsid w:val="00DD7885"/>
    <w:rsid w:val="00DE16CB"/>
    <w:rsid w:val="00DE172F"/>
    <w:rsid w:val="00DE5D9A"/>
    <w:rsid w:val="00DE77E0"/>
    <w:rsid w:val="00E01BED"/>
    <w:rsid w:val="00E0207F"/>
    <w:rsid w:val="00E10916"/>
    <w:rsid w:val="00E10B5C"/>
    <w:rsid w:val="00E11A38"/>
    <w:rsid w:val="00E12CEF"/>
    <w:rsid w:val="00E143E8"/>
    <w:rsid w:val="00E155F7"/>
    <w:rsid w:val="00E1713E"/>
    <w:rsid w:val="00E21D94"/>
    <w:rsid w:val="00E23E74"/>
    <w:rsid w:val="00E270B4"/>
    <w:rsid w:val="00E30292"/>
    <w:rsid w:val="00E3291B"/>
    <w:rsid w:val="00E335C6"/>
    <w:rsid w:val="00E341EE"/>
    <w:rsid w:val="00E355D3"/>
    <w:rsid w:val="00E453F7"/>
    <w:rsid w:val="00E46CA0"/>
    <w:rsid w:val="00E527D1"/>
    <w:rsid w:val="00E52C3D"/>
    <w:rsid w:val="00E548DE"/>
    <w:rsid w:val="00E550D9"/>
    <w:rsid w:val="00E6096D"/>
    <w:rsid w:val="00E6536D"/>
    <w:rsid w:val="00E67173"/>
    <w:rsid w:val="00E71AA1"/>
    <w:rsid w:val="00E822E3"/>
    <w:rsid w:val="00E8348B"/>
    <w:rsid w:val="00E8513C"/>
    <w:rsid w:val="00E8521E"/>
    <w:rsid w:val="00E90B50"/>
    <w:rsid w:val="00E90C50"/>
    <w:rsid w:val="00E92606"/>
    <w:rsid w:val="00E9702E"/>
    <w:rsid w:val="00EA0B3E"/>
    <w:rsid w:val="00EA1B1D"/>
    <w:rsid w:val="00EA1B68"/>
    <w:rsid w:val="00EA2ADB"/>
    <w:rsid w:val="00EA474D"/>
    <w:rsid w:val="00EB2D9A"/>
    <w:rsid w:val="00EB2F2A"/>
    <w:rsid w:val="00EB4B8A"/>
    <w:rsid w:val="00EC2362"/>
    <w:rsid w:val="00ED03D4"/>
    <w:rsid w:val="00ED0523"/>
    <w:rsid w:val="00ED4AA9"/>
    <w:rsid w:val="00ED73A8"/>
    <w:rsid w:val="00EE52A4"/>
    <w:rsid w:val="00EE79D3"/>
    <w:rsid w:val="00EF013E"/>
    <w:rsid w:val="00EF0B64"/>
    <w:rsid w:val="00EF3DD4"/>
    <w:rsid w:val="00EF4D7F"/>
    <w:rsid w:val="00F01AFB"/>
    <w:rsid w:val="00F07089"/>
    <w:rsid w:val="00F10564"/>
    <w:rsid w:val="00F113D2"/>
    <w:rsid w:val="00F113DF"/>
    <w:rsid w:val="00F15F68"/>
    <w:rsid w:val="00F16981"/>
    <w:rsid w:val="00F17481"/>
    <w:rsid w:val="00F20D52"/>
    <w:rsid w:val="00F20F79"/>
    <w:rsid w:val="00F215CE"/>
    <w:rsid w:val="00F21EC6"/>
    <w:rsid w:val="00F24840"/>
    <w:rsid w:val="00F24930"/>
    <w:rsid w:val="00F25082"/>
    <w:rsid w:val="00F32AC4"/>
    <w:rsid w:val="00F37C7D"/>
    <w:rsid w:val="00F47CC2"/>
    <w:rsid w:val="00F519FE"/>
    <w:rsid w:val="00F53334"/>
    <w:rsid w:val="00F65064"/>
    <w:rsid w:val="00F66872"/>
    <w:rsid w:val="00F66D31"/>
    <w:rsid w:val="00F7078C"/>
    <w:rsid w:val="00F72096"/>
    <w:rsid w:val="00F749A1"/>
    <w:rsid w:val="00F74E84"/>
    <w:rsid w:val="00F7575E"/>
    <w:rsid w:val="00F801AE"/>
    <w:rsid w:val="00F808CF"/>
    <w:rsid w:val="00F8686E"/>
    <w:rsid w:val="00F86D98"/>
    <w:rsid w:val="00F9639C"/>
    <w:rsid w:val="00FA12AE"/>
    <w:rsid w:val="00FA19C2"/>
    <w:rsid w:val="00FA258F"/>
    <w:rsid w:val="00FA58E1"/>
    <w:rsid w:val="00FA78EF"/>
    <w:rsid w:val="00FB2EFD"/>
    <w:rsid w:val="00FB3873"/>
    <w:rsid w:val="00FC04D9"/>
    <w:rsid w:val="00FC10CE"/>
    <w:rsid w:val="00FC5560"/>
    <w:rsid w:val="00FE566F"/>
    <w:rsid w:val="00FE7A2D"/>
    <w:rsid w:val="00FF0D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HTML Preformatted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B4B8A"/>
  </w:style>
  <w:style w:type="paragraph" w:styleId="1">
    <w:name w:val="heading 1"/>
    <w:basedOn w:val="a"/>
    <w:next w:val="a"/>
    <w:link w:val="10"/>
    <w:qFormat/>
    <w:rsid w:val="001A042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09635D"/>
    <w:pPr>
      <w:keepNext/>
      <w:autoSpaceDE w:val="0"/>
      <w:autoSpaceDN w:val="0"/>
      <w:jc w:val="center"/>
      <w:outlineLvl w:val="2"/>
    </w:pPr>
    <w:rPr>
      <w:b/>
      <w:sz w:val="40"/>
    </w:rPr>
  </w:style>
  <w:style w:type="paragraph" w:styleId="4">
    <w:name w:val="heading 4"/>
    <w:basedOn w:val="a"/>
    <w:next w:val="a"/>
    <w:link w:val="40"/>
    <w:qFormat/>
    <w:rsid w:val="00816D36"/>
    <w:pPr>
      <w:keepNext/>
      <w:autoSpaceDE w:val="0"/>
      <w:autoSpaceDN w:val="0"/>
      <w:jc w:val="center"/>
      <w:outlineLvl w:val="3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816D36"/>
    <w:rPr>
      <w:color w:val="0000FF"/>
      <w:u w:val="single"/>
    </w:rPr>
  </w:style>
  <w:style w:type="character" w:customStyle="1" w:styleId="30">
    <w:name w:val="Заголовок 3 Знак"/>
    <w:link w:val="3"/>
    <w:locked/>
    <w:rsid w:val="00816D36"/>
    <w:rPr>
      <w:b/>
      <w:sz w:val="40"/>
      <w:lang w:val="ru-RU" w:eastAsia="ru-RU" w:bidi="ar-SA"/>
    </w:rPr>
  </w:style>
  <w:style w:type="character" w:customStyle="1" w:styleId="40">
    <w:name w:val="Заголовок 4 Знак"/>
    <w:link w:val="4"/>
    <w:semiHidden/>
    <w:locked/>
    <w:rsid w:val="00816D36"/>
    <w:rPr>
      <w:b/>
      <w:bCs/>
      <w:sz w:val="32"/>
      <w:szCs w:val="32"/>
      <w:lang w:val="ru-RU" w:eastAsia="ru-RU" w:bidi="ar-SA"/>
    </w:rPr>
  </w:style>
  <w:style w:type="paragraph" w:styleId="a4">
    <w:name w:val="Balloon Text"/>
    <w:basedOn w:val="a"/>
    <w:link w:val="a5"/>
    <w:rsid w:val="00D33292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rsid w:val="00D3329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1"/>
    <w:qFormat/>
    <w:rsid w:val="00E527D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6">
    <w:name w:val="List Paragraph"/>
    <w:basedOn w:val="a"/>
    <w:link w:val="a7"/>
    <w:qFormat/>
    <w:rsid w:val="00F47CC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8">
    <w:name w:val="Emphasis"/>
    <w:uiPriority w:val="20"/>
    <w:qFormat/>
    <w:rsid w:val="008F0F18"/>
    <w:rPr>
      <w:i/>
      <w:iCs/>
    </w:rPr>
  </w:style>
  <w:style w:type="character" w:customStyle="1" w:styleId="ConsPlusNormal1">
    <w:name w:val="ConsPlusNormal1"/>
    <w:link w:val="ConsPlusNormal"/>
    <w:locked/>
    <w:rsid w:val="00791EDF"/>
    <w:rPr>
      <w:rFonts w:ascii="Arial" w:hAnsi="Arial" w:cs="Arial"/>
      <w:lang w:val="ru-RU" w:eastAsia="ru-RU" w:bidi="ar-SA"/>
    </w:rPr>
  </w:style>
  <w:style w:type="paragraph" w:styleId="HTML">
    <w:name w:val="HTML Preformatted"/>
    <w:basedOn w:val="a"/>
    <w:link w:val="HTML0"/>
    <w:uiPriority w:val="99"/>
    <w:unhideWhenUsed/>
    <w:rsid w:val="00C164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uiPriority w:val="99"/>
    <w:rsid w:val="00C1642C"/>
    <w:rPr>
      <w:rFonts w:ascii="Courier New" w:hAnsi="Courier New"/>
    </w:rPr>
  </w:style>
  <w:style w:type="character" w:customStyle="1" w:styleId="a7">
    <w:name w:val="Абзац списка Знак"/>
    <w:link w:val="a6"/>
    <w:locked/>
    <w:rsid w:val="008600DB"/>
    <w:rPr>
      <w:rFonts w:ascii="Calibri" w:eastAsia="Calibri" w:hAnsi="Calibri"/>
      <w:sz w:val="22"/>
      <w:szCs w:val="22"/>
      <w:lang w:eastAsia="en-US"/>
    </w:rPr>
  </w:style>
  <w:style w:type="paragraph" w:styleId="a9">
    <w:name w:val="Title"/>
    <w:basedOn w:val="a"/>
    <w:link w:val="aa"/>
    <w:qFormat/>
    <w:rsid w:val="00ED03D4"/>
    <w:pPr>
      <w:jc w:val="center"/>
    </w:pPr>
    <w:rPr>
      <w:shadow/>
      <w:sz w:val="28"/>
      <w:szCs w:val="24"/>
    </w:rPr>
  </w:style>
  <w:style w:type="character" w:customStyle="1" w:styleId="aa">
    <w:name w:val="Название Знак"/>
    <w:basedOn w:val="a0"/>
    <w:link w:val="a9"/>
    <w:rsid w:val="00ED03D4"/>
    <w:rPr>
      <w:shadow/>
      <w:sz w:val="28"/>
      <w:szCs w:val="24"/>
    </w:rPr>
  </w:style>
  <w:style w:type="paragraph" w:styleId="ab">
    <w:name w:val="No Spacing"/>
    <w:uiPriority w:val="1"/>
    <w:qFormat/>
    <w:rsid w:val="00853B97"/>
    <w:rPr>
      <w:rFonts w:ascii="Calibri" w:eastAsia="Calibri" w:hAnsi="Calibri"/>
      <w:sz w:val="22"/>
      <w:szCs w:val="22"/>
      <w:lang w:eastAsia="en-US"/>
    </w:rPr>
  </w:style>
  <w:style w:type="paragraph" w:styleId="ac">
    <w:name w:val="header"/>
    <w:basedOn w:val="a"/>
    <w:link w:val="ad"/>
    <w:rsid w:val="00853B9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853B97"/>
  </w:style>
  <w:style w:type="paragraph" w:styleId="ae">
    <w:name w:val="footer"/>
    <w:basedOn w:val="a"/>
    <w:link w:val="af"/>
    <w:rsid w:val="00853B9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853B97"/>
  </w:style>
  <w:style w:type="table" w:styleId="af0">
    <w:name w:val="Table Grid"/>
    <w:basedOn w:val="a1"/>
    <w:uiPriority w:val="59"/>
    <w:rsid w:val="00EA474D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1A042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f1">
    <w:name w:val="Нормальный (таблица)"/>
    <w:basedOn w:val="a"/>
    <w:next w:val="a"/>
    <w:uiPriority w:val="99"/>
    <w:rsid w:val="001A042E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2">
    <w:name w:val="Прижатый влево"/>
    <w:basedOn w:val="a"/>
    <w:next w:val="a"/>
    <w:uiPriority w:val="99"/>
    <w:rsid w:val="001A042E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95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unicipal.garant.ru/document/redirect/74449814/5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0F8472-B542-4ADA-A425-D13AE1521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7</Pages>
  <Words>2340</Words>
  <Characters>13343</Characters>
  <Application>Microsoft Office Word</Application>
  <DocSecurity>0</DocSecurity>
  <Lines>111</Lines>
  <Paragraphs>31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Порядок разработки, содержания, общественного обсуждения  проектов форм провероч</vt:lpstr>
    </vt:vector>
  </TitlesOfParts>
  <Company>Департамент недвижимости</Company>
  <LinksUpToDate>false</LinksUpToDate>
  <CharactersWithSpaces>15652</CharactersWithSpaces>
  <SharedDoc>false</SharedDoc>
  <HLinks>
    <vt:vector size="6" baseType="variant">
      <vt:variant>
        <vt:i4>4391037</vt:i4>
      </vt:variant>
      <vt:variant>
        <vt:i4>0</vt:i4>
      </vt:variant>
      <vt:variant>
        <vt:i4>0</vt:i4>
      </vt:variant>
      <vt:variant>
        <vt:i4>5</vt:i4>
      </vt:variant>
      <vt:variant>
        <vt:lpwstr>mailto:adm.n.ivanovka@yandex.ru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bokova</dc:creator>
  <cp:lastModifiedBy>1234</cp:lastModifiedBy>
  <cp:revision>13</cp:revision>
  <cp:lastPrinted>2022-03-02T01:17:00Z</cp:lastPrinted>
  <dcterms:created xsi:type="dcterms:W3CDTF">2022-03-01T07:27:00Z</dcterms:created>
  <dcterms:modified xsi:type="dcterms:W3CDTF">2022-03-02T23:18:00Z</dcterms:modified>
</cp:coreProperties>
</file>