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455D95" w:rsidP="00A64175">
      <w:pPr>
        <w:shd w:val="clear" w:color="auto" w:fill="FFFFFF"/>
        <w:spacing w:after="163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455D95"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24"/>
          <w:szCs w:val="24"/>
          <w:lang w:eastAsia="ru-RU"/>
        </w:rPr>
        <w:drawing>
          <wp:inline distT="0" distB="0" distL="0" distR="0">
            <wp:extent cx="775335" cy="9258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OLE_LINK1"/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0507E">
        <w:rPr>
          <w:rFonts w:ascii="Times New Roman" w:hAnsi="Times New Roman" w:cs="Times New Roman"/>
          <w:sz w:val="28"/>
          <w:szCs w:val="28"/>
          <w:u w:val="single"/>
        </w:rPr>
        <w:t xml:space="preserve"> 24.12.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576A7">
        <w:rPr>
          <w:rFonts w:ascii="Times New Roman" w:hAnsi="Times New Roman" w:cs="Times New Roman"/>
          <w:sz w:val="28"/>
          <w:szCs w:val="28"/>
          <w:u w:val="single"/>
        </w:rPr>
        <w:t xml:space="preserve">021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г. №</w:t>
      </w:r>
      <w:r w:rsidR="0000507E">
        <w:rPr>
          <w:rFonts w:ascii="Times New Roman" w:hAnsi="Times New Roman" w:cs="Times New Roman"/>
          <w:sz w:val="28"/>
          <w:szCs w:val="28"/>
          <w:u w:val="single"/>
        </w:rPr>
        <w:t xml:space="preserve"> 627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2022 год</w:t>
      </w:r>
      <w:bookmarkEnd w:id="0"/>
    </w:p>
    <w:p w:rsidR="00455D95" w:rsidRPr="00E5429D" w:rsidRDefault="00455D95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E5429D" w:rsidP="00455D95">
      <w:pPr>
        <w:shd w:val="clear" w:color="auto" w:fill="FFFFFF"/>
        <w:spacing w:after="54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Саратовской области</w:t>
      </w:r>
    </w:p>
    <w:p w:rsidR="00CA7F08" w:rsidRPr="00455D95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9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на 2022 год, согласно приложению.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EF6AF8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proofErr w:type="spellStart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в сети Интернет (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http://ekaterinovka.sarmo.ru). </w:t>
      </w:r>
    </w:p>
    <w:p w:rsidR="00EF6AF8" w:rsidRPr="00EF6AF8" w:rsidRDefault="00EF6AF8" w:rsidP="00EF6AF8">
      <w:p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EF6AF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С.Б. </w:t>
      </w:r>
      <w:proofErr w:type="spellStart"/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Зязин</w:t>
      </w:r>
      <w:proofErr w:type="spellEnd"/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E5429D" w:rsidRPr="0000507E" w:rsidRDefault="00EF6AF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</w:p>
    <w:p w:rsidR="00E5429D" w:rsidRPr="0000507E" w:rsidRDefault="0000507E" w:rsidP="0000507E">
      <w:pPr>
        <w:shd w:val="clear" w:color="auto" w:fill="FFFFFF"/>
        <w:spacing w:before="54" w:after="54" w:line="31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07E">
        <w:rPr>
          <w:rFonts w:ascii="Times New Roman" w:hAnsi="Times New Roman" w:cs="Times New Roman"/>
          <w:sz w:val="24"/>
          <w:szCs w:val="24"/>
        </w:rPr>
        <w:t xml:space="preserve">от 24.12.2021  г. № 627   </w:t>
      </w:r>
      <w:r w:rsidR="00E5429D" w:rsidRPr="00005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 Общие положения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2. Аналитическая часть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территории (далее - требования Правил благоустройства).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Подконтрольные субъекты: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6" w:history="1">
        <w:r w:rsidR="002024C8" w:rsidRPr="002024C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</w:t>
        </w:r>
      </w:hyperlink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района Саратовской области от 31 октября  2017 года      № 127 «Об </w:t>
      </w:r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утверждении Правил об организации благоустройства территории </w:t>
      </w:r>
      <w:proofErr w:type="spellStart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образования»</w:t>
      </w:r>
      <w:r w:rsidR="002024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9D" w:rsidRP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Данные о проведенных мероприятиях.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2021 году не проводились.</w:t>
      </w:r>
      <w:proofErr w:type="gramEnd"/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района не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Обеспечено размещение на официальной странице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</w:t>
      </w: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посредством опубликования руководств по соблюдению требований, памяток, обобщение практики, полезной информации, </w:t>
      </w:r>
      <w:proofErr w:type="spell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ресурсоснабжающих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организаций по вопросам соблюдения требований Правил благоустройства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мессенджеров</w:t>
      </w:r>
      <w:proofErr w:type="spellEnd"/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(совместные чаты с представителями юридических лиц).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2021 год не утверждался.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3. Цели и задачи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Цели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3.2. Задачи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4. План мероприятий по профилактике нарушений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2022 год (приложение).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</w:t>
      </w:r>
      <w:r w:rsidR="00831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Порядок управления Программой.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proofErr w:type="spellStart"/>
            <w:r w:rsidR="00CC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2-13-90</w:t>
            </w:r>
          </w:p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3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proofErr w:type="spellEnd"/>
            <w:r w:rsidR="00E5429D" w:rsidRPr="00E5429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2022 год. </w:t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Приложение к Программе профилактики рисков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причинения вреда (ущерба)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охраняемым законом ценностям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2022 год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proofErr w:type="spellStart"/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proofErr w:type="spellEnd"/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2022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подлежит публичному обсуждению.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E5429D" w:rsidRDefault="006576A7">
      <w:pPr>
        <w:rPr>
          <w:rFonts w:ascii="Times New Roman" w:hAnsi="Times New Roman" w:cs="Times New Roman"/>
          <w:sz w:val="24"/>
          <w:szCs w:val="24"/>
        </w:rPr>
      </w:pPr>
    </w:p>
    <w:p w:rsidR="00E5429D" w:rsidRPr="00E5429D" w:rsidRDefault="00E5429D">
      <w:pPr>
        <w:rPr>
          <w:rFonts w:ascii="Times New Roman" w:hAnsi="Times New Roman" w:cs="Times New Roman"/>
          <w:sz w:val="24"/>
          <w:szCs w:val="24"/>
        </w:rPr>
      </w:pPr>
    </w:p>
    <w:sectPr w:rsidR="00E5429D" w:rsidRPr="00E5429D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429D"/>
    <w:rsid w:val="0000507E"/>
    <w:rsid w:val="002024C8"/>
    <w:rsid w:val="0021100B"/>
    <w:rsid w:val="00223DE5"/>
    <w:rsid w:val="003D32A6"/>
    <w:rsid w:val="00455D95"/>
    <w:rsid w:val="00490036"/>
    <w:rsid w:val="00510E46"/>
    <w:rsid w:val="00533D50"/>
    <w:rsid w:val="006576A7"/>
    <w:rsid w:val="00737DB3"/>
    <w:rsid w:val="00793D59"/>
    <w:rsid w:val="007A0F45"/>
    <w:rsid w:val="0083138E"/>
    <w:rsid w:val="00835CF9"/>
    <w:rsid w:val="0084508F"/>
    <w:rsid w:val="00A64175"/>
    <w:rsid w:val="00B028BB"/>
    <w:rsid w:val="00CA7F08"/>
    <w:rsid w:val="00CC6C09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8725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WZzwzrBO/aayPIAsFfjfcJ/1frHIY0gyrhsXWiMlDDQ=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oWPjaRhmZ16D7qjb+YuwZFLF9y4yZiBUJQjjW9FQ9swKuq4YDqHHU3b6nFiF/8OY
2+i5nDzPV3et+RkMYLJaVw==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DGcJKv1rIgLPd5PHbwyuPUmAUxw=</DigestValue>
      </Reference>
      <Reference URI="/word/document.xml?ContentType=application/vnd.openxmlformats-officedocument.wordprocessingml.document.main+xml">
        <DigestMethod Algorithm="http://www.w3.org/2000/09/xmldsig#sha1"/>
        <DigestValue>wuwTUk71PYVu6mIjpouJW3qUXUo=</DigestValue>
      </Reference>
      <Reference URI="/word/fontTable.xml?ContentType=application/vnd.openxmlformats-officedocument.wordprocessingml.fontTable+xml">
        <DigestMethod Algorithm="http://www.w3.org/2000/09/xmldsig#sha1"/>
        <DigestValue>4lVwnUZKDzUT4gXF8BelY7cpSpw=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COpYDgifF5aS+ioW8aNpdAfH6e8=</DigestValue>
      </Reference>
      <Reference URI="/word/settings.xml?ContentType=application/vnd.openxmlformats-officedocument.wordprocessingml.settings+xml">
        <DigestMethod Algorithm="http://www.w3.org/2000/09/xmldsig#sha1"/>
        <DigestValue>8z5UiR75PF8zDMK08kCR1WrPZFY=</DigestValue>
      </Reference>
      <Reference URI="/word/styles.xml?ContentType=application/vnd.openxmlformats-officedocument.wordprocessingml.styles+xml">
        <DigestMethod Algorithm="http://www.w3.org/2000/09/xmldsig#sha1"/>
        <DigestValue>ampxvYZDuT9VBsuHTwZXvMb6noo=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5Eezs4pWzeyJW/8AdPztdO7bnL8=</DigestValue>
      </Reference>
    </Manifest>
    <SignatureProperties>
      <SignatureProperty Id="idSignatureTime" Target="#idPackageSignature">
        <mdssi:SignatureTime>
          <mdssi:Format>YYYY-MM-DDThh:mm:ssTZD</mdssi:Format>
          <mdssi:Value>2022-01-20T12:12:19Z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8</cp:revision>
  <cp:lastPrinted>2021-12-27T15:13:00Z</cp:lastPrinted>
  <dcterms:created xsi:type="dcterms:W3CDTF">2021-12-27T15:10:00Z</dcterms:created>
  <dcterms:modified xsi:type="dcterms:W3CDTF">2022-01-14T10:53:00Z</dcterms:modified>
</cp:coreProperties>
</file>