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2FD" w:rsidRDefault="00B252FD" w:rsidP="00B252FD">
      <w:pPr>
        <w:pStyle w:val="Header"/>
        <w:rPr>
          <w:b/>
          <w:bCs/>
          <w:iCs/>
          <w:sz w:val="26"/>
          <w:szCs w:val="26"/>
        </w:rPr>
      </w:pPr>
      <w:r>
        <w:rPr>
          <w:b/>
          <w:bCs/>
          <w:iCs/>
          <w:noProof/>
          <w:sz w:val="26"/>
          <w:szCs w:val="26"/>
          <w:lang w:eastAsia="ru-RU"/>
        </w:rPr>
        <w:drawing>
          <wp:anchor distT="0" distB="0" distL="114300" distR="114300" simplePos="0" relativeHeight="251661824" behindDoc="0" locked="0" layoutInCell="1" allowOverlap="1">
            <wp:simplePos x="0" y="0"/>
            <wp:positionH relativeFrom="column">
              <wp:posOffset>2776220</wp:posOffset>
            </wp:positionH>
            <wp:positionV relativeFrom="paragraph">
              <wp:posOffset>175895</wp:posOffset>
            </wp:positionV>
            <wp:extent cx="676275" cy="904875"/>
            <wp:effectExtent l="19050" t="0" r="9525" b="0"/>
            <wp:wrapTopAndBottom/>
            <wp:docPr id="4" name="Рисунок 2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A:\ГЕРБ%20ЕКАТЕРИНОВКИ%20copy.jpg"/>
                    <pic:cNvPicPr>
                      <a:picLocks noChangeAspect="1" noChangeArrowheads="1"/>
                    </pic:cNvPicPr>
                  </pic:nvPicPr>
                  <pic:blipFill>
                    <a:blip r:embed="rId7" r:link="rId8" cstate="print"/>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0E54F8" w:rsidRPr="009542D5" w:rsidRDefault="000E54F8" w:rsidP="000E54F8">
      <w:pPr>
        <w:pStyle w:val="Header"/>
        <w:jc w:val="center"/>
        <w:rPr>
          <w:b/>
          <w:bCs/>
          <w:iCs/>
          <w:sz w:val="26"/>
          <w:szCs w:val="26"/>
        </w:rPr>
      </w:pPr>
      <w:r w:rsidRPr="009542D5">
        <w:rPr>
          <w:b/>
          <w:bCs/>
          <w:iCs/>
          <w:sz w:val="26"/>
          <w:szCs w:val="26"/>
        </w:rPr>
        <w:t>АДМИНИСТРАЦИЯ ЕКАТЕРИНОВСКОГО  МУНИЦИПАЛЬНОГО РАЙОНА</w:t>
      </w:r>
    </w:p>
    <w:p w:rsidR="000E54F8" w:rsidRPr="009542D5" w:rsidRDefault="000E54F8" w:rsidP="000E54F8">
      <w:pPr>
        <w:pStyle w:val="1"/>
        <w:rPr>
          <w:bCs w:val="0"/>
          <w:iCs/>
          <w:sz w:val="26"/>
          <w:szCs w:val="26"/>
          <w:lang w:val="ru-RU"/>
        </w:rPr>
      </w:pPr>
      <w:r w:rsidRPr="009542D5">
        <w:rPr>
          <w:bCs w:val="0"/>
          <w:iCs/>
          <w:sz w:val="26"/>
          <w:szCs w:val="26"/>
          <w:lang w:val="ru-RU"/>
        </w:rPr>
        <w:t xml:space="preserve"> САРАТОВСКОЙ ОБЛАСТИ </w:t>
      </w:r>
    </w:p>
    <w:p w:rsidR="000E54F8" w:rsidRDefault="000E54F8" w:rsidP="00B252FD">
      <w:pPr>
        <w:rPr>
          <w:b/>
          <w:color w:val="000000"/>
          <w:sz w:val="36"/>
          <w:szCs w:val="20"/>
        </w:rPr>
      </w:pPr>
    </w:p>
    <w:p w:rsidR="000E54F8" w:rsidRDefault="000E54F8" w:rsidP="000E54F8">
      <w:pPr>
        <w:jc w:val="center"/>
        <w:rPr>
          <w:b/>
          <w:color w:val="000000"/>
          <w:sz w:val="36"/>
          <w:szCs w:val="20"/>
        </w:rPr>
      </w:pPr>
      <w:r>
        <w:rPr>
          <w:b/>
          <w:color w:val="000000"/>
          <w:sz w:val="36"/>
          <w:szCs w:val="20"/>
        </w:rPr>
        <w:t>ПОСТАНОВЛЕНИЕ</w:t>
      </w:r>
    </w:p>
    <w:p w:rsidR="000E54F8" w:rsidRDefault="000E54F8" w:rsidP="000E54F8">
      <w:pPr>
        <w:pStyle w:val="31"/>
        <w:tabs>
          <w:tab w:val="left" w:pos="4395"/>
        </w:tabs>
        <w:spacing w:before="0" w:after="0" w:line="240" w:lineRule="auto"/>
        <w:ind w:left="40" w:right="5245"/>
        <w:rPr>
          <w:color w:val="000000"/>
          <w:lang w:val="ru-RU"/>
        </w:rPr>
      </w:pPr>
    </w:p>
    <w:p w:rsidR="000E54F8" w:rsidRPr="00EE7163" w:rsidRDefault="00DC38C1" w:rsidP="00B252FD">
      <w:pPr>
        <w:pStyle w:val="31"/>
        <w:tabs>
          <w:tab w:val="left" w:pos="4395"/>
        </w:tabs>
        <w:spacing w:before="0" w:after="0" w:line="240" w:lineRule="auto"/>
        <w:ind w:left="40" w:right="5245"/>
        <w:rPr>
          <w:color w:val="000000"/>
          <w:u w:val="single"/>
          <w:lang w:val="ru-RU"/>
        </w:rPr>
      </w:pPr>
      <w:r>
        <w:rPr>
          <w:color w:val="000000"/>
          <w:u w:val="single"/>
          <w:lang w:val="ru-RU"/>
        </w:rPr>
        <w:t>от 14.09</w:t>
      </w:r>
      <w:r w:rsidR="00EE7163" w:rsidRPr="00EE7163">
        <w:rPr>
          <w:color w:val="000000"/>
          <w:u w:val="single"/>
          <w:lang w:val="ru-RU"/>
        </w:rPr>
        <w:t>.</w:t>
      </w:r>
      <w:r>
        <w:rPr>
          <w:color w:val="000000"/>
          <w:u w:val="single"/>
          <w:lang w:val="ru-RU"/>
        </w:rPr>
        <w:t>2022</w:t>
      </w:r>
      <w:r w:rsidR="009A1A63">
        <w:rPr>
          <w:color w:val="000000"/>
          <w:u w:val="single"/>
          <w:lang w:val="ru-RU"/>
        </w:rPr>
        <w:t xml:space="preserve"> </w:t>
      </w:r>
      <w:r w:rsidR="000E54F8" w:rsidRPr="00EE7163">
        <w:rPr>
          <w:color w:val="000000"/>
          <w:u w:val="single"/>
          <w:lang w:val="ru-RU"/>
        </w:rPr>
        <w:t>г. №</w:t>
      </w:r>
      <w:r w:rsidR="00EE7163">
        <w:rPr>
          <w:color w:val="000000"/>
          <w:u w:val="single"/>
          <w:lang w:val="ru-RU"/>
        </w:rPr>
        <w:t xml:space="preserve"> </w:t>
      </w:r>
      <w:r>
        <w:rPr>
          <w:color w:val="000000"/>
          <w:u w:val="single"/>
          <w:lang w:val="ru-RU"/>
        </w:rPr>
        <w:t>630</w:t>
      </w:r>
    </w:p>
    <w:p w:rsidR="00B252FD" w:rsidRDefault="00EE7163" w:rsidP="00B252FD">
      <w:pPr>
        <w:pStyle w:val="31"/>
        <w:tabs>
          <w:tab w:val="left" w:pos="4395"/>
        </w:tabs>
        <w:spacing w:before="0" w:after="0" w:line="240" w:lineRule="auto"/>
        <w:ind w:left="40" w:right="5245"/>
        <w:rPr>
          <w:color w:val="000000"/>
          <w:lang w:val="ru-RU"/>
        </w:rPr>
      </w:pPr>
      <w:r>
        <w:rPr>
          <w:color w:val="000000"/>
          <w:lang w:val="ru-RU"/>
        </w:rPr>
        <w:t>р.п.</w:t>
      </w:r>
      <w:r w:rsidR="009A1A63">
        <w:rPr>
          <w:color w:val="000000"/>
          <w:lang w:val="ru-RU"/>
        </w:rPr>
        <w:t xml:space="preserve"> </w:t>
      </w:r>
      <w:r>
        <w:rPr>
          <w:color w:val="000000"/>
          <w:lang w:val="ru-RU"/>
        </w:rPr>
        <w:t>Екатериновка</w:t>
      </w:r>
    </w:p>
    <w:p w:rsidR="00EE7163" w:rsidRPr="00B252FD" w:rsidRDefault="00EE7163" w:rsidP="00B252FD">
      <w:pPr>
        <w:pStyle w:val="31"/>
        <w:tabs>
          <w:tab w:val="left" w:pos="4395"/>
        </w:tabs>
        <w:spacing w:before="0" w:after="0" w:line="240" w:lineRule="auto"/>
        <w:ind w:left="40" w:right="5245"/>
        <w:rPr>
          <w:color w:val="000000"/>
          <w:lang w:val="ru-RU"/>
        </w:rPr>
      </w:pPr>
    </w:p>
    <w:p w:rsidR="000E54F8" w:rsidRPr="00EE7163" w:rsidRDefault="000E54F8" w:rsidP="000E54F8">
      <w:pPr>
        <w:pStyle w:val="a7"/>
        <w:spacing w:after="0" w:line="240" w:lineRule="auto"/>
        <w:rPr>
          <w:sz w:val="28"/>
          <w:szCs w:val="28"/>
        </w:rPr>
      </w:pPr>
      <w:r w:rsidRPr="00EE7163">
        <w:rPr>
          <w:sz w:val="28"/>
          <w:szCs w:val="28"/>
        </w:rPr>
        <w:t>О создании комиссии по размеще</w:t>
      </w:r>
      <w:r w:rsidR="00365048" w:rsidRPr="00EE7163">
        <w:rPr>
          <w:sz w:val="28"/>
          <w:szCs w:val="28"/>
        </w:rPr>
        <w:t xml:space="preserve">нию </w:t>
      </w:r>
    </w:p>
    <w:p w:rsidR="000E54F8" w:rsidRPr="00EE7163" w:rsidRDefault="00365048" w:rsidP="000E54F8">
      <w:pPr>
        <w:pStyle w:val="a7"/>
        <w:spacing w:after="0" w:line="240" w:lineRule="auto"/>
        <w:rPr>
          <w:sz w:val="28"/>
          <w:szCs w:val="28"/>
        </w:rPr>
      </w:pPr>
      <w:r w:rsidRPr="00EE7163">
        <w:rPr>
          <w:sz w:val="28"/>
          <w:szCs w:val="28"/>
        </w:rPr>
        <w:t xml:space="preserve">нестационарных торговых объектов </w:t>
      </w:r>
    </w:p>
    <w:p w:rsidR="000E54F8" w:rsidRPr="00EE7163" w:rsidRDefault="00365048" w:rsidP="000E54F8">
      <w:pPr>
        <w:pStyle w:val="a7"/>
        <w:spacing w:after="0" w:line="240" w:lineRule="auto"/>
        <w:rPr>
          <w:sz w:val="28"/>
          <w:szCs w:val="28"/>
        </w:rPr>
      </w:pPr>
      <w:r w:rsidRPr="00EE7163">
        <w:rPr>
          <w:sz w:val="28"/>
          <w:szCs w:val="28"/>
        </w:rPr>
        <w:t xml:space="preserve">на территории </w:t>
      </w:r>
      <w:proofErr w:type="spellStart"/>
      <w:r w:rsidR="000E54F8" w:rsidRPr="00EE7163">
        <w:rPr>
          <w:sz w:val="28"/>
          <w:szCs w:val="28"/>
        </w:rPr>
        <w:t>Екатериновского</w:t>
      </w:r>
      <w:proofErr w:type="spellEnd"/>
    </w:p>
    <w:p w:rsidR="000E54F8" w:rsidRPr="00EE7163" w:rsidRDefault="000E54F8" w:rsidP="000E54F8">
      <w:pPr>
        <w:pStyle w:val="a7"/>
        <w:spacing w:after="0" w:line="240" w:lineRule="auto"/>
        <w:rPr>
          <w:sz w:val="28"/>
          <w:szCs w:val="28"/>
        </w:rPr>
      </w:pPr>
      <w:r w:rsidRPr="00EE7163">
        <w:rPr>
          <w:sz w:val="28"/>
          <w:szCs w:val="28"/>
        </w:rPr>
        <w:t xml:space="preserve"> муниципального образования </w:t>
      </w:r>
    </w:p>
    <w:p w:rsidR="00DD66FF" w:rsidRPr="00EE7163" w:rsidRDefault="000E54F8" w:rsidP="000E54F8">
      <w:pPr>
        <w:pStyle w:val="a7"/>
        <w:spacing w:after="0" w:line="240" w:lineRule="auto"/>
        <w:rPr>
          <w:sz w:val="28"/>
          <w:szCs w:val="28"/>
        </w:rPr>
      </w:pPr>
      <w:proofErr w:type="spellStart"/>
      <w:r w:rsidRPr="00EE7163">
        <w:rPr>
          <w:sz w:val="28"/>
          <w:szCs w:val="28"/>
        </w:rPr>
        <w:t>Екатериновского</w:t>
      </w:r>
      <w:proofErr w:type="spellEnd"/>
      <w:r w:rsidRPr="00EE7163">
        <w:rPr>
          <w:sz w:val="28"/>
          <w:szCs w:val="28"/>
        </w:rPr>
        <w:t xml:space="preserve"> муниципального района Саратовской области</w:t>
      </w:r>
    </w:p>
    <w:p w:rsidR="000E54F8" w:rsidRDefault="000E54F8">
      <w:pPr>
        <w:pStyle w:val="a3"/>
      </w:pPr>
      <w:r>
        <w:t xml:space="preserve"> </w:t>
      </w:r>
    </w:p>
    <w:p w:rsidR="00ED0D0A" w:rsidRDefault="00365048" w:rsidP="00E40B64">
      <w:pPr>
        <w:pStyle w:val="a3"/>
        <w:spacing w:line="240" w:lineRule="auto"/>
        <w:rPr>
          <w:sz w:val="28"/>
          <w:szCs w:val="28"/>
        </w:rPr>
      </w:pPr>
      <w:proofErr w:type="gramStart"/>
      <w:r w:rsidRPr="00AC73F2">
        <w:rPr>
          <w:sz w:val="28"/>
          <w:szCs w:val="28"/>
        </w:rPr>
        <w:t>В соответствии с Федеральны</w:t>
      </w:r>
      <w:r w:rsidR="009A1A63">
        <w:rPr>
          <w:sz w:val="28"/>
          <w:szCs w:val="28"/>
        </w:rPr>
        <w:t>м законом от 6 октября 2003 г. </w:t>
      </w:r>
      <w:r w:rsidRPr="00AC73F2">
        <w:rPr>
          <w:sz w:val="28"/>
          <w:szCs w:val="28"/>
        </w:rPr>
        <w:t>№ 131-ФЗ «Об общих принципах организации местного самоуправления в Российской Федерации», Федеральным законо</w:t>
      </w:r>
      <w:r w:rsidR="009A1A63">
        <w:rPr>
          <w:sz w:val="28"/>
          <w:szCs w:val="28"/>
        </w:rPr>
        <w:t xml:space="preserve">м от 28 декабря 2009 </w:t>
      </w:r>
      <w:r w:rsidRPr="00AC73F2">
        <w:rPr>
          <w:sz w:val="28"/>
          <w:szCs w:val="28"/>
        </w:rPr>
        <w:t>г.  № 381-ФЗ «Об основах государственного регулирования торговой деятел</w:t>
      </w:r>
      <w:r w:rsidR="000E54F8" w:rsidRPr="00AC73F2">
        <w:rPr>
          <w:sz w:val="28"/>
          <w:szCs w:val="28"/>
        </w:rPr>
        <w:t>ьности в Российской Федерации»</w:t>
      </w:r>
      <w:r w:rsidR="00E40B64" w:rsidRPr="00AC73F2">
        <w:rPr>
          <w:sz w:val="28"/>
          <w:szCs w:val="28"/>
        </w:rPr>
        <w:t>, на основании п</w:t>
      </w:r>
      <w:r w:rsidR="000E54F8" w:rsidRPr="00AC73F2">
        <w:rPr>
          <w:sz w:val="28"/>
          <w:szCs w:val="28"/>
        </w:rPr>
        <w:t>риказа министерства экономического развития Саратовской области от 18.10.2016</w:t>
      </w:r>
      <w:r w:rsidR="00E40B64" w:rsidRPr="00AC73F2">
        <w:rPr>
          <w:sz w:val="28"/>
          <w:szCs w:val="28"/>
        </w:rPr>
        <w:t xml:space="preserve"> </w:t>
      </w:r>
      <w:r w:rsidR="000E54F8" w:rsidRPr="00AC73F2">
        <w:rPr>
          <w:sz w:val="28"/>
          <w:szCs w:val="28"/>
        </w:rPr>
        <w:t>года №</w:t>
      </w:r>
      <w:r w:rsidR="002D74C0" w:rsidRPr="00AC73F2">
        <w:rPr>
          <w:sz w:val="28"/>
          <w:szCs w:val="28"/>
        </w:rPr>
        <w:t xml:space="preserve"> </w:t>
      </w:r>
      <w:r w:rsidR="009A1A63">
        <w:rPr>
          <w:sz w:val="28"/>
          <w:szCs w:val="28"/>
        </w:rPr>
        <w:t>2424 «</w:t>
      </w:r>
      <w:r w:rsidR="000E54F8" w:rsidRPr="00AC73F2">
        <w:rPr>
          <w:sz w:val="28"/>
          <w:szCs w:val="28"/>
        </w:rPr>
        <w:t>О порядке разработки и утверждения схемы размещения нестационарных торговых объектов</w:t>
      </w:r>
      <w:r w:rsidR="009A1A63">
        <w:rPr>
          <w:sz w:val="28"/>
          <w:szCs w:val="28"/>
        </w:rPr>
        <w:t>»</w:t>
      </w:r>
      <w:r w:rsidRPr="00AC73F2">
        <w:rPr>
          <w:sz w:val="28"/>
          <w:szCs w:val="28"/>
        </w:rPr>
        <w:t>,</w:t>
      </w:r>
      <w:r w:rsidR="00ED0D0A">
        <w:rPr>
          <w:sz w:val="28"/>
          <w:szCs w:val="28"/>
        </w:rPr>
        <w:t xml:space="preserve"> руководствуясь</w:t>
      </w:r>
      <w:proofErr w:type="gramEnd"/>
      <w:r w:rsidR="00ED0D0A">
        <w:rPr>
          <w:sz w:val="28"/>
          <w:szCs w:val="28"/>
        </w:rPr>
        <w:t xml:space="preserve"> Уставом </w:t>
      </w:r>
    </w:p>
    <w:p w:rsidR="00DD66FF" w:rsidRPr="00AC73F2" w:rsidRDefault="00ED0D0A" w:rsidP="00E40B64">
      <w:pPr>
        <w:pStyle w:val="a3"/>
        <w:spacing w:line="240" w:lineRule="auto"/>
        <w:rPr>
          <w:sz w:val="28"/>
          <w:szCs w:val="28"/>
        </w:rPr>
      </w:pPr>
      <w:r>
        <w:rPr>
          <w:sz w:val="28"/>
          <w:szCs w:val="28"/>
        </w:rPr>
        <w:t xml:space="preserve"> ПОСТАНОВЛЯЮ</w:t>
      </w:r>
      <w:r w:rsidR="00365048" w:rsidRPr="00AC73F2">
        <w:rPr>
          <w:sz w:val="28"/>
          <w:szCs w:val="28"/>
        </w:rPr>
        <w:t>:</w:t>
      </w:r>
    </w:p>
    <w:p w:rsidR="00DD66FF" w:rsidRPr="00AC73F2" w:rsidRDefault="00365048" w:rsidP="00DC38C1">
      <w:pPr>
        <w:jc w:val="both"/>
        <w:rPr>
          <w:sz w:val="28"/>
          <w:szCs w:val="28"/>
        </w:rPr>
      </w:pPr>
      <w:r w:rsidRPr="00AC73F2">
        <w:rPr>
          <w:sz w:val="28"/>
          <w:szCs w:val="28"/>
        </w:rPr>
        <w:tab/>
        <w:t xml:space="preserve">1. Создать </w:t>
      </w:r>
      <w:r w:rsidR="00DC38C1">
        <w:rPr>
          <w:sz w:val="28"/>
          <w:szCs w:val="28"/>
        </w:rPr>
        <w:t xml:space="preserve">и утвердить </w:t>
      </w:r>
      <w:r w:rsidRPr="00AC73F2">
        <w:rPr>
          <w:sz w:val="28"/>
          <w:szCs w:val="28"/>
        </w:rPr>
        <w:t>комиссию по размещению нестационарных торговых объекто</w:t>
      </w:r>
      <w:r w:rsidR="000E54F8" w:rsidRPr="00AC73F2">
        <w:rPr>
          <w:sz w:val="28"/>
          <w:szCs w:val="28"/>
        </w:rPr>
        <w:t xml:space="preserve">в на территории </w:t>
      </w:r>
      <w:proofErr w:type="spellStart"/>
      <w:r w:rsidR="000E54F8" w:rsidRPr="00AC73F2">
        <w:rPr>
          <w:sz w:val="28"/>
          <w:szCs w:val="28"/>
        </w:rPr>
        <w:t>Екатериновского</w:t>
      </w:r>
      <w:proofErr w:type="spellEnd"/>
      <w:r w:rsidR="000E54F8" w:rsidRPr="00AC73F2">
        <w:rPr>
          <w:sz w:val="28"/>
          <w:szCs w:val="28"/>
        </w:rPr>
        <w:t xml:space="preserve"> муниципального образования </w:t>
      </w:r>
      <w:proofErr w:type="spellStart"/>
      <w:r w:rsidR="000E54F8" w:rsidRPr="00AC73F2">
        <w:rPr>
          <w:sz w:val="28"/>
          <w:szCs w:val="28"/>
        </w:rPr>
        <w:t>Екатериновского</w:t>
      </w:r>
      <w:proofErr w:type="spellEnd"/>
      <w:r w:rsidR="000E54F8" w:rsidRPr="00AC73F2">
        <w:rPr>
          <w:sz w:val="28"/>
          <w:szCs w:val="28"/>
        </w:rPr>
        <w:t xml:space="preserve"> </w:t>
      </w:r>
      <w:r w:rsidR="00DC38C1">
        <w:rPr>
          <w:sz w:val="28"/>
          <w:szCs w:val="28"/>
        </w:rPr>
        <w:t xml:space="preserve"> муниципального района</w:t>
      </w:r>
      <w:r w:rsidR="00DC38C1">
        <w:rPr>
          <w:sz w:val="28"/>
          <w:szCs w:val="28"/>
        </w:rPr>
        <w:tab/>
      </w:r>
      <w:r w:rsidR="0047533F" w:rsidRPr="00AC73F2">
        <w:rPr>
          <w:sz w:val="28"/>
          <w:szCs w:val="28"/>
        </w:rPr>
        <w:t xml:space="preserve"> (приложение</w:t>
      </w:r>
      <w:r w:rsidR="009A1A63">
        <w:rPr>
          <w:sz w:val="28"/>
          <w:szCs w:val="28"/>
        </w:rPr>
        <w:t xml:space="preserve"> </w:t>
      </w:r>
      <w:r w:rsidR="0047533F" w:rsidRPr="00AC73F2">
        <w:rPr>
          <w:sz w:val="28"/>
          <w:szCs w:val="28"/>
        </w:rPr>
        <w:t>№</w:t>
      </w:r>
      <w:r w:rsidR="009A1A63">
        <w:rPr>
          <w:sz w:val="28"/>
          <w:szCs w:val="28"/>
        </w:rPr>
        <w:t xml:space="preserve"> </w:t>
      </w:r>
      <w:r w:rsidR="0047533F" w:rsidRPr="00AC73F2">
        <w:rPr>
          <w:sz w:val="28"/>
          <w:szCs w:val="28"/>
        </w:rPr>
        <w:t>1).</w:t>
      </w:r>
    </w:p>
    <w:p w:rsidR="00DD66FF" w:rsidRDefault="00DC38C1" w:rsidP="00E40B64">
      <w:pPr>
        <w:ind w:firstLine="708"/>
        <w:jc w:val="both"/>
        <w:rPr>
          <w:sz w:val="28"/>
          <w:szCs w:val="28"/>
        </w:rPr>
      </w:pPr>
      <w:r>
        <w:rPr>
          <w:sz w:val="28"/>
          <w:szCs w:val="28"/>
        </w:rPr>
        <w:t xml:space="preserve">2. Утвердить </w:t>
      </w:r>
      <w:r w:rsidR="00365048" w:rsidRPr="00AC73F2">
        <w:rPr>
          <w:sz w:val="28"/>
          <w:szCs w:val="28"/>
        </w:rPr>
        <w:t>Положение о комиссии по размещению нестационарных торг</w:t>
      </w:r>
      <w:r w:rsidR="0047533F" w:rsidRPr="00AC73F2">
        <w:rPr>
          <w:sz w:val="28"/>
          <w:szCs w:val="28"/>
        </w:rPr>
        <w:t xml:space="preserve">овых объектов на территории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образования </w:t>
      </w:r>
      <w:proofErr w:type="spellStart"/>
      <w:r w:rsidR="0047533F" w:rsidRPr="00AC73F2">
        <w:rPr>
          <w:sz w:val="28"/>
          <w:szCs w:val="28"/>
        </w:rPr>
        <w:t>Екатериновского</w:t>
      </w:r>
      <w:proofErr w:type="spellEnd"/>
      <w:r w:rsidR="0047533F" w:rsidRPr="00AC73F2">
        <w:rPr>
          <w:sz w:val="28"/>
          <w:szCs w:val="28"/>
        </w:rPr>
        <w:t xml:space="preserve">  муниципального района (приложение</w:t>
      </w:r>
      <w:r w:rsidR="009A1A63">
        <w:rPr>
          <w:sz w:val="28"/>
          <w:szCs w:val="28"/>
        </w:rPr>
        <w:t xml:space="preserve"> </w:t>
      </w:r>
      <w:r w:rsidR="0047533F" w:rsidRPr="00AC73F2">
        <w:rPr>
          <w:sz w:val="28"/>
          <w:szCs w:val="28"/>
        </w:rPr>
        <w:t>№</w:t>
      </w:r>
      <w:r w:rsidR="009A1A63">
        <w:rPr>
          <w:sz w:val="28"/>
          <w:szCs w:val="28"/>
        </w:rPr>
        <w:t xml:space="preserve"> </w:t>
      </w:r>
      <w:r w:rsidR="0047533F" w:rsidRPr="00AC73F2">
        <w:rPr>
          <w:sz w:val="28"/>
          <w:szCs w:val="28"/>
        </w:rPr>
        <w:t>2).</w:t>
      </w:r>
    </w:p>
    <w:p w:rsidR="00DC38C1" w:rsidRPr="00AC73F2" w:rsidRDefault="00DC38C1" w:rsidP="00E40B64">
      <w:pPr>
        <w:ind w:firstLine="708"/>
        <w:jc w:val="both"/>
        <w:rPr>
          <w:sz w:val="28"/>
          <w:szCs w:val="28"/>
        </w:rPr>
      </w:pPr>
      <w:r>
        <w:rPr>
          <w:sz w:val="28"/>
          <w:szCs w:val="28"/>
        </w:rPr>
        <w:t>3. Признат</w:t>
      </w:r>
      <w:r w:rsidR="009A1A63">
        <w:rPr>
          <w:sz w:val="28"/>
          <w:szCs w:val="28"/>
        </w:rPr>
        <w:t xml:space="preserve">ь утратившим силу постановление </w:t>
      </w:r>
      <w:r>
        <w:rPr>
          <w:sz w:val="28"/>
          <w:szCs w:val="28"/>
        </w:rPr>
        <w:t xml:space="preserve">администрации </w:t>
      </w:r>
      <w:proofErr w:type="spellStart"/>
      <w:r>
        <w:rPr>
          <w:sz w:val="28"/>
          <w:szCs w:val="28"/>
        </w:rPr>
        <w:t>Екатериновского</w:t>
      </w:r>
      <w:proofErr w:type="spellEnd"/>
      <w:r>
        <w:rPr>
          <w:sz w:val="28"/>
          <w:szCs w:val="28"/>
        </w:rPr>
        <w:t xml:space="preserve"> муниципального образования от 16.04.2021</w:t>
      </w:r>
      <w:r w:rsidR="009A1A63">
        <w:rPr>
          <w:sz w:val="28"/>
          <w:szCs w:val="28"/>
        </w:rPr>
        <w:t xml:space="preserve"> </w:t>
      </w:r>
      <w:r>
        <w:rPr>
          <w:sz w:val="28"/>
          <w:szCs w:val="28"/>
        </w:rPr>
        <w:t>г.</w:t>
      </w:r>
      <w:r w:rsidR="009A1A63">
        <w:rPr>
          <w:sz w:val="28"/>
          <w:szCs w:val="28"/>
        </w:rPr>
        <w:t xml:space="preserve"> </w:t>
      </w:r>
      <w:r>
        <w:rPr>
          <w:sz w:val="28"/>
          <w:szCs w:val="28"/>
        </w:rPr>
        <w:t>№</w:t>
      </w:r>
      <w:r w:rsidR="009A1A63">
        <w:rPr>
          <w:sz w:val="28"/>
          <w:szCs w:val="28"/>
        </w:rPr>
        <w:t xml:space="preserve"> </w:t>
      </w:r>
      <w:r>
        <w:rPr>
          <w:sz w:val="28"/>
          <w:szCs w:val="28"/>
        </w:rPr>
        <w:t xml:space="preserve">219       </w:t>
      </w:r>
    </w:p>
    <w:p w:rsidR="00DC38C1" w:rsidRDefault="00AC73F2" w:rsidP="00DC38C1">
      <w:pPr>
        <w:pStyle w:val="a9"/>
        <w:jc w:val="both"/>
        <w:rPr>
          <w:sz w:val="28"/>
          <w:szCs w:val="28"/>
        </w:rPr>
      </w:pPr>
      <w:r w:rsidRPr="00AC73F2">
        <w:rPr>
          <w:sz w:val="28"/>
          <w:szCs w:val="28"/>
        </w:rPr>
        <w:t xml:space="preserve">         </w:t>
      </w:r>
      <w:r w:rsidR="00DC38C1">
        <w:rPr>
          <w:sz w:val="28"/>
          <w:szCs w:val="28"/>
        </w:rPr>
        <w:t>4</w:t>
      </w:r>
      <w:r w:rsidR="00365048" w:rsidRPr="00AC73F2">
        <w:rPr>
          <w:sz w:val="28"/>
          <w:szCs w:val="28"/>
        </w:rPr>
        <w:t>.</w:t>
      </w:r>
      <w:r w:rsidRPr="00AC73F2">
        <w:rPr>
          <w:sz w:val="28"/>
          <w:szCs w:val="28"/>
        </w:rPr>
        <w:t>Настоящее постановление вступает в силу со дня официального опубликования</w:t>
      </w:r>
      <w:r w:rsidR="009A1A63">
        <w:rPr>
          <w:sz w:val="28"/>
          <w:szCs w:val="28"/>
        </w:rPr>
        <w:t xml:space="preserve"> </w:t>
      </w:r>
      <w:r w:rsidRPr="00AC73F2">
        <w:rPr>
          <w:sz w:val="28"/>
          <w:szCs w:val="28"/>
        </w:rPr>
        <w:t xml:space="preserve">(обнародования), а также подлежит размещению на официальном сайте администрации </w:t>
      </w:r>
      <w:proofErr w:type="spellStart"/>
      <w:r w:rsidRPr="00AC73F2">
        <w:rPr>
          <w:sz w:val="28"/>
          <w:szCs w:val="28"/>
        </w:rPr>
        <w:t>Екатериновского</w:t>
      </w:r>
      <w:proofErr w:type="spellEnd"/>
      <w:r w:rsidRPr="00AC73F2">
        <w:rPr>
          <w:sz w:val="28"/>
          <w:szCs w:val="28"/>
        </w:rPr>
        <w:t xml:space="preserve"> муниципального района в сети "Интернет".</w:t>
      </w:r>
    </w:p>
    <w:p w:rsidR="00AC73F2" w:rsidRPr="00AC73F2" w:rsidRDefault="00DC38C1" w:rsidP="00DC38C1">
      <w:pPr>
        <w:pStyle w:val="a9"/>
        <w:jc w:val="both"/>
        <w:rPr>
          <w:sz w:val="28"/>
          <w:szCs w:val="28"/>
        </w:rPr>
      </w:pPr>
      <w:r>
        <w:rPr>
          <w:sz w:val="28"/>
          <w:szCs w:val="28"/>
        </w:rPr>
        <w:t xml:space="preserve">       </w:t>
      </w:r>
      <w:r w:rsidR="00AC73F2" w:rsidRPr="00AC73F2">
        <w:rPr>
          <w:sz w:val="28"/>
          <w:szCs w:val="28"/>
        </w:rPr>
        <w:t xml:space="preserve">  </w:t>
      </w:r>
      <w:r>
        <w:rPr>
          <w:sz w:val="28"/>
          <w:szCs w:val="28"/>
        </w:rPr>
        <w:t>5</w:t>
      </w:r>
      <w:r w:rsidR="00AC73F2" w:rsidRPr="00AC73F2">
        <w:rPr>
          <w:b/>
          <w:sz w:val="28"/>
          <w:szCs w:val="28"/>
        </w:rPr>
        <w:t>.</w:t>
      </w:r>
      <w:r w:rsidR="00AC73F2" w:rsidRPr="00AC73F2">
        <w:rPr>
          <w:sz w:val="28"/>
          <w:szCs w:val="28"/>
        </w:rPr>
        <w:t xml:space="preserve"> </w:t>
      </w:r>
      <w:proofErr w:type="gramStart"/>
      <w:r w:rsidR="00AC73F2" w:rsidRPr="00AC73F2">
        <w:rPr>
          <w:sz w:val="28"/>
          <w:szCs w:val="28"/>
        </w:rPr>
        <w:t>Контроль  за</w:t>
      </w:r>
      <w:proofErr w:type="gramEnd"/>
      <w:r w:rsidR="00AC73F2" w:rsidRPr="00AC73F2">
        <w:rPr>
          <w:sz w:val="28"/>
          <w:szCs w:val="28"/>
        </w:rPr>
        <w:t xml:space="preserve"> исполнением настоящего постановления оставляю за собой.</w:t>
      </w:r>
    </w:p>
    <w:p w:rsidR="00DC38C1" w:rsidRDefault="00DC38C1" w:rsidP="00E40B64">
      <w:pPr>
        <w:jc w:val="both"/>
        <w:rPr>
          <w:b/>
          <w:sz w:val="28"/>
          <w:szCs w:val="28"/>
        </w:rPr>
      </w:pPr>
    </w:p>
    <w:p w:rsidR="0047533F" w:rsidRPr="00E40B64" w:rsidRDefault="00365048" w:rsidP="00E40B64">
      <w:pPr>
        <w:jc w:val="both"/>
        <w:rPr>
          <w:b/>
          <w:sz w:val="28"/>
          <w:szCs w:val="28"/>
        </w:rPr>
      </w:pPr>
      <w:r w:rsidRPr="00E40B64">
        <w:rPr>
          <w:b/>
          <w:sz w:val="28"/>
          <w:szCs w:val="28"/>
        </w:rPr>
        <w:t xml:space="preserve">Глава </w:t>
      </w:r>
      <w:proofErr w:type="spellStart"/>
      <w:r w:rsidR="0047533F" w:rsidRPr="00E40B64">
        <w:rPr>
          <w:b/>
          <w:sz w:val="28"/>
          <w:szCs w:val="28"/>
        </w:rPr>
        <w:t>Екатериновского</w:t>
      </w:r>
      <w:proofErr w:type="spellEnd"/>
    </w:p>
    <w:p w:rsidR="00DD66FF" w:rsidRPr="00E40B64" w:rsidRDefault="0047533F" w:rsidP="00E40B64">
      <w:pPr>
        <w:jc w:val="both"/>
        <w:rPr>
          <w:b/>
          <w:sz w:val="28"/>
          <w:szCs w:val="28"/>
        </w:rPr>
      </w:pPr>
      <w:r w:rsidRPr="00E40B64">
        <w:rPr>
          <w:b/>
          <w:sz w:val="28"/>
          <w:szCs w:val="28"/>
        </w:rPr>
        <w:t xml:space="preserve">муниципального района                                     </w:t>
      </w:r>
      <w:r w:rsidR="00E40B64" w:rsidRPr="00E40B64">
        <w:rPr>
          <w:b/>
          <w:sz w:val="28"/>
          <w:szCs w:val="28"/>
        </w:rPr>
        <w:t xml:space="preserve">         </w:t>
      </w:r>
      <w:r w:rsidRPr="00E40B64">
        <w:rPr>
          <w:b/>
          <w:sz w:val="28"/>
          <w:szCs w:val="28"/>
        </w:rPr>
        <w:t xml:space="preserve"> С.Б.</w:t>
      </w:r>
      <w:r w:rsidR="009A1A63">
        <w:rPr>
          <w:b/>
          <w:sz w:val="28"/>
          <w:szCs w:val="28"/>
        </w:rPr>
        <w:t xml:space="preserve"> </w:t>
      </w:r>
      <w:proofErr w:type="spellStart"/>
      <w:r w:rsidRPr="00E40B64">
        <w:rPr>
          <w:b/>
          <w:sz w:val="28"/>
          <w:szCs w:val="28"/>
        </w:rPr>
        <w:t>Зязин</w:t>
      </w:r>
      <w:proofErr w:type="spellEnd"/>
    </w:p>
    <w:p w:rsidR="00DD66FF" w:rsidRDefault="0047533F">
      <w:pPr>
        <w:spacing w:line="240" w:lineRule="exact"/>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EE7163" w:rsidRDefault="00EE7163" w:rsidP="0047533F">
      <w:pPr>
        <w:pStyle w:val="ConsPlusNormal"/>
        <w:jc w:val="right"/>
        <w:rPr>
          <w:rFonts w:ascii="Times New Roman" w:hAnsi="Times New Roman" w:cs="Times New Roman"/>
          <w:b/>
          <w:sz w:val="24"/>
          <w:szCs w:val="24"/>
        </w:rPr>
      </w:pPr>
    </w:p>
    <w:p w:rsidR="00DD66FF" w:rsidRPr="00AC73F2" w:rsidRDefault="009F17F2" w:rsidP="0047533F">
      <w:pPr>
        <w:pStyle w:val="ConsPlusNormal"/>
        <w:jc w:val="right"/>
        <w:rPr>
          <w:rFonts w:ascii="Times New Roman" w:hAnsi="Times New Roman" w:cs="Times New Roman"/>
          <w:b/>
          <w:sz w:val="24"/>
          <w:szCs w:val="24"/>
        </w:rPr>
      </w:pPr>
      <w:r w:rsidRPr="00AC73F2">
        <w:rPr>
          <w:rFonts w:ascii="Times New Roman" w:hAnsi="Times New Roman" w:cs="Times New Roman"/>
          <w:b/>
          <w:sz w:val="24"/>
          <w:szCs w:val="24"/>
        </w:rPr>
        <w:lastRenderedPageBreak/>
        <w:t>П</w:t>
      </w:r>
      <w:r w:rsidR="0047533F" w:rsidRPr="00AC73F2">
        <w:rPr>
          <w:rFonts w:ascii="Times New Roman" w:hAnsi="Times New Roman" w:cs="Times New Roman"/>
          <w:b/>
          <w:sz w:val="24"/>
          <w:szCs w:val="24"/>
        </w:rPr>
        <w:t>риложение</w:t>
      </w:r>
      <w:r w:rsidR="009A1A63">
        <w:rPr>
          <w:rFonts w:ascii="Times New Roman" w:hAnsi="Times New Roman" w:cs="Times New Roman"/>
          <w:b/>
          <w:sz w:val="24"/>
          <w:szCs w:val="24"/>
        </w:rPr>
        <w:t xml:space="preserve"> </w:t>
      </w:r>
      <w:r w:rsidR="0047533F" w:rsidRPr="00AC73F2">
        <w:rPr>
          <w:rFonts w:ascii="Times New Roman" w:hAnsi="Times New Roman" w:cs="Times New Roman"/>
          <w:b/>
          <w:sz w:val="24"/>
          <w:szCs w:val="24"/>
        </w:rPr>
        <w:t>№</w:t>
      </w:r>
      <w:r w:rsidR="009A1A63">
        <w:rPr>
          <w:rFonts w:ascii="Times New Roman" w:hAnsi="Times New Roman" w:cs="Times New Roman"/>
          <w:b/>
          <w:sz w:val="24"/>
          <w:szCs w:val="24"/>
        </w:rPr>
        <w:t xml:space="preserve"> </w:t>
      </w:r>
      <w:r w:rsidR="0047533F" w:rsidRPr="00AC73F2">
        <w:rPr>
          <w:rFonts w:ascii="Times New Roman" w:hAnsi="Times New Roman" w:cs="Times New Roman"/>
          <w:b/>
          <w:sz w:val="24"/>
          <w:szCs w:val="24"/>
        </w:rPr>
        <w:t>1</w:t>
      </w:r>
    </w:p>
    <w:p w:rsidR="0047533F" w:rsidRPr="00AC73F2" w:rsidRDefault="0047533F" w:rsidP="0047533F">
      <w:pPr>
        <w:pStyle w:val="ConsPlusNormal"/>
        <w:jc w:val="right"/>
        <w:rPr>
          <w:rFonts w:ascii="Times New Roman" w:hAnsi="Times New Roman" w:cs="Times New Roman"/>
          <w:b/>
          <w:sz w:val="24"/>
          <w:szCs w:val="24"/>
        </w:rPr>
      </w:pPr>
      <w:r w:rsidRPr="00AC73F2">
        <w:rPr>
          <w:rFonts w:ascii="Times New Roman" w:hAnsi="Times New Roman" w:cs="Times New Roman"/>
          <w:b/>
          <w:sz w:val="24"/>
          <w:szCs w:val="24"/>
        </w:rPr>
        <w:t xml:space="preserve">к постановлению администрации </w:t>
      </w:r>
    </w:p>
    <w:p w:rsidR="0047533F" w:rsidRPr="00AC73F2" w:rsidRDefault="00DC38C1" w:rsidP="0047533F">
      <w:pPr>
        <w:pStyle w:val="ConsPlusNormal"/>
        <w:jc w:val="right"/>
        <w:rPr>
          <w:rFonts w:ascii="Times New Roman" w:hAnsi="Times New Roman" w:cs="Times New Roman"/>
          <w:b/>
          <w:sz w:val="24"/>
          <w:szCs w:val="24"/>
        </w:rPr>
      </w:pPr>
      <w:r>
        <w:rPr>
          <w:rFonts w:ascii="Times New Roman" w:hAnsi="Times New Roman" w:cs="Times New Roman"/>
          <w:b/>
          <w:sz w:val="24"/>
          <w:szCs w:val="24"/>
        </w:rPr>
        <w:t>от  14.09</w:t>
      </w:r>
      <w:r w:rsidR="00931650">
        <w:rPr>
          <w:rFonts w:ascii="Times New Roman" w:hAnsi="Times New Roman" w:cs="Times New Roman"/>
          <w:b/>
          <w:sz w:val="24"/>
          <w:szCs w:val="24"/>
        </w:rPr>
        <w:t>.</w:t>
      </w:r>
      <w:r>
        <w:rPr>
          <w:rFonts w:ascii="Times New Roman" w:hAnsi="Times New Roman" w:cs="Times New Roman"/>
          <w:b/>
          <w:sz w:val="24"/>
          <w:szCs w:val="24"/>
        </w:rPr>
        <w:t>2022</w:t>
      </w:r>
      <w:r w:rsidR="009A1A63">
        <w:rPr>
          <w:rFonts w:ascii="Times New Roman" w:hAnsi="Times New Roman" w:cs="Times New Roman"/>
          <w:b/>
          <w:sz w:val="24"/>
          <w:szCs w:val="24"/>
        </w:rPr>
        <w:t xml:space="preserve"> </w:t>
      </w:r>
      <w:r w:rsidR="00EE7163" w:rsidRPr="00AC73F2">
        <w:rPr>
          <w:rFonts w:ascii="Times New Roman" w:hAnsi="Times New Roman" w:cs="Times New Roman"/>
          <w:b/>
          <w:sz w:val="24"/>
          <w:szCs w:val="24"/>
        </w:rPr>
        <w:t>г.</w:t>
      </w:r>
      <w:r w:rsidR="009A1A63">
        <w:rPr>
          <w:rFonts w:ascii="Times New Roman" w:hAnsi="Times New Roman" w:cs="Times New Roman"/>
          <w:b/>
          <w:sz w:val="24"/>
          <w:szCs w:val="24"/>
        </w:rPr>
        <w:t xml:space="preserve"> </w:t>
      </w:r>
      <w:r w:rsidR="0047533F" w:rsidRPr="00AC73F2">
        <w:rPr>
          <w:rFonts w:ascii="Times New Roman" w:hAnsi="Times New Roman" w:cs="Times New Roman"/>
          <w:b/>
          <w:sz w:val="24"/>
          <w:szCs w:val="24"/>
        </w:rPr>
        <w:t>№</w:t>
      </w:r>
      <w:r>
        <w:rPr>
          <w:rFonts w:ascii="Times New Roman" w:hAnsi="Times New Roman" w:cs="Times New Roman"/>
          <w:b/>
          <w:sz w:val="24"/>
          <w:szCs w:val="24"/>
        </w:rPr>
        <w:t xml:space="preserve"> 630</w:t>
      </w:r>
    </w:p>
    <w:p w:rsidR="00DD66FF" w:rsidRDefault="00365048">
      <w:pPr>
        <w:pStyle w:val="ConsPlusNormal"/>
        <w:jc w:val="center"/>
        <w:rPr>
          <w:rFonts w:ascii="Times New Roman" w:hAnsi="Times New Roman" w:cs="Times New Roman"/>
          <w:b/>
          <w:sz w:val="28"/>
          <w:szCs w:val="28"/>
        </w:rPr>
      </w:pPr>
      <w:r>
        <w:rPr>
          <w:rFonts w:ascii="Times New Roman" w:hAnsi="Times New Roman" w:cs="Times New Roman"/>
          <w:b/>
          <w:sz w:val="28"/>
          <w:szCs w:val="28"/>
        </w:rPr>
        <w:t>СОСТАВ</w:t>
      </w:r>
    </w:p>
    <w:p w:rsidR="00DD66FF" w:rsidRDefault="00365048">
      <w:pPr>
        <w:ind w:firstLine="708"/>
        <w:jc w:val="center"/>
        <w:rPr>
          <w:b/>
          <w:sz w:val="28"/>
          <w:szCs w:val="28"/>
        </w:rPr>
      </w:pPr>
      <w:r>
        <w:rPr>
          <w:b/>
          <w:sz w:val="28"/>
          <w:szCs w:val="28"/>
        </w:rPr>
        <w:t xml:space="preserve">комиссии по размещению </w:t>
      </w:r>
    </w:p>
    <w:p w:rsidR="00DD66FF" w:rsidRDefault="00365048">
      <w:pPr>
        <w:ind w:firstLine="708"/>
        <w:jc w:val="center"/>
        <w:rPr>
          <w:b/>
          <w:sz w:val="28"/>
          <w:szCs w:val="28"/>
        </w:rPr>
      </w:pPr>
      <w:r>
        <w:rPr>
          <w:b/>
          <w:sz w:val="28"/>
          <w:szCs w:val="28"/>
        </w:rPr>
        <w:t xml:space="preserve">нестационарных торговых объектов на территории </w:t>
      </w:r>
    </w:p>
    <w:p w:rsidR="0047533F" w:rsidRDefault="0047533F">
      <w:pPr>
        <w:ind w:firstLine="708"/>
        <w:jc w:val="center"/>
        <w:rPr>
          <w:b/>
          <w:sz w:val="28"/>
          <w:szCs w:val="28"/>
        </w:rPr>
      </w:pPr>
      <w:proofErr w:type="spellStart"/>
      <w:r>
        <w:rPr>
          <w:b/>
          <w:sz w:val="28"/>
          <w:szCs w:val="28"/>
        </w:rPr>
        <w:t>Екатериновского</w:t>
      </w:r>
      <w:proofErr w:type="spellEnd"/>
      <w:r>
        <w:rPr>
          <w:b/>
          <w:sz w:val="28"/>
          <w:szCs w:val="28"/>
        </w:rPr>
        <w:t xml:space="preserve"> муниципального образования </w:t>
      </w:r>
    </w:p>
    <w:p w:rsidR="00DD66FF" w:rsidRDefault="00DD66FF">
      <w:pPr>
        <w:pStyle w:val="ConsPlusNormal"/>
        <w:rPr>
          <w:rFonts w:ascii="Times New Roman" w:hAnsi="Times New Roman" w:cs="Times New Roman"/>
          <w:b/>
          <w:sz w:val="28"/>
          <w:szCs w:val="28"/>
        </w:rPr>
      </w:pPr>
    </w:p>
    <w:tbl>
      <w:tblPr>
        <w:tblW w:w="101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147"/>
      </w:tblGrid>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365048" w:rsidP="0047533F">
            <w:pPr>
              <w:rPr>
                <w:sz w:val="28"/>
                <w:szCs w:val="28"/>
              </w:rPr>
            </w:pPr>
            <w:r>
              <w:rPr>
                <w:sz w:val="28"/>
                <w:szCs w:val="28"/>
              </w:rPr>
              <w:t xml:space="preserve">Глава </w:t>
            </w:r>
            <w:r w:rsidR="0047533F">
              <w:rPr>
                <w:sz w:val="28"/>
                <w:szCs w:val="28"/>
              </w:rPr>
              <w:t xml:space="preserve"> </w:t>
            </w:r>
            <w:r>
              <w:rPr>
                <w:sz w:val="28"/>
                <w:szCs w:val="28"/>
              </w:rPr>
              <w:t>муниципального</w:t>
            </w:r>
            <w:r w:rsidR="0047533F">
              <w:rPr>
                <w:sz w:val="28"/>
                <w:szCs w:val="28"/>
              </w:rPr>
              <w:t xml:space="preserve"> </w:t>
            </w:r>
            <w:r w:rsidR="002D74C0">
              <w:rPr>
                <w:sz w:val="28"/>
                <w:szCs w:val="28"/>
              </w:rPr>
              <w:t>района</w:t>
            </w:r>
            <w:r>
              <w:rPr>
                <w:sz w:val="28"/>
                <w:szCs w:val="28"/>
              </w:rPr>
              <w:t>, председатель  комиссии</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DC38C1" w:rsidP="0047533F">
            <w:pPr>
              <w:pStyle w:val="ConsPlusNormal"/>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по экономике </w:t>
            </w:r>
            <w:r w:rsidR="00365048">
              <w:rPr>
                <w:rFonts w:ascii="Times New Roman" w:hAnsi="Times New Roman" w:cs="Times New Roman"/>
                <w:sz w:val="28"/>
                <w:szCs w:val="28"/>
              </w:rPr>
              <w:t xml:space="preserve"> администрации </w:t>
            </w:r>
            <w:proofErr w:type="spellStart"/>
            <w:r w:rsidR="0047533F">
              <w:rPr>
                <w:rFonts w:ascii="Times New Roman" w:hAnsi="Times New Roman" w:cs="Times New Roman"/>
                <w:sz w:val="28"/>
                <w:szCs w:val="28"/>
              </w:rPr>
              <w:t>Екатериновского</w:t>
            </w:r>
            <w:proofErr w:type="spellEnd"/>
            <w:r w:rsidR="0047533F">
              <w:rPr>
                <w:rFonts w:ascii="Times New Roman" w:hAnsi="Times New Roman" w:cs="Times New Roman"/>
                <w:sz w:val="28"/>
                <w:szCs w:val="28"/>
              </w:rPr>
              <w:t xml:space="preserve"> </w:t>
            </w:r>
            <w:r w:rsidR="00FD5997">
              <w:rPr>
                <w:rFonts w:ascii="Times New Roman" w:hAnsi="Times New Roman" w:cs="Times New Roman"/>
                <w:sz w:val="28"/>
                <w:szCs w:val="28"/>
              </w:rPr>
              <w:t>МР</w:t>
            </w:r>
            <w:r w:rsidR="00365048">
              <w:rPr>
                <w:rFonts w:ascii="Times New Roman" w:hAnsi="Times New Roman" w:cs="Times New Roman"/>
                <w:sz w:val="28"/>
                <w:szCs w:val="28"/>
              </w:rPr>
              <w:t>, заместитель председателя комиссии</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DC38C1" w:rsidP="0047533F">
            <w:pPr>
              <w:pStyle w:val="ConsPlusNormal"/>
              <w:rPr>
                <w:rFonts w:ascii="Times New Roman" w:hAnsi="Times New Roman" w:cs="Times New Roman"/>
                <w:sz w:val="28"/>
                <w:szCs w:val="28"/>
              </w:rPr>
            </w:pPr>
            <w:r>
              <w:rPr>
                <w:rFonts w:ascii="Times New Roman" w:hAnsi="Times New Roman" w:cs="Times New Roman"/>
                <w:sz w:val="28"/>
                <w:szCs w:val="28"/>
              </w:rPr>
              <w:t>К</w:t>
            </w:r>
            <w:r w:rsidR="00FD5997">
              <w:rPr>
                <w:rFonts w:ascii="Times New Roman" w:hAnsi="Times New Roman" w:cs="Times New Roman"/>
                <w:sz w:val="28"/>
                <w:szCs w:val="28"/>
              </w:rPr>
              <w:t xml:space="preserve">онсультант </w:t>
            </w:r>
            <w:r w:rsidR="0047533F">
              <w:rPr>
                <w:rFonts w:ascii="Times New Roman" w:hAnsi="Times New Roman" w:cs="Times New Roman"/>
                <w:sz w:val="28"/>
                <w:szCs w:val="28"/>
              </w:rPr>
              <w:t xml:space="preserve"> отдела</w:t>
            </w:r>
            <w:r w:rsidR="00365048">
              <w:rPr>
                <w:rFonts w:ascii="Times New Roman" w:hAnsi="Times New Roman" w:cs="Times New Roman"/>
                <w:sz w:val="28"/>
                <w:szCs w:val="28"/>
              </w:rPr>
              <w:t xml:space="preserve"> по </w:t>
            </w:r>
            <w:r w:rsidR="0047533F">
              <w:rPr>
                <w:rFonts w:ascii="Times New Roman" w:hAnsi="Times New Roman" w:cs="Times New Roman"/>
                <w:sz w:val="28"/>
                <w:szCs w:val="28"/>
              </w:rPr>
              <w:t xml:space="preserve">экономике и инвестиционной политики  администрации </w:t>
            </w:r>
            <w:proofErr w:type="spellStart"/>
            <w:r w:rsidR="0047533F">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 секретарь комиссии</w:t>
            </w:r>
          </w:p>
        </w:tc>
      </w:tr>
      <w:tr w:rsidR="00841788">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841788" w:rsidRDefault="00841788" w:rsidP="0047533F">
            <w:pPr>
              <w:pStyle w:val="ConsPlusNormal"/>
              <w:rPr>
                <w:rFonts w:ascii="Times New Roman" w:hAnsi="Times New Roman" w:cs="Times New Roman"/>
                <w:sz w:val="28"/>
                <w:szCs w:val="28"/>
              </w:rPr>
            </w:pPr>
            <w:r>
              <w:rPr>
                <w:rFonts w:ascii="Times New Roman" w:hAnsi="Times New Roman" w:cs="Times New Roman"/>
                <w:sz w:val="28"/>
                <w:szCs w:val="28"/>
              </w:rPr>
              <w:t>Члены комиссии:</w:t>
            </w:r>
          </w:p>
        </w:tc>
      </w:tr>
      <w:tr w:rsidR="00FD5997">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FD5997" w:rsidRDefault="00DC38C1" w:rsidP="0047533F">
            <w:pPr>
              <w:pStyle w:val="ConsPlusNormal"/>
              <w:rPr>
                <w:rFonts w:ascii="Times New Roman" w:hAnsi="Times New Roman" w:cs="Times New Roman"/>
                <w:sz w:val="28"/>
                <w:szCs w:val="28"/>
              </w:rPr>
            </w:pPr>
            <w:r>
              <w:rPr>
                <w:rFonts w:ascii="Times New Roman" w:hAnsi="Times New Roman" w:cs="Times New Roman"/>
                <w:sz w:val="28"/>
                <w:szCs w:val="28"/>
              </w:rPr>
              <w:t>П</w:t>
            </w:r>
            <w:r w:rsidR="00FD5997">
              <w:rPr>
                <w:rFonts w:ascii="Times New Roman" w:hAnsi="Times New Roman" w:cs="Times New Roman"/>
                <w:sz w:val="28"/>
                <w:szCs w:val="28"/>
              </w:rPr>
              <w:t xml:space="preserve">редседатель комитета  по управлению муниципальным имуществом  и земельными ресурсами  администрации </w:t>
            </w:r>
            <w:proofErr w:type="spellStart"/>
            <w:r w:rsidR="00FD5997">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DC38C1">
            <w:pPr>
              <w:pStyle w:val="ConsPlusNormal"/>
              <w:rPr>
                <w:rFonts w:ascii="Times New Roman" w:hAnsi="Times New Roman" w:cs="Times New Roman"/>
                <w:sz w:val="28"/>
                <w:szCs w:val="28"/>
              </w:rPr>
            </w:pPr>
            <w:r>
              <w:rPr>
                <w:rFonts w:ascii="Times New Roman" w:hAnsi="Times New Roman" w:cs="Times New Roman"/>
                <w:sz w:val="28"/>
                <w:szCs w:val="28"/>
              </w:rPr>
              <w:t>Н</w:t>
            </w:r>
            <w:r w:rsidR="00FD5997">
              <w:rPr>
                <w:rFonts w:ascii="Times New Roman" w:hAnsi="Times New Roman" w:cs="Times New Roman"/>
                <w:sz w:val="28"/>
                <w:szCs w:val="28"/>
              </w:rPr>
              <w:t xml:space="preserve">ачальник отдела правового обеспечения администрации </w:t>
            </w:r>
            <w:proofErr w:type="spellStart"/>
            <w:r w:rsidR="00FD5997">
              <w:rPr>
                <w:rFonts w:ascii="Times New Roman" w:hAnsi="Times New Roman" w:cs="Times New Roman"/>
                <w:sz w:val="28"/>
                <w:szCs w:val="28"/>
              </w:rPr>
              <w:t>Екатериновского</w:t>
            </w:r>
            <w:proofErr w:type="spellEnd"/>
            <w:r w:rsidR="00FD5997">
              <w:rPr>
                <w:rFonts w:ascii="Times New Roman" w:hAnsi="Times New Roman" w:cs="Times New Roman"/>
                <w:sz w:val="28"/>
                <w:szCs w:val="28"/>
              </w:rPr>
              <w:t xml:space="preserve"> МР</w:t>
            </w:r>
          </w:p>
        </w:tc>
      </w:tr>
      <w:tr w:rsidR="00841788">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841788" w:rsidRDefault="00DC38C1">
            <w:pPr>
              <w:pStyle w:val="ConsPlusNormal"/>
              <w:rPr>
                <w:rFonts w:ascii="Times New Roman" w:hAnsi="Times New Roman" w:cs="Times New Roman"/>
                <w:sz w:val="28"/>
                <w:szCs w:val="28"/>
              </w:rPr>
            </w:pPr>
            <w:r>
              <w:rPr>
                <w:rFonts w:ascii="Times New Roman" w:hAnsi="Times New Roman" w:cs="Times New Roman"/>
                <w:sz w:val="28"/>
                <w:szCs w:val="28"/>
              </w:rPr>
              <w:t>Н</w:t>
            </w:r>
            <w:r w:rsidR="00841788">
              <w:rPr>
                <w:rFonts w:ascii="Times New Roman" w:hAnsi="Times New Roman" w:cs="Times New Roman"/>
                <w:sz w:val="28"/>
                <w:szCs w:val="28"/>
              </w:rPr>
              <w:t xml:space="preserve">ачальник отдела экономики и инвестиционной политики администрации </w:t>
            </w:r>
            <w:proofErr w:type="spellStart"/>
            <w:r w:rsidR="00841788">
              <w:rPr>
                <w:rFonts w:ascii="Times New Roman" w:hAnsi="Times New Roman" w:cs="Times New Roman"/>
                <w:sz w:val="28"/>
                <w:szCs w:val="28"/>
              </w:rPr>
              <w:t>Екатериновского</w:t>
            </w:r>
            <w:proofErr w:type="spellEnd"/>
            <w:r w:rsidR="00841788">
              <w:rPr>
                <w:rFonts w:ascii="Times New Roman" w:hAnsi="Times New Roman" w:cs="Times New Roman"/>
                <w:sz w:val="28"/>
                <w:szCs w:val="28"/>
              </w:rPr>
              <w:t xml:space="preserve"> МР </w:t>
            </w:r>
          </w:p>
        </w:tc>
      </w:tr>
      <w:tr w:rsidR="00DD66FF">
        <w:tc>
          <w:tcPr>
            <w:tcW w:w="10147" w:type="dxa"/>
            <w:tcBorders>
              <w:top w:val="single" w:sz="4" w:space="0" w:color="000000"/>
              <w:left w:val="single" w:sz="4" w:space="0" w:color="000000"/>
              <w:bottom w:val="single" w:sz="4" w:space="0" w:color="000000"/>
              <w:right w:val="single" w:sz="4" w:space="0" w:color="000000"/>
            </w:tcBorders>
            <w:shd w:val="clear" w:color="auto" w:fill="auto"/>
          </w:tcPr>
          <w:p w:rsidR="00DD66FF" w:rsidRDefault="00DC38C1">
            <w:pPr>
              <w:pStyle w:val="ConsPlusNormal"/>
              <w:rPr>
                <w:rFonts w:ascii="Times New Roman" w:hAnsi="Times New Roman" w:cs="Times New Roman"/>
                <w:sz w:val="28"/>
                <w:szCs w:val="28"/>
              </w:rPr>
            </w:pPr>
            <w:r>
              <w:rPr>
                <w:rFonts w:ascii="Times New Roman" w:hAnsi="Times New Roman" w:cs="Times New Roman"/>
                <w:sz w:val="28"/>
                <w:szCs w:val="28"/>
              </w:rPr>
              <w:t>У</w:t>
            </w:r>
            <w:r w:rsidR="00FD5997">
              <w:rPr>
                <w:rFonts w:ascii="Times New Roman" w:hAnsi="Times New Roman" w:cs="Times New Roman"/>
                <w:sz w:val="28"/>
                <w:szCs w:val="28"/>
              </w:rPr>
              <w:t xml:space="preserve">полномоченный по защите прав предпринимателей в </w:t>
            </w:r>
            <w:proofErr w:type="spellStart"/>
            <w:r w:rsidR="00FD5997">
              <w:rPr>
                <w:rFonts w:ascii="Times New Roman" w:hAnsi="Times New Roman" w:cs="Times New Roman"/>
                <w:sz w:val="28"/>
                <w:szCs w:val="28"/>
              </w:rPr>
              <w:t>Екатериновском</w:t>
            </w:r>
            <w:proofErr w:type="spellEnd"/>
            <w:r w:rsidR="00FD5997">
              <w:rPr>
                <w:rFonts w:ascii="Times New Roman" w:hAnsi="Times New Roman" w:cs="Times New Roman"/>
                <w:sz w:val="28"/>
                <w:szCs w:val="28"/>
              </w:rPr>
              <w:t xml:space="preserve"> районе (по согласованию)</w:t>
            </w:r>
          </w:p>
        </w:tc>
      </w:tr>
    </w:tbl>
    <w:p w:rsidR="00DD66FF" w:rsidRDefault="00DD66FF">
      <w:pPr>
        <w:pStyle w:val="ConsPlusNormal"/>
        <w:jc w:val="center"/>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ind w:left="5664" w:firstLine="708"/>
        <w:rPr>
          <w:rFonts w:ascii="Times New Roman" w:hAnsi="Times New Roman" w:cs="Times New Roman"/>
          <w:sz w:val="28"/>
          <w:szCs w:val="28"/>
        </w:rPr>
      </w:pPr>
    </w:p>
    <w:p w:rsidR="00DD66FF" w:rsidRDefault="00DD66FF">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FD5997" w:rsidRDefault="00FD5997">
      <w:pPr>
        <w:pStyle w:val="ConsPlusNormal"/>
        <w:jc w:val="center"/>
        <w:rPr>
          <w:rFonts w:ascii="Times New Roman" w:hAnsi="Times New Roman" w:cs="Times New Roman"/>
          <w:sz w:val="28"/>
          <w:szCs w:val="28"/>
        </w:rPr>
      </w:pPr>
    </w:p>
    <w:p w:rsidR="00EE7163" w:rsidRDefault="00EE7163" w:rsidP="00FD5997">
      <w:pPr>
        <w:pStyle w:val="ConsPlusNormal"/>
        <w:jc w:val="right"/>
        <w:rPr>
          <w:rFonts w:ascii="Times New Roman" w:hAnsi="Times New Roman" w:cs="Times New Roman"/>
          <w:b/>
          <w:sz w:val="24"/>
          <w:szCs w:val="24"/>
        </w:rPr>
      </w:pPr>
    </w:p>
    <w:p w:rsidR="00DC38C1" w:rsidRDefault="00DC38C1" w:rsidP="00FD5997">
      <w:pPr>
        <w:pStyle w:val="ConsPlusNormal"/>
        <w:jc w:val="right"/>
        <w:rPr>
          <w:rFonts w:ascii="Times New Roman" w:hAnsi="Times New Roman" w:cs="Times New Roman"/>
          <w:b/>
          <w:sz w:val="24"/>
          <w:szCs w:val="24"/>
        </w:rPr>
      </w:pPr>
    </w:p>
    <w:p w:rsidR="00DC38C1" w:rsidRDefault="00DC38C1" w:rsidP="00FD5997">
      <w:pPr>
        <w:pStyle w:val="ConsPlusNormal"/>
        <w:jc w:val="right"/>
        <w:rPr>
          <w:rFonts w:ascii="Times New Roman" w:hAnsi="Times New Roman" w:cs="Times New Roman"/>
          <w:b/>
          <w:sz w:val="24"/>
          <w:szCs w:val="24"/>
        </w:rPr>
      </w:pPr>
    </w:p>
    <w:p w:rsidR="00DC38C1" w:rsidRDefault="00DC38C1" w:rsidP="00FD5997">
      <w:pPr>
        <w:pStyle w:val="ConsPlusNormal"/>
        <w:jc w:val="right"/>
        <w:rPr>
          <w:rFonts w:ascii="Times New Roman" w:hAnsi="Times New Roman" w:cs="Times New Roman"/>
          <w:b/>
          <w:sz w:val="24"/>
          <w:szCs w:val="24"/>
        </w:rPr>
      </w:pPr>
    </w:p>
    <w:p w:rsidR="00DC38C1" w:rsidRDefault="00DC38C1" w:rsidP="00FD5997">
      <w:pPr>
        <w:pStyle w:val="ConsPlusNormal"/>
        <w:jc w:val="right"/>
        <w:rPr>
          <w:rFonts w:ascii="Times New Roman" w:hAnsi="Times New Roman" w:cs="Times New Roman"/>
          <w:b/>
          <w:sz w:val="24"/>
          <w:szCs w:val="24"/>
        </w:rPr>
      </w:pPr>
    </w:p>
    <w:p w:rsidR="00DC38C1" w:rsidRDefault="00DC38C1" w:rsidP="00FD5997">
      <w:pPr>
        <w:pStyle w:val="ConsPlusNormal"/>
        <w:jc w:val="right"/>
        <w:rPr>
          <w:rFonts w:ascii="Times New Roman" w:hAnsi="Times New Roman" w:cs="Times New Roman"/>
          <w:b/>
          <w:sz w:val="24"/>
          <w:szCs w:val="24"/>
        </w:rPr>
      </w:pPr>
    </w:p>
    <w:p w:rsidR="00FD5997" w:rsidRPr="0047533F" w:rsidRDefault="009F17F2" w:rsidP="00FD5997">
      <w:pPr>
        <w:pStyle w:val="ConsPlusNormal"/>
        <w:jc w:val="right"/>
        <w:rPr>
          <w:rFonts w:ascii="Times New Roman" w:hAnsi="Times New Roman" w:cs="Times New Roman"/>
          <w:b/>
          <w:sz w:val="24"/>
          <w:szCs w:val="24"/>
        </w:rPr>
      </w:pPr>
      <w:r>
        <w:rPr>
          <w:rFonts w:ascii="Times New Roman" w:hAnsi="Times New Roman" w:cs="Times New Roman"/>
          <w:b/>
          <w:sz w:val="24"/>
          <w:szCs w:val="24"/>
        </w:rPr>
        <w:lastRenderedPageBreak/>
        <w:t>П</w:t>
      </w:r>
      <w:r w:rsidR="00FD5997">
        <w:rPr>
          <w:rFonts w:ascii="Times New Roman" w:hAnsi="Times New Roman" w:cs="Times New Roman"/>
          <w:b/>
          <w:sz w:val="24"/>
          <w:szCs w:val="24"/>
        </w:rPr>
        <w:t>риложение</w:t>
      </w:r>
      <w:r w:rsidR="009A1A63">
        <w:rPr>
          <w:rFonts w:ascii="Times New Roman" w:hAnsi="Times New Roman" w:cs="Times New Roman"/>
          <w:b/>
          <w:sz w:val="24"/>
          <w:szCs w:val="24"/>
        </w:rPr>
        <w:t xml:space="preserve"> </w:t>
      </w:r>
      <w:r w:rsidR="00FD5997">
        <w:rPr>
          <w:rFonts w:ascii="Times New Roman" w:hAnsi="Times New Roman" w:cs="Times New Roman"/>
          <w:b/>
          <w:sz w:val="24"/>
          <w:szCs w:val="24"/>
        </w:rPr>
        <w:t>№</w:t>
      </w:r>
      <w:r w:rsidR="009A1A63">
        <w:rPr>
          <w:rFonts w:ascii="Times New Roman" w:hAnsi="Times New Roman" w:cs="Times New Roman"/>
          <w:b/>
          <w:sz w:val="24"/>
          <w:szCs w:val="24"/>
        </w:rPr>
        <w:t xml:space="preserve"> </w:t>
      </w:r>
      <w:r w:rsidR="00FD5997">
        <w:rPr>
          <w:rFonts w:ascii="Times New Roman" w:hAnsi="Times New Roman" w:cs="Times New Roman"/>
          <w:b/>
          <w:sz w:val="24"/>
          <w:szCs w:val="24"/>
        </w:rPr>
        <w:t>2</w:t>
      </w:r>
    </w:p>
    <w:p w:rsidR="00FD5997" w:rsidRPr="0047533F" w:rsidRDefault="00FD5997" w:rsidP="00FD5997">
      <w:pPr>
        <w:pStyle w:val="ConsPlusNormal"/>
        <w:jc w:val="right"/>
        <w:rPr>
          <w:rFonts w:ascii="Times New Roman" w:hAnsi="Times New Roman" w:cs="Times New Roman"/>
          <w:b/>
          <w:sz w:val="24"/>
          <w:szCs w:val="24"/>
        </w:rPr>
      </w:pPr>
      <w:r w:rsidRPr="0047533F">
        <w:rPr>
          <w:rFonts w:ascii="Times New Roman" w:hAnsi="Times New Roman" w:cs="Times New Roman"/>
          <w:b/>
          <w:sz w:val="24"/>
          <w:szCs w:val="24"/>
        </w:rPr>
        <w:t xml:space="preserve">к постановлению администрации </w:t>
      </w:r>
    </w:p>
    <w:p w:rsidR="00FD5997" w:rsidRPr="0047533F" w:rsidRDefault="00DC38C1" w:rsidP="00FD5997">
      <w:pPr>
        <w:pStyle w:val="ConsPlusNormal"/>
        <w:jc w:val="right"/>
        <w:rPr>
          <w:rFonts w:ascii="Times New Roman" w:hAnsi="Times New Roman" w:cs="Times New Roman"/>
          <w:b/>
          <w:sz w:val="24"/>
          <w:szCs w:val="24"/>
        </w:rPr>
      </w:pPr>
      <w:r>
        <w:rPr>
          <w:rFonts w:ascii="Times New Roman" w:hAnsi="Times New Roman" w:cs="Times New Roman"/>
          <w:b/>
          <w:sz w:val="24"/>
          <w:szCs w:val="24"/>
        </w:rPr>
        <w:t>от  14.09.2022</w:t>
      </w:r>
      <w:r w:rsidR="009A1A63">
        <w:rPr>
          <w:rFonts w:ascii="Times New Roman" w:hAnsi="Times New Roman" w:cs="Times New Roman"/>
          <w:b/>
          <w:sz w:val="24"/>
          <w:szCs w:val="24"/>
        </w:rPr>
        <w:t xml:space="preserve"> </w:t>
      </w:r>
      <w:r w:rsidR="00EE7163">
        <w:rPr>
          <w:rFonts w:ascii="Times New Roman" w:hAnsi="Times New Roman" w:cs="Times New Roman"/>
          <w:b/>
          <w:sz w:val="24"/>
          <w:szCs w:val="24"/>
        </w:rPr>
        <w:t>г.</w:t>
      </w:r>
      <w:r w:rsidR="009A1A63">
        <w:rPr>
          <w:rFonts w:ascii="Times New Roman" w:hAnsi="Times New Roman" w:cs="Times New Roman"/>
          <w:b/>
          <w:sz w:val="24"/>
          <w:szCs w:val="24"/>
        </w:rPr>
        <w:t xml:space="preserve"> </w:t>
      </w:r>
      <w:r w:rsidR="00FD5997" w:rsidRPr="0047533F">
        <w:rPr>
          <w:rFonts w:ascii="Times New Roman" w:hAnsi="Times New Roman" w:cs="Times New Roman"/>
          <w:b/>
          <w:sz w:val="24"/>
          <w:szCs w:val="24"/>
        </w:rPr>
        <w:t>№</w:t>
      </w:r>
      <w:r>
        <w:rPr>
          <w:rFonts w:ascii="Times New Roman" w:hAnsi="Times New Roman" w:cs="Times New Roman"/>
          <w:b/>
          <w:sz w:val="24"/>
          <w:szCs w:val="24"/>
        </w:rPr>
        <w:t xml:space="preserve"> 630</w:t>
      </w:r>
    </w:p>
    <w:p w:rsidR="00FD5997" w:rsidRDefault="00FD5997" w:rsidP="00FD5997">
      <w:pPr>
        <w:pStyle w:val="ConsPlusNormal"/>
        <w:jc w:val="right"/>
        <w:rPr>
          <w:rFonts w:ascii="Times New Roman" w:hAnsi="Times New Roman" w:cs="Times New Roman"/>
          <w:b/>
          <w:sz w:val="28"/>
          <w:szCs w:val="28"/>
        </w:rPr>
      </w:pPr>
    </w:p>
    <w:p w:rsidR="00FD5997" w:rsidRDefault="00FD5997">
      <w:pPr>
        <w:pStyle w:val="ConsPlusNormal"/>
        <w:jc w:val="center"/>
        <w:rPr>
          <w:rFonts w:ascii="Times New Roman" w:hAnsi="Times New Roman" w:cs="Times New Roman"/>
          <w:b/>
          <w:sz w:val="28"/>
          <w:szCs w:val="28"/>
        </w:rPr>
      </w:pPr>
    </w:p>
    <w:p w:rsidR="00DD66FF" w:rsidRDefault="00365048">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DD66FF" w:rsidRDefault="00365048">
      <w:pPr>
        <w:jc w:val="center"/>
        <w:rPr>
          <w:b/>
          <w:sz w:val="28"/>
          <w:szCs w:val="28"/>
        </w:rPr>
      </w:pPr>
      <w:r>
        <w:rPr>
          <w:b/>
          <w:sz w:val="28"/>
          <w:szCs w:val="28"/>
        </w:rPr>
        <w:t>о комиссии по размещению нестационарных торговы</w:t>
      </w:r>
      <w:r w:rsidR="00FD5997">
        <w:rPr>
          <w:b/>
          <w:sz w:val="28"/>
          <w:szCs w:val="28"/>
        </w:rPr>
        <w:t xml:space="preserve">х объектов </w:t>
      </w:r>
      <w:r w:rsidR="00FD5997">
        <w:rPr>
          <w:b/>
          <w:sz w:val="28"/>
          <w:szCs w:val="28"/>
        </w:rPr>
        <w:br/>
        <w:t xml:space="preserve">на территории </w:t>
      </w:r>
      <w:proofErr w:type="spellStart"/>
      <w:r w:rsidR="00FD5997">
        <w:rPr>
          <w:b/>
          <w:sz w:val="28"/>
          <w:szCs w:val="28"/>
        </w:rPr>
        <w:t>Екатериновского</w:t>
      </w:r>
      <w:proofErr w:type="spellEnd"/>
      <w:r w:rsidR="00FD5997">
        <w:rPr>
          <w:b/>
          <w:sz w:val="28"/>
          <w:szCs w:val="28"/>
        </w:rPr>
        <w:t xml:space="preserve"> муниципального образования</w:t>
      </w:r>
    </w:p>
    <w:p w:rsidR="00DD66FF" w:rsidRDefault="00DD66FF">
      <w:pPr>
        <w:pStyle w:val="ConsPlusNormal"/>
        <w:rPr>
          <w:rFonts w:ascii="Times New Roman" w:hAnsi="Times New Roman" w:cs="Times New Roman"/>
          <w:b/>
          <w:sz w:val="28"/>
          <w:szCs w:val="28"/>
        </w:rPr>
      </w:pPr>
    </w:p>
    <w:p w:rsidR="00DD66FF" w:rsidRDefault="00365048">
      <w:pPr>
        <w:pStyle w:val="ConsPlusNormal"/>
        <w:jc w:val="cente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DD66FF" w:rsidRDefault="00DD66FF">
      <w:pPr>
        <w:rPr>
          <w:b/>
          <w:sz w:val="28"/>
          <w:szCs w:val="28"/>
        </w:rPr>
      </w:pPr>
    </w:p>
    <w:p w:rsidR="00DD66FF" w:rsidRDefault="00365048">
      <w:pPr>
        <w:ind w:firstLine="540"/>
        <w:jc w:val="both"/>
      </w:pPr>
      <w:r>
        <w:rPr>
          <w:spacing w:val="2"/>
          <w:sz w:val="28"/>
          <w:szCs w:val="28"/>
        </w:rPr>
        <w:t>1.1. Положение</w:t>
      </w:r>
      <w:r w:rsidR="009F17F2">
        <w:rPr>
          <w:spacing w:val="2"/>
          <w:sz w:val="28"/>
          <w:szCs w:val="28"/>
        </w:rPr>
        <w:t xml:space="preserve"> </w:t>
      </w:r>
      <w:r>
        <w:rPr>
          <w:sz w:val="28"/>
          <w:szCs w:val="28"/>
        </w:rPr>
        <w:t>о комиссии по размещению нестационарных торговых объекто</w:t>
      </w:r>
      <w:r w:rsidR="009F17F2">
        <w:rPr>
          <w:sz w:val="28"/>
          <w:szCs w:val="28"/>
        </w:rPr>
        <w:t xml:space="preserve">в на территории </w:t>
      </w:r>
      <w:proofErr w:type="spellStart"/>
      <w:r w:rsidR="009F17F2">
        <w:rPr>
          <w:sz w:val="28"/>
          <w:szCs w:val="28"/>
        </w:rPr>
        <w:t>Екатериновского</w:t>
      </w:r>
      <w:proofErr w:type="spellEnd"/>
      <w:r w:rsidR="009F17F2">
        <w:rPr>
          <w:sz w:val="28"/>
          <w:szCs w:val="28"/>
        </w:rPr>
        <w:t xml:space="preserve"> муниципального образования</w:t>
      </w:r>
      <w:r>
        <w:rPr>
          <w:sz w:val="28"/>
          <w:szCs w:val="28"/>
        </w:rPr>
        <w:t xml:space="preserve"> (далее – Положение)</w:t>
      </w:r>
      <w:r w:rsidR="002D74C0">
        <w:rPr>
          <w:sz w:val="28"/>
          <w:szCs w:val="28"/>
        </w:rPr>
        <w:t xml:space="preserve"> </w:t>
      </w:r>
      <w:r>
        <w:rPr>
          <w:sz w:val="28"/>
          <w:szCs w:val="28"/>
        </w:rPr>
        <w:t>определяет цели, задачи, полномочия и организацию деятельности</w:t>
      </w:r>
      <w:r>
        <w:rPr>
          <w:spacing w:val="2"/>
          <w:sz w:val="28"/>
          <w:szCs w:val="28"/>
        </w:rPr>
        <w:t xml:space="preserve"> комиссии по размещению нестационарных торговых объектов </w:t>
      </w:r>
      <w:r w:rsidR="009F17F2">
        <w:rPr>
          <w:sz w:val="28"/>
          <w:szCs w:val="28"/>
        </w:rPr>
        <w:t xml:space="preserve">на территории </w:t>
      </w:r>
      <w:proofErr w:type="spellStart"/>
      <w:r w:rsidR="009F17F2">
        <w:rPr>
          <w:sz w:val="28"/>
          <w:szCs w:val="28"/>
        </w:rPr>
        <w:t>Екатериновского</w:t>
      </w:r>
      <w:proofErr w:type="spellEnd"/>
      <w:r w:rsidR="009F17F2">
        <w:rPr>
          <w:sz w:val="28"/>
          <w:szCs w:val="28"/>
        </w:rPr>
        <w:t xml:space="preserve"> муниципального образования </w:t>
      </w:r>
      <w:r>
        <w:rPr>
          <w:sz w:val="28"/>
          <w:szCs w:val="28"/>
        </w:rPr>
        <w:t xml:space="preserve"> (далее – комиссия).</w:t>
      </w:r>
    </w:p>
    <w:p w:rsidR="00DD66FF" w:rsidRPr="009F17F2" w:rsidRDefault="00365048">
      <w:pPr>
        <w:pStyle w:val="ConsPlusNormal"/>
        <w:ind w:firstLine="540"/>
        <w:jc w:val="both"/>
        <w:rPr>
          <w:rFonts w:ascii="Times New Roman" w:hAnsi="Times New Roman" w:cs="Times New Roman"/>
          <w:sz w:val="28"/>
          <w:szCs w:val="28"/>
        </w:rPr>
      </w:pPr>
      <w:r>
        <w:rPr>
          <w:rFonts w:ascii="Times New Roman" w:hAnsi="Times New Roman" w:cs="Times New Roman"/>
          <w:spacing w:val="2"/>
          <w:sz w:val="28"/>
          <w:szCs w:val="28"/>
        </w:rPr>
        <w:t xml:space="preserve">1.2. </w:t>
      </w:r>
      <w:proofErr w:type="gramStart"/>
      <w:r>
        <w:rPr>
          <w:rFonts w:ascii="Times New Roman" w:hAnsi="Times New Roman" w:cs="Times New Roman"/>
          <w:spacing w:val="2"/>
          <w:sz w:val="28"/>
          <w:szCs w:val="28"/>
        </w:rPr>
        <w:t xml:space="preserve">Комиссия является постоянно действующим коллегиальным органом, созданным в целях организации деятельности по размещению нестационарных торговых объектов (далее – НТО) на территории </w:t>
      </w:r>
      <w:proofErr w:type="spellStart"/>
      <w:r w:rsidR="009F17F2" w:rsidRPr="009F17F2">
        <w:rPr>
          <w:rFonts w:ascii="Times New Roman" w:hAnsi="Times New Roman" w:cs="Times New Roman"/>
          <w:sz w:val="28"/>
          <w:szCs w:val="28"/>
        </w:rPr>
        <w:t>Екатериновского</w:t>
      </w:r>
      <w:proofErr w:type="spellEnd"/>
      <w:r w:rsidR="009F17F2" w:rsidRPr="009F17F2">
        <w:rPr>
          <w:rFonts w:ascii="Times New Roman" w:hAnsi="Times New Roman" w:cs="Times New Roman"/>
          <w:sz w:val="28"/>
          <w:szCs w:val="28"/>
        </w:rPr>
        <w:t xml:space="preserve"> муниципального образования</w:t>
      </w:r>
      <w:r w:rsidR="009F17F2">
        <w:rPr>
          <w:sz w:val="28"/>
          <w:szCs w:val="28"/>
        </w:rPr>
        <w:t xml:space="preserve"> </w:t>
      </w:r>
      <w:r>
        <w:rPr>
          <w:rFonts w:ascii="Times New Roman" w:hAnsi="Times New Roman" w:cs="Times New Roman"/>
          <w:spacing w:val="2"/>
          <w:sz w:val="28"/>
          <w:szCs w:val="28"/>
        </w:rPr>
        <w:t>в соответствии с действующим законодательством, выработки общих принципов, правил и рекомендаций по размещению НТО  на территории</w:t>
      </w:r>
      <w:r w:rsidR="009F17F2">
        <w:rPr>
          <w:rFonts w:ascii="Times New Roman" w:hAnsi="Times New Roman" w:cs="Times New Roman"/>
          <w:spacing w:val="2"/>
          <w:sz w:val="28"/>
          <w:szCs w:val="28"/>
        </w:rPr>
        <w:t xml:space="preserve"> </w:t>
      </w:r>
      <w:proofErr w:type="spellStart"/>
      <w:r w:rsidR="009F17F2" w:rsidRPr="009F17F2">
        <w:rPr>
          <w:rFonts w:ascii="Times New Roman" w:hAnsi="Times New Roman" w:cs="Times New Roman"/>
          <w:sz w:val="28"/>
          <w:szCs w:val="28"/>
        </w:rPr>
        <w:t>Екатериновского</w:t>
      </w:r>
      <w:proofErr w:type="spellEnd"/>
      <w:r w:rsidR="009F17F2" w:rsidRPr="009F17F2">
        <w:rPr>
          <w:rFonts w:ascii="Times New Roman" w:hAnsi="Times New Roman" w:cs="Times New Roman"/>
          <w:sz w:val="28"/>
          <w:szCs w:val="28"/>
        </w:rPr>
        <w:t xml:space="preserve"> муниципального образования</w:t>
      </w:r>
      <w:r>
        <w:rPr>
          <w:rFonts w:ascii="Times New Roman" w:hAnsi="Times New Roman" w:cs="Times New Roman"/>
          <w:spacing w:val="2"/>
          <w:sz w:val="28"/>
          <w:szCs w:val="28"/>
        </w:rPr>
        <w:t>, координации деятельности по разработке схем размещения НТО и их изменению, реализации единой политики по формированию торговой инфраструктуры в</w:t>
      </w:r>
      <w:proofErr w:type="gramEnd"/>
      <w:r w:rsidR="009F17F2">
        <w:rPr>
          <w:rFonts w:ascii="Times New Roman" w:hAnsi="Times New Roman" w:cs="Times New Roman"/>
          <w:spacing w:val="2"/>
          <w:sz w:val="28"/>
          <w:szCs w:val="28"/>
        </w:rPr>
        <w:t xml:space="preserve"> </w:t>
      </w:r>
      <w:proofErr w:type="spellStart"/>
      <w:r w:rsidR="009F17F2" w:rsidRPr="009F17F2">
        <w:rPr>
          <w:rFonts w:ascii="Times New Roman" w:hAnsi="Times New Roman" w:cs="Times New Roman"/>
          <w:sz w:val="28"/>
          <w:szCs w:val="28"/>
        </w:rPr>
        <w:t>Екатериновском</w:t>
      </w:r>
      <w:proofErr w:type="spellEnd"/>
      <w:r w:rsidR="009F17F2" w:rsidRPr="009F17F2">
        <w:rPr>
          <w:rFonts w:ascii="Times New Roman" w:hAnsi="Times New Roman" w:cs="Times New Roman"/>
          <w:sz w:val="28"/>
          <w:szCs w:val="28"/>
        </w:rPr>
        <w:t xml:space="preserve"> муниципальном </w:t>
      </w:r>
      <w:proofErr w:type="gramStart"/>
      <w:r w:rsidR="009F17F2" w:rsidRPr="009F17F2">
        <w:rPr>
          <w:rFonts w:ascii="Times New Roman" w:hAnsi="Times New Roman" w:cs="Times New Roman"/>
          <w:sz w:val="28"/>
          <w:szCs w:val="28"/>
        </w:rPr>
        <w:t>образовании</w:t>
      </w:r>
      <w:proofErr w:type="gramEnd"/>
      <w:r w:rsidRPr="009F17F2">
        <w:rPr>
          <w:rFonts w:ascii="Times New Roman" w:hAnsi="Times New Roman" w:cs="Times New Roman"/>
          <w:spacing w:val="2"/>
          <w:sz w:val="28"/>
          <w:szCs w:val="28"/>
        </w:rPr>
        <w:t>.</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 xml:space="preserve">В своей деятельности комиссия руководствуется Конституцией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28.12.2009 г.  № 381-ФЗ «Об основах государственного регулирования торговой деятельности в Российской Федерации», </w:t>
      </w:r>
      <w:r w:rsidR="009F17F2" w:rsidRPr="009F17F2">
        <w:rPr>
          <w:rFonts w:ascii="Times New Roman" w:hAnsi="Times New Roman" w:cs="Times New Roman"/>
          <w:sz w:val="28"/>
          <w:szCs w:val="28"/>
        </w:rPr>
        <w:t>требованиями Приказа министерства экономического развития Саратовской области от 18.10.2016</w:t>
      </w:r>
      <w:r w:rsidR="002D74C0">
        <w:rPr>
          <w:rFonts w:ascii="Times New Roman" w:hAnsi="Times New Roman" w:cs="Times New Roman"/>
          <w:sz w:val="28"/>
          <w:szCs w:val="28"/>
        </w:rPr>
        <w:t xml:space="preserve"> </w:t>
      </w:r>
      <w:r w:rsidR="009F17F2" w:rsidRPr="009F17F2">
        <w:rPr>
          <w:rFonts w:ascii="Times New Roman" w:hAnsi="Times New Roman" w:cs="Times New Roman"/>
          <w:sz w:val="28"/>
          <w:szCs w:val="28"/>
        </w:rPr>
        <w:t>года №</w:t>
      </w:r>
      <w:r w:rsidR="0059412C">
        <w:rPr>
          <w:rFonts w:ascii="Times New Roman" w:hAnsi="Times New Roman" w:cs="Times New Roman"/>
          <w:sz w:val="28"/>
          <w:szCs w:val="28"/>
        </w:rPr>
        <w:t xml:space="preserve"> </w:t>
      </w:r>
      <w:r w:rsidR="009A1A63">
        <w:rPr>
          <w:rFonts w:ascii="Times New Roman" w:hAnsi="Times New Roman" w:cs="Times New Roman"/>
          <w:sz w:val="28"/>
          <w:szCs w:val="28"/>
        </w:rPr>
        <w:t>2424 "</w:t>
      </w:r>
      <w:r w:rsidR="009F17F2" w:rsidRPr="009F17F2">
        <w:rPr>
          <w:rFonts w:ascii="Times New Roman" w:hAnsi="Times New Roman" w:cs="Times New Roman"/>
          <w:sz w:val="28"/>
          <w:szCs w:val="28"/>
        </w:rPr>
        <w:t>О порядке разработки и утверждения схемы размещения нестационарных торговых объектов</w:t>
      </w:r>
      <w:r w:rsidR="009F17F2">
        <w:rPr>
          <w:sz w:val="28"/>
          <w:szCs w:val="28"/>
        </w:rPr>
        <w:t>",</w:t>
      </w:r>
      <w:r w:rsidR="009F17F2">
        <w:rPr>
          <w:rFonts w:ascii="Times New Roman" w:hAnsi="Times New Roman" w:cs="Times New Roman"/>
          <w:sz w:val="28"/>
          <w:szCs w:val="28"/>
        </w:rPr>
        <w:t xml:space="preserve"> Уставом</w:t>
      </w:r>
      <w:proofErr w:type="gramEnd"/>
      <w:r w:rsidR="009F17F2">
        <w:rPr>
          <w:rFonts w:ascii="Times New Roman" w:hAnsi="Times New Roman" w:cs="Times New Roman"/>
          <w:sz w:val="28"/>
          <w:szCs w:val="28"/>
        </w:rPr>
        <w:t xml:space="preserve"> </w:t>
      </w:r>
      <w:proofErr w:type="spellStart"/>
      <w:r w:rsidR="009F17F2">
        <w:rPr>
          <w:rFonts w:ascii="Times New Roman" w:hAnsi="Times New Roman" w:cs="Times New Roman"/>
          <w:sz w:val="28"/>
          <w:szCs w:val="28"/>
        </w:rPr>
        <w:t>Екатериновского</w:t>
      </w:r>
      <w:proofErr w:type="spellEnd"/>
      <w:r w:rsidR="009F17F2">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настоящим Положением.</w:t>
      </w:r>
    </w:p>
    <w:p w:rsidR="00DD66FF" w:rsidRDefault="00365048">
      <w:pPr>
        <w:pStyle w:val="Heading3"/>
        <w:shd w:val="clear" w:color="auto" w:fill="FFFFFF"/>
        <w:spacing w:before="375" w:after="225"/>
        <w:jc w:val="center"/>
        <w:textAlignment w:val="baseline"/>
      </w:pPr>
      <w:r>
        <w:rPr>
          <w:bCs w:val="0"/>
          <w:spacing w:val="2"/>
          <w:sz w:val="28"/>
          <w:szCs w:val="28"/>
          <w:lang w:val="en-US"/>
        </w:rPr>
        <w:t>II</w:t>
      </w:r>
      <w:r>
        <w:rPr>
          <w:bCs w:val="0"/>
          <w:spacing w:val="2"/>
          <w:sz w:val="28"/>
          <w:szCs w:val="28"/>
        </w:rPr>
        <w:t>. Задачи комиссии</w:t>
      </w:r>
    </w:p>
    <w:p w:rsidR="00DD66FF" w:rsidRDefault="00365048">
      <w:pPr>
        <w:ind w:firstLine="708"/>
        <w:jc w:val="both"/>
        <w:rPr>
          <w:sz w:val="28"/>
          <w:szCs w:val="28"/>
        </w:rPr>
      </w:pPr>
      <w:r>
        <w:rPr>
          <w:sz w:val="28"/>
          <w:szCs w:val="28"/>
        </w:rPr>
        <w:t xml:space="preserve">2.1. Основными задачами комиссии являются: </w:t>
      </w:r>
    </w:p>
    <w:p w:rsidR="00DD66FF" w:rsidRDefault="00365048">
      <w:pPr>
        <w:autoSpaceDE w:val="0"/>
        <w:ind w:firstLine="540"/>
        <w:jc w:val="both"/>
        <w:rPr>
          <w:spacing w:val="2"/>
          <w:sz w:val="28"/>
          <w:szCs w:val="28"/>
        </w:rPr>
      </w:pPr>
      <w:proofErr w:type="gramStart"/>
      <w:r>
        <w:rPr>
          <w:sz w:val="28"/>
          <w:szCs w:val="28"/>
        </w:rPr>
        <w:t xml:space="preserve">2.1.1 </w:t>
      </w:r>
      <w:r>
        <w:rPr>
          <w:spacing w:val="2"/>
          <w:sz w:val="28"/>
          <w:szCs w:val="28"/>
        </w:rPr>
        <w:t>организация упорядочения размещения НТО и включения их в схемы размещения НТ</w:t>
      </w:r>
      <w:r w:rsidR="009F17F2">
        <w:rPr>
          <w:spacing w:val="2"/>
          <w:sz w:val="28"/>
          <w:szCs w:val="28"/>
        </w:rPr>
        <w:t xml:space="preserve">О на территории </w:t>
      </w:r>
      <w:proofErr w:type="spellStart"/>
      <w:r w:rsidR="009F17F2">
        <w:rPr>
          <w:spacing w:val="2"/>
          <w:sz w:val="28"/>
          <w:szCs w:val="28"/>
        </w:rPr>
        <w:t>Екатериновского</w:t>
      </w:r>
      <w:proofErr w:type="spellEnd"/>
      <w:r w:rsidR="009F17F2">
        <w:rPr>
          <w:spacing w:val="2"/>
          <w:sz w:val="28"/>
          <w:szCs w:val="28"/>
        </w:rPr>
        <w:t xml:space="preserve"> муниципального образования</w:t>
      </w:r>
      <w:r>
        <w:rPr>
          <w:spacing w:val="2"/>
          <w:sz w:val="28"/>
          <w:szCs w:val="28"/>
        </w:rPr>
        <w:t xml:space="preserve"> </w:t>
      </w:r>
      <w:r w:rsidR="009F17F2">
        <w:rPr>
          <w:sz w:val="28"/>
          <w:szCs w:val="28"/>
        </w:rPr>
        <w:t>(далее – муниципальное образование</w:t>
      </w:r>
      <w:r>
        <w:rPr>
          <w:sz w:val="28"/>
          <w:szCs w:val="28"/>
        </w:rPr>
        <w:t xml:space="preserve">) </w:t>
      </w:r>
      <w:r>
        <w:rPr>
          <w:spacing w:val="2"/>
          <w:sz w:val="28"/>
          <w:szCs w:val="28"/>
        </w:rPr>
        <w:t xml:space="preserve"> с учетом необходимости обеспечения устойчивого развития территории, достижения нормативов минимальной обеспеченности населения площадью торговых объектов</w:t>
      </w:r>
      <w:r>
        <w:rPr>
          <w:sz w:val="28"/>
          <w:szCs w:val="28"/>
        </w:rPr>
        <w:t>;</w:t>
      </w:r>
      <w:proofErr w:type="gramEnd"/>
    </w:p>
    <w:p w:rsidR="00DD66FF" w:rsidRDefault="00365048">
      <w:pPr>
        <w:autoSpaceDE w:val="0"/>
        <w:ind w:firstLine="540"/>
        <w:jc w:val="both"/>
        <w:rPr>
          <w:sz w:val="28"/>
          <w:szCs w:val="28"/>
        </w:rPr>
      </w:pPr>
      <w:r>
        <w:rPr>
          <w:sz w:val="28"/>
          <w:szCs w:val="28"/>
        </w:rPr>
        <w:t xml:space="preserve">2.1.2 формирование торговой инфраструктуры на </w:t>
      </w:r>
      <w:r w:rsidR="009F17F2">
        <w:rPr>
          <w:sz w:val="28"/>
          <w:szCs w:val="28"/>
        </w:rPr>
        <w:t>территории муниципального образования</w:t>
      </w:r>
      <w:r>
        <w:rPr>
          <w:sz w:val="28"/>
          <w:szCs w:val="28"/>
        </w:rPr>
        <w:t xml:space="preserve"> с учетом видов и типов торговых объектов, форм и способов торговли;</w:t>
      </w:r>
    </w:p>
    <w:p w:rsidR="00DD66FF" w:rsidRDefault="00365048">
      <w:pPr>
        <w:autoSpaceDE w:val="0"/>
        <w:ind w:firstLine="540"/>
        <w:jc w:val="both"/>
        <w:rPr>
          <w:sz w:val="28"/>
          <w:szCs w:val="28"/>
        </w:rPr>
      </w:pPr>
      <w:r>
        <w:rPr>
          <w:sz w:val="28"/>
          <w:szCs w:val="28"/>
        </w:rPr>
        <w:lastRenderedPageBreak/>
        <w:t>2.1.3 достижение нормативов минимальной обеспеченности</w:t>
      </w:r>
      <w:r w:rsidR="009F17F2">
        <w:rPr>
          <w:sz w:val="28"/>
          <w:szCs w:val="28"/>
        </w:rPr>
        <w:t xml:space="preserve"> населения муниципального образования</w:t>
      </w:r>
      <w:r>
        <w:rPr>
          <w:sz w:val="28"/>
          <w:szCs w:val="28"/>
        </w:rPr>
        <w:t xml:space="preserve"> площадями торговых объектов;</w:t>
      </w:r>
    </w:p>
    <w:p w:rsidR="00DD66FF" w:rsidRDefault="00365048">
      <w:pPr>
        <w:autoSpaceDE w:val="0"/>
        <w:ind w:firstLine="540"/>
        <w:jc w:val="both"/>
        <w:rPr>
          <w:sz w:val="28"/>
          <w:szCs w:val="28"/>
        </w:rPr>
      </w:pPr>
      <w:r>
        <w:rPr>
          <w:sz w:val="28"/>
          <w:szCs w:val="28"/>
        </w:rPr>
        <w:t>2.1.4 содействие повышению доступности товаров для населения, формированию конкурентной среды на потребительском рынке.</w:t>
      </w:r>
    </w:p>
    <w:p w:rsidR="00DD66FF" w:rsidRDefault="00DD66FF">
      <w:pPr>
        <w:autoSpaceDE w:val="0"/>
        <w:jc w:val="both"/>
        <w:rPr>
          <w:sz w:val="28"/>
          <w:szCs w:val="28"/>
        </w:rPr>
      </w:pPr>
    </w:p>
    <w:p w:rsidR="00DD66FF" w:rsidRDefault="00365048">
      <w:pPr>
        <w:autoSpaceDE w:val="0"/>
        <w:jc w:val="center"/>
        <w:outlineLvl w:val="1"/>
      </w:pPr>
      <w:r>
        <w:rPr>
          <w:b/>
          <w:sz w:val="28"/>
          <w:szCs w:val="28"/>
          <w:lang w:val="en-US"/>
        </w:rPr>
        <w:t>III</w:t>
      </w:r>
      <w:r>
        <w:rPr>
          <w:b/>
          <w:sz w:val="28"/>
          <w:szCs w:val="28"/>
        </w:rPr>
        <w:t xml:space="preserve">. Полномочия комиссии </w:t>
      </w:r>
    </w:p>
    <w:p w:rsidR="00DD66FF" w:rsidRDefault="00DD66FF">
      <w:pPr>
        <w:autoSpaceDE w:val="0"/>
        <w:jc w:val="both"/>
        <w:rPr>
          <w:b/>
          <w:sz w:val="28"/>
          <w:szCs w:val="28"/>
        </w:rPr>
      </w:pPr>
    </w:p>
    <w:p w:rsidR="00DD66FF" w:rsidRDefault="00365048">
      <w:pPr>
        <w:autoSpaceDE w:val="0"/>
        <w:ind w:firstLine="540"/>
        <w:jc w:val="both"/>
        <w:rPr>
          <w:sz w:val="28"/>
          <w:szCs w:val="28"/>
        </w:rPr>
      </w:pPr>
      <w:r>
        <w:rPr>
          <w:sz w:val="28"/>
          <w:szCs w:val="28"/>
        </w:rPr>
        <w:t>3.1. Для реализации возложенных на нее задач комиссия осуществляет следующие функции:</w:t>
      </w:r>
    </w:p>
    <w:p w:rsidR="00DD66FF" w:rsidRDefault="00365048">
      <w:pPr>
        <w:autoSpaceDE w:val="0"/>
        <w:ind w:firstLine="540"/>
        <w:jc w:val="both"/>
        <w:rPr>
          <w:sz w:val="28"/>
          <w:szCs w:val="28"/>
        </w:rPr>
      </w:pPr>
      <w:r>
        <w:rPr>
          <w:sz w:val="28"/>
          <w:szCs w:val="28"/>
        </w:rPr>
        <w:t>3.1.1 вырабатывает рекомендации по размещению НТО, рассматривает предложения и обращения индивидуальных предпринимателей, юридических лиц, органов местного с</w:t>
      </w:r>
      <w:r w:rsidR="0059412C">
        <w:rPr>
          <w:sz w:val="28"/>
          <w:szCs w:val="28"/>
        </w:rPr>
        <w:t>амоуправления района</w:t>
      </w:r>
      <w:r>
        <w:rPr>
          <w:sz w:val="28"/>
          <w:szCs w:val="28"/>
        </w:rPr>
        <w:t>, граждан по включению в схему размещения НТО (далее - схе</w:t>
      </w:r>
      <w:r w:rsidR="009F17F2">
        <w:rPr>
          <w:sz w:val="28"/>
          <w:szCs w:val="28"/>
        </w:rPr>
        <w:t>ма) на территории муниципального образования</w:t>
      </w:r>
      <w:r>
        <w:rPr>
          <w:sz w:val="28"/>
          <w:szCs w:val="28"/>
        </w:rPr>
        <w:t>, мест допустимого размещения НТО с учетом достижения нормативов минимальной обеспеченности населения площадью торговых объектов;</w:t>
      </w:r>
    </w:p>
    <w:p w:rsidR="00DD66FF" w:rsidRDefault="00365048">
      <w:pPr>
        <w:autoSpaceDE w:val="0"/>
        <w:ind w:firstLine="540"/>
        <w:jc w:val="both"/>
        <w:rPr>
          <w:sz w:val="28"/>
          <w:szCs w:val="28"/>
        </w:rPr>
      </w:pPr>
      <w:r>
        <w:rPr>
          <w:sz w:val="28"/>
          <w:szCs w:val="28"/>
        </w:rPr>
        <w:t xml:space="preserve">3.1.2 </w:t>
      </w:r>
      <w:proofErr w:type="gramStart"/>
      <w:r>
        <w:rPr>
          <w:sz w:val="28"/>
          <w:szCs w:val="28"/>
        </w:rPr>
        <w:t>рассматривает проекты схем на территории муниципал</w:t>
      </w:r>
      <w:r w:rsidR="009F17F2">
        <w:rPr>
          <w:sz w:val="28"/>
          <w:szCs w:val="28"/>
        </w:rPr>
        <w:t xml:space="preserve">ьного образования </w:t>
      </w:r>
      <w:r>
        <w:rPr>
          <w:sz w:val="28"/>
          <w:szCs w:val="28"/>
        </w:rPr>
        <w:t xml:space="preserve"> выносит</w:t>
      </w:r>
      <w:proofErr w:type="gramEnd"/>
      <w:r>
        <w:rPr>
          <w:sz w:val="28"/>
          <w:szCs w:val="28"/>
        </w:rPr>
        <w:t xml:space="preserve"> свои предложения и рекомендации по их согласованию и утверждению;</w:t>
      </w:r>
    </w:p>
    <w:p w:rsidR="00DD66FF" w:rsidRDefault="00365048">
      <w:pPr>
        <w:autoSpaceDE w:val="0"/>
        <w:ind w:firstLine="540"/>
        <w:jc w:val="both"/>
        <w:rPr>
          <w:sz w:val="28"/>
          <w:szCs w:val="28"/>
        </w:rPr>
      </w:pPr>
      <w:r>
        <w:rPr>
          <w:sz w:val="28"/>
          <w:szCs w:val="28"/>
        </w:rPr>
        <w:t>3.1.3 выносит рекомендации по разработке номенклатуры специализаций НТО, минимальному ассортиментному перечню и номенклатуре дополнительных групп товаров в соответствии со специализацией НТО, определению приоритетных специализаций НТО;</w:t>
      </w:r>
    </w:p>
    <w:p w:rsidR="00DD66FF" w:rsidRDefault="00365048">
      <w:pPr>
        <w:autoSpaceDE w:val="0"/>
        <w:ind w:firstLine="540"/>
        <w:jc w:val="both"/>
        <w:rPr>
          <w:sz w:val="28"/>
          <w:szCs w:val="28"/>
        </w:rPr>
      </w:pPr>
      <w:r>
        <w:rPr>
          <w:sz w:val="28"/>
          <w:szCs w:val="28"/>
        </w:rPr>
        <w:t>3.1.4 вносит свои предложения по условиям размещения НТО при проведении массовых мероприятий;</w:t>
      </w:r>
    </w:p>
    <w:p w:rsidR="00DD66FF" w:rsidRDefault="00365048">
      <w:pPr>
        <w:autoSpaceDE w:val="0"/>
        <w:ind w:firstLine="540"/>
        <w:jc w:val="both"/>
        <w:rPr>
          <w:sz w:val="28"/>
          <w:szCs w:val="28"/>
        </w:rPr>
      </w:pPr>
      <w:r>
        <w:rPr>
          <w:sz w:val="28"/>
          <w:szCs w:val="28"/>
        </w:rPr>
        <w:t>3.1.5 вносит свои предложения по условиям заключения договоров на право размещения передвижного НТО;</w:t>
      </w:r>
    </w:p>
    <w:p w:rsidR="00DD66FF" w:rsidRDefault="00365048">
      <w:pPr>
        <w:autoSpaceDE w:val="0"/>
        <w:ind w:firstLine="540"/>
        <w:jc w:val="both"/>
        <w:rPr>
          <w:sz w:val="28"/>
          <w:szCs w:val="28"/>
        </w:rPr>
      </w:pPr>
      <w:r>
        <w:rPr>
          <w:sz w:val="28"/>
          <w:szCs w:val="28"/>
        </w:rPr>
        <w:t>3.1.6 вносит свои предложения по условиям заключения договоров на размещение сезонных кафе;</w:t>
      </w:r>
    </w:p>
    <w:p w:rsidR="00DD66FF" w:rsidRDefault="00365048">
      <w:pPr>
        <w:autoSpaceDE w:val="0"/>
        <w:ind w:firstLine="540"/>
        <w:jc w:val="both"/>
        <w:rPr>
          <w:sz w:val="28"/>
          <w:szCs w:val="28"/>
        </w:rPr>
      </w:pPr>
      <w:r>
        <w:rPr>
          <w:sz w:val="28"/>
          <w:szCs w:val="28"/>
        </w:rPr>
        <w:t>3.1.7 вносит свои предложения по условиям заключения договоров на размещение НТО в границах территорий достопримечательных мест и зонах охраны объектов культурного наследия;</w:t>
      </w:r>
    </w:p>
    <w:p w:rsidR="00DD66FF" w:rsidRDefault="00365048">
      <w:pPr>
        <w:autoSpaceDE w:val="0"/>
        <w:ind w:firstLine="540"/>
        <w:jc w:val="both"/>
        <w:rPr>
          <w:sz w:val="28"/>
          <w:szCs w:val="28"/>
        </w:rPr>
      </w:pPr>
      <w:r>
        <w:rPr>
          <w:sz w:val="28"/>
          <w:szCs w:val="28"/>
        </w:rPr>
        <w:t>3.1.8 вносит свои предложения по определению общих условий предоставления субъекту торговли, осуществляющему торговую деятельность в НТО, размещенном на месте, исклю</w:t>
      </w:r>
      <w:r w:rsidR="00841788">
        <w:rPr>
          <w:sz w:val="28"/>
          <w:szCs w:val="28"/>
        </w:rPr>
        <w:t xml:space="preserve">чаемом из схемы, компенсационного </w:t>
      </w:r>
      <w:r>
        <w:rPr>
          <w:sz w:val="28"/>
          <w:szCs w:val="28"/>
        </w:rPr>
        <w:t xml:space="preserve"> места размещения НТО на период до окончания срока действия договора на право размещения НТО на месте, исключаемом из схемы;</w:t>
      </w:r>
    </w:p>
    <w:p w:rsidR="00DD66FF" w:rsidRDefault="00365048">
      <w:pPr>
        <w:autoSpaceDE w:val="0"/>
        <w:ind w:firstLine="540"/>
        <w:jc w:val="both"/>
        <w:rPr>
          <w:sz w:val="28"/>
          <w:szCs w:val="28"/>
        </w:rPr>
      </w:pPr>
      <w:r>
        <w:rPr>
          <w:sz w:val="28"/>
          <w:szCs w:val="28"/>
        </w:rPr>
        <w:t xml:space="preserve">3.1.9 определяет общие условия </w:t>
      </w:r>
      <w:proofErr w:type="gramStart"/>
      <w:r>
        <w:rPr>
          <w:sz w:val="28"/>
          <w:szCs w:val="28"/>
        </w:rPr>
        <w:t>контроля за</w:t>
      </w:r>
      <w:proofErr w:type="gramEnd"/>
      <w:r>
        <w:rPr>
          <w:sz w:val="28"/>
          <w:szCs w:val="28"/>
        </w:rPr>
        <w:t xml:space="preserve"> исполнением договоров на право размещения НТО;</w:t>
      </w:r>
    </w:p>
    <w:p w:rsidR="00DD66FF" w:rsidRDefault="00365048">
      <w:pPr>
        <w:autoSpaceDE w:val="0"/>
        <w:ind w:firstLine="540"/>
        <w:jc w:val="both"/>
        <w:rPr>
          <w:sz w:val="28"/>
          <w:szCs w:val="28"/>
        </w:rPr>
      </w:pPr>
      <w:r>
        <w:rPr>
          <w:sz w:val="28"/>
          <w:szCs w:val="28"/>
        </w:rPr>
        <w:t>3.1.10 вносит свои предложения по установлению переходных положений при разработке нормативных правовых актов, регулирующих размещение НТО на тер</w:t>
      </w:r>
      <w:r w:rsidR="00841788">
        <w:rPr>
          <w:sz w:val="28"/>
          <w:szCs w:val="28"/>
        </w:rPr>
        <w:t>ритории муниципального образования</w:t>
      </w:r>
      <w:r>
        <w:rPr>
          <w:sz w:val="28"/>
          <w:szCs w:val="28"/>
        </w:rPr>
        <w:t>;</w:t>
      </w:r>
    </w:p>
    <w:p w:rsidR="00DD66FF" w:rsidRDefault="00365048">
      <w:pPr>
        <w:autoSpaceDE w:val="0"/>
        <w:ind w:firstLine="540"/>
        <w:jc w:val="both"/>
        <w:rPr>
          <w:sz w:val="28"/>
          <w:szCs w:val="28"/>
        </w:rPr>
      </w:pPr>
      <w:r>
        <w:rPr>
          <w:sz w:val="28"/>
          <w:szCs w:val="28"/>
        </w:rPr>
        <w:t>3.1.11 готовит заключения о возможности и целесообразности включения новых НТО в утвержденные схемы;</w:t>
      </w:r>
    </w:p>
    <w:p w:rsidR="00DD66FF" w:rsidRDefault="00365048">
      <w:pPr>
        <w:autoSpaceDE w:val="0"/>
        <w:ind w:firstLine="540"/>
        <w:jc w:val="both"/>
        <w:rPr>
          <w:sz w:val="28"/>
          <w:szCs w:val="28"/>
        </w:rPr>
      </w:pPr>
      <w:r>
        <w:rPr>
          <w:sz w:val="28"/>
          <w:szCs w:val="28"/>
        </w:rPr>
        <w:t>3.1.12 рассматривает достижение нормативов минимальной обеспеченности</w:t>
      </w:r>
      <w:r w:rsidR="00841788">
        <w:rPr>
          <w:sz w:val="28"/>
          <w:szCs w:val="28"/>
        </w:rPr>
        <w:t xml:space="preserve"> населения муниципального образования</w:t>
      </w:r>
      <w:r>
        <w:rPr>
          <w:sz w:val="28"/>
          <w:szCs w:val="28"/>
        </w:rPr>
        <w:t xml:space="preserve"> площадями торговых объектов, вносит свои предложения и рекомендации по мерам, направленным на достижение установленных нормативов;</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3.1.13. принимает решение о необходимости проведения инвентаризации НТО на </w:t>
      </w:r>
      <w:r w:rsidR="00841788">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 утверждает состав рабочей группы по проведению инвентаризации НТО, выносит предложений и рекомендации по итогам инвентаризации НТО;</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3.1.14.  осуществляет контроль за </w:t>
      </w:r>
      <w:proofErr w:type="gramStart"/>
      <w:r>
        <w:rPr>
          <w:rFonts w:ascii="Times New Roman" w:hAnsi="Times New Roman" w:cs="Times New Roman"/>
          <w:sz w:val="28"/>
          <w:szCs w:val="28"/>
        </w:rPr>
        <w:t>работой</w:t>
      </w:r>
      <w:proofErr w:type="gramEnd"/>
      <w:r>
        <w:rPr>
          <w:rFonts w:ascii="Times New Roman" w:hAnsi="Times New Roman" w:cs="Times New Roman"/>
          <w:sz w:val="28"/>
          <w:szCs w:val="28"/>
        </w:rPr>
        <w:t xml:space="preserve"> по демонтажу самовольно установленных НТО на </w:t>
      </w:r>
      <w:r w:rsidR="00841788">
        <w:rPr>
          <w:rFonts w:ascii="Times New Roman" w:hAnsi="Times New Roman" w:cs="Times New Roman"/>
          <w:sz w:val="28"/>
          <w:szCs w:val="28"/>
        </w:rPr>
        <w:t>территории муниципального образования</w:t>
      </w:r>
      <w:r>
        <w:rPr>
          <w:rFonts w:ascii="Times New Roman" w:hAnsi="Times New Roman" w:cs="Times New Roman"/>
          <w:sz w:val="28"/>
          <w:szCs w:val="28"/>
        </w:rPr>
        <w:t>.</w:t>
      </w:r>
    </w:p>
    <w:p w:rsidR="00DD66FF" w:rsidRDefault="00DD66FF">
      <w:pPr>
        <w:pStyle w:val="ConsPlusNormal"/>
        <w:ind w:firstLine="540"/>
        <w:jc w:val="both"/>
        <w:rPr>
          <w:rFonts w:ascii="Times New Roman" w:hAnsi="Times New Roman" w:cs="Times New Roman"/>
          <w:sz w:val="28"/>
          <w:szCs w:val="28"/>
        </w:rPr>
      </w:pPr>
    </w:p>
    <w:p w:rsidR="00DD66FF" w:rsidRDefault="00365048">
      <w:pPr>
        <w:pStyle w:val="ConsPlusNormal"/>
        <w:ind w:firstLine="540"/>
        <w:jc w:val="center"/>
      </w:pPr>
      <w:r>
        <w:rPr>
          <w:rFonts w:ascii="Times New Roman" w:hAnsi="Times New Roman" w:cs="Times New Roman"/>
          <w:b/>
          <w:sz w:val="28"/>
          <w:szCs w:val="28"/>
          <w:lang w:val="en-US"/>
        </w:rPr>
        <w:t>IV</w:t>
      </w:r>
      <w:r>
        <w:rPr>
          <w:rFonts w:ascii="Times New Roman" w:hAnsi="Times New Roman" w:cs="Times New Roman"/>
          <w:b/>
          <w:sz w:val="28"/>
          <w:szCs w:val="28"/>
        </w:rPr>
        <w:t>. Организация деятельности комиссии</w:t>
      </w:r>
    </w:p>
    <w:p w:rsidR="00DD66FF" w:rsidRDefault="00DD66FF">
      <w:pPr>
        <w:pStyle w:val="ConsPlusNormal"/>
        <w:ind w:firstLine="540"/>
        <w:jc w:val="both"/>
        <w:rPr>
          <w:rFonts w:ascii="Times New Roman" w:hAnsi="Times New Roman" w:cs="Times New Roman"/>
          <w:b/>
          <w:sz w:val="28"/>
          <w:szCs w:val="28"/>
        </w:rPr>
      </w:pP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Комиссия  состоит из председателя,  заместителя председателя, секретаря и членов комиссии. </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4.2. Председатель, заместитель председателя, </w:t>
      </w:r>
      <w:proofErr w:type="gramStart"/>
      <w:r>
        <w:rPr>
          <w:rFonts w:ascii="Times New Roman" w:hAnsi="Times New Roman" w:cs="Times New Roman"/>
          <w:sz w:val="28"/>
          <w:szCs w:val="28"/>
        </w:rPr>
        <w:t>секретарь</w:t>
      </w:r>
      <w:proofErr w:type="gramEnd"/>
      <w:r>
        <w:rPr>
          <w:rFonts w:ascii="Times New Roman" w:hAnsi="Times New Roman" w:cs="Times New Roman"/>
          <w:sz w:val="28"/>
          <w:szCs w:val="28"/>
        </w:rPr>
        <w:t xml:space="preserve"> и члены комиссии работают в комиссии на общественных началах и на принципах равноправия его членов, коллегиальности принятия решений и гласности.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Комиссию возглавляет председатель. В случае отсутствия председателя его обязанности исполняет заместитель председателя комиссии.</w:t>
      </w:r>
    </w:p>
    <w:p w:rsidR="00DD66FF" w:rsidRDefault="00365048">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4.4. Заседания комиссии проводятся по мере необходимости. Председатель, заместитель председателя  и  (или) члены комиссии могут инициировать созыв очередного заседания комиссии. </w:t>
      </w:r>
    </w:p>
    <w:p w:rsidR="00DD66FF" w:rsidRDefault="00365048">
      <w:pPr>
        <w:autoSpaceDE w:val="0"/>
        <w:ind w:firstLine="540"/>
        <w:jc w:val="both"/>
        <w:rPr>
          <w:sz w:val="28"/>
          <w:szCs w:val="28"/>
        </w:rPr>
      </w:pPr>
      <w:r>
        <w:rPr>
          <w:sz w:val="28"/>
          <w:szCs w:val="28"/>
        </w:rPr>
        <w:t xml:space="preserve">4.5. Заседание совета считается правомочным, если на нем присутствует не менее половины членов комиссии. Решения комиссии принимаются путём открытого голосования простым большинством голосов от общего числа членов комиссии, присутствующих на его заседании, и оформляются протоколом, который в течение 5 рабочих дней составляется и подписывается секретарем комиссии и утверждается председателем комиссии. В случае равенства голосов при голосовании голос председательствующего является решающим. </w:t>
      </w:r>
    </w:p>
    <w:p w:rsidR="00DD66FF" w:rsidRDefault="00365048">
      <w:pPr>
        <w:autoSpaceDE w:val="0"/>
        <w:ind w:firstLine="540"/>
        <w:jc w:val="both"/>
        <w:rPr>
          <w:sz w:val="28"/>
          <w:szCs w:val="28"/>
        </w:rPr>
      </w:pPr>
      <w:r>
        <w:rPr>
          <w:sz w:val="28"/>
          <w:szCs w:val="28"/>
        </w:rPr>
        <w:t>4.6. Решения комиссии, принимаемые в соответствии с возложенными на него задачами и полномочиями, доводятся до сведения заинтересованным лицам в виде копии протокола заседания комиссии.</w:t>
      </w:r>
    </w:p>
    <w:p w:rsidR="00DD66FF" w:rsidRDefault="00365048">
      <w:pPr>
        <w:autoSpaceDE w:val="0"/>
        <w:ind w:firstLine="567"/>
        <w:jc w:val="both"/>
        <w:rPr>
          <w:sz w:val="28"/>
          <w:szCs w:val="28"/>
        </w:rPr>
      </w:pPr>
      <w:r>
        <w:rPr>
          <w:sz w:val="28"/>
          <w:szCs w:val="28"/>
        </w:rPr>
        <w:t>4.7. Председатель комиссии:</w:t>
      </w:r>
    </w:p>
    <w:p w:rsidR="00DD66FF" w:rsidRDefault="00365048">
      <w:pPr>
        <w:autoSpaceDE w:val="0"/>
        <w:ind w:firstLine="567"/>
        <w:jc w:val="both"/>
        <w:rPr>
          <w:sz w:val="28"/>
          <w:szCs w:val="28"/>
        </w:rPr>
      </w:pPr>
      <w:r>
        <w:rPr>
          <w:sz w:val="28"/>
          <w:szCs w:val="28"/>
        </w:rPr>
        <w:t>4.7.1 руководит деятельностью комиссии, определяет перечень, сроки и порядок рассмотрения вопросов на заседании комиссии;</w:t>
      </w:r>
    </w:p>
    <w:p w:rsidR="00DD66FF" w:rsidRDefault="00365048">
      <w:pPr>
        <w:autoSpaceDE w:val="0"/>
        <w:ind w:firstLine="567"/>
        <w:jc w:val="both"/>
        <w:rPr>
          <w:sz w:val="28"/>
          <w:szCs w:val="28"/>
        </w:rPr>
      </w:pPr>
      <w:r>
        <w:rPr>
          <w:sz w:val="28"/>
          <w:szCs w:val="28"/>
        </w:rPr>
        <w:t>4.7.2 утверждает протоколы заседания комиссии, подписывает выписки из протоколов заседания комиссии и другие документы комиссии.</w:t>
      </w:r>
    </w:p>
    <w:p w:rsidR="00DD66FF" w:rsidRDefault="00365048">
      <w:pPr>
        <w:autoSpaceDE w:val="0"/>
        <w:ind w:firstLine="567"/>
        <w:jc w:val="both"/>
        <w:rPr>
          <w:sz w:val="28"/>
          <w:szCs w:val="28"/>
        </w:rPr>
      </w:pPr>
      <w:r>
        <w:rPr>
          <w:sz w:val="28"/>
          <w:szCs w:val="28"/>
        </w:rPr>
        <w:t>4.8. Секретарь комиссии:</w:t>
      </w:r>
    </w:p>
    <w:p w:rsidR="00DD66FF" w:rsidRDefault="00365048">
      <w:pPr>
        <w:autoSpaceDE w:val="0"/>
        <w:ind w:firstLine="567"/>
        <w:jc w:val="both"/>
        <w:rPr>
          <w:sz w:val="28"/>
          <w:szCs w:val="28"/>
        </w:rPr>
      </w:pPr>
      <w:r>
        <w:rPr>
          <w:sz w:val="28"/>
          <w:szCs w:val="28"/>
        </w:rPr>
        <w:t xml:space="preserve">4.8.1 осуществляет подготовку материалов к заседаниям комиссии;  </w:t>
      </w:r>
    </w:p>
    <w:p w:rsidR="00DD66FF" w:rsidRDefault="00365048">
      <w:pPr>
        <w:autoSpaceDE w:val="0"/>
        <w:ind w:firstLine="567"/>
        <w:jc w:val="both"/>
        <w:rPr>
          <w:sz w:val="28"/>
          <w:szCs w:val="28"/>
        </w:rPr>
      </w:pPr>
      <w:r>
        <w:rPr>
          <w:sz w:val="28"/>
          <w:szCs w:val="28"/>
        </w:rPr>
        <w:t xml:space="preserve">4.8.2 ведёт протоколы заседаний комиссии, оформляет и рассылает их членам комиссии;  </w:t>
      </w:r>
    </w:p>
    <w:p w:rsidR="00DD66FF" w:rsidRDefault="00365048">
      <w:pPr>
        <w:autoSpaceDE w:val="0"/>
        <w:ind w:firstLine="567"/>
        <w:jc w:val="both"/>
        <w:rPr>
          <w:sz w:val="28"/>
          <w:szCs w:val="28"/>
        </w:rPr>
      </w:pPr>
      <w:r>
        <w:rPr>
          <w:sz w:val="28"/>
          <w:szCs w:val="28"/>
        </w:rPr>
        <w:t xml:space="preserve">4.8.3 уведомляет членов комиссии о месте, дате, времени проведения заседания комиссии;  </w:t>
      </w:r>
    </w:p>
    <w:p w:rsidR="00DD66FF" w:rsidRDefault="00365048">
      <w:pPr>
        <w:autoSpaceDE w:val="0"/>
        <w:ind w:firstLine="567"/>
        <w:jc w:val="both"/>
        <w:rPr>
          <w:sz w:val="28"/>
          <w:szCs w:val="28"/>
        </w:rPr>
      </w:pPr>
      <w:r>
        <w:rPr>
          <w:sz w:val="28"/>
          <w:szCs w:val="28"/>
        </w:rPr>
        <w:t>4.8.4 осуществляет контроль исполнения поручений комиссии и доводит информацию об их исполнении до сведения комиссии;</w:t>
      </w:r>
    </w:p>
    <w:p w:rsidR="00DD66FF" w:rsidRDefault="00365048">
      <w:pPr>
        <w:autoSpaceDE w:val="0"/>
        <w:ind w:firstLine="567"/>
        <w:jc w:val="both"/>
        <w:rPr>
          <w:sz w:val="28"/>
          <w:szCs w:val="28"/>
        </w:rPr>
      </w:pPr>
      <w:r>
        <w:rPr>
          <w:sz w:val="28"/>
          <w:szCs w:val="28"/>
        </w:rPr>
        <w:t>4.8.5 размещает информацию о деятельности комиссии на официальном сайте органов местного самоуправления муниципального района.</w:t>
      </w:r>
    </w:p>
    <w:p w:rsidR="00DD66FF" w:rsidRDefault="00365048">
      <w:pPr>
        <w:autoSpaceDE w:val="0"/>
        <w:ind w:firstLine="567"/>
        <w:jc w:val="both"/>
        <w:rPr>
          <w:sz w:val="28"/>
          <w:szCs w:val="28"/>
        </w:rPr>
      </w:pPr>
      <w:r>
        <w:rPr>
          <w:sz w:val="28"/>
          <w:szCs w:val="28"/>
        </w:rPr>
        <w:t>4.9. Члены комиссии имеют право:</w:t>
      </w:r>
    </w:p>
    <w:p w:rsidR="00DD66FF" w:rsidRDefault="00365048">
      <w:pPr>
        <w:autoSpaceDE w:val="0"/>
        <w:ind w:firstLine="567"/>
        <w:jc w:val="both"/>
        <w:outlineLvl w:val="1"/>
        <w:rPr>
          <w:sz w:val="28"/>
          <w:szCs w:val="28"/>
          <w:lang w:eastAsia="en-US"/>
        </w:rPr>
      </w:pPr>
      <w:r>
        <w:rPr>
          <w:sz w:val="28"/>
          <w:szCs w:val="28"/>
          <w:lang w:eastAsia="en-US"/>
        </w:rPr>
        <w:t>4.9.1 принимать участие в подготовке, обсуждении и принятии решений по вопросам, рассматриваемым на заседании комиссии;</w:t>
      </w:r>
    </w:p>
    <w:p w:rsidR="00DD66FF" w:rsidRDefault="00365048">
      <w:pPr>
        <w:autoSpaceDE w:val="0"/>
        <w:ind w:firstLine="567"/>
        <w:jc w:val="both"/>
        <w:outlineLvl w:val="1"/>
        <w:rPr>
          <w:sz w:val="28"/>
          <w:szCs w:val="28"/>
          <w:lang w:eastAsia="en-US"/>
        </w:rPr>
      </w:pPr>
      <w:r>
        <w:rPr>
          <w:sz w:val="28"/>
          <w:szCs w:val="28"/>
          <w:lang w:eastAsia="en-US"/>
        </w:rPr>
        <w:lastRenderedPageBreak/>
        <w:t>4.9.2 вносить на рассмотрение комиссии вопросы, находящиеся в компетенции комиссии;</w:t>
      </w:r>
    </w:p>
    <w:p w:rsidR="00DD66FF" w:rsidRDefault="00365048">
      <w:pPr>
        <w:autoSpaceDE w:val="0"/>
        <w:ind w:firstLine="567"/>
        <w:jc w:val="both"/>
        <w:outlineLvl w:val="1"/>
        <w:rPr>
          <w:sz w:val="28"/>
          <w:szCs w:val="28"/>
          <w:lang w:eastAsia="en-US"/>
        </w:rPr>
      </w:pPr>
      <w:r>
        <w:rPr>
          <w:sz w:val="28"/>
          <w:szCs w:val="28"/>
          <w:lang w:eastAsia="en-US"/>
        </w:rPr>
        <w:t>4.9.3 получать необходимую информацию и материалы по вопросам, связанным с работой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  Члены комиссии обязаны:</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4.10.1 лично участвовать в заседаниях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4.10.2 исполнять решения и поручения комиссии.</w:t>
      </w:r>
    </w:p>
    <w:p w:rsidR="00DD66FF" w:rsidRDefault="003650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4.11. По решению  комиссии его члены, не принимающие участие в работе комиссии без уважительных причин, могут быть исключены из его состава.</w:t>
      </w:r>
    </w:p>
    <w:p w:rsidR="00DD66FF" w:rsidRDefault="00365048">
      <w:pPr>
        <w:ind w:firstLine="540"/>
        <w:jc w:val="both"/>
        <w:rPr>
          <w:sz w:val="28"/>
          <w:szCs w:val="28"/>
        </w:rPr>
      </w:pPr>
      <w:r>
        <w:rPr>
          <w:sz w:val="28"/>
          <w:szCs w:val="28"/>
        </w:rPr>
        <w:t xml:space="preserve">4.12. Для подготовки вопросов к заседаниям комиссии могут создаваться рабочие группы из числа членов комиссии и специалистов, </w:t>
      </w:r>
      <w:proofErr w:type="gramStart"/>
      <w:r>
        <w:rPr>
          <w:sz w:val="28"/>
          <w:szCs w:val="28"/>
        </w:rPr>
        <w:t>экспертов</w:t>
      </w:r>
      <w:proofErr w:type="gramEnd"/>
      <w:r>
        <w:rPr>
          <w:sz w:val="28"/>
          <w:szCs w:val="28"/>
        </w:rPr>
        <w:t xml:space="preserve"> не являющихся членами комиссии. Рабочие группы осуществляют подготовку аналитических материалов и заключений; предложений по рассмотренным вопросам.</w:t>
      </w:r>
    </w:p>
    <w:p w:rsidR="00DD66FF" w:rsidRDefault="00365048">
      <w:pPr>
        <w:pStyle w:val="formattexttopleveltext"/>
        <w:shd w:val="clear" w:color="auto" w:fill="FFFFFF"/>
        <w:spacing w:before="0" w:after="0" w:line="315" w:lineRule="atLeast"/>
        <w:ind w:firstLine="561"/>
        <w:jc w:val="both"/>
        <w:textAlignment w:val="baseline"/>
        <w:rPr>
          <w:sz w:val="28"/>
          <w:szCs w:val="28"/>
        </w:rPr>
      </w:pPr>
      <w:r>
        <w:rPr>
          <w:sz w:val="28"/>
          <w:szCs w:val="28"/>
        </w:rPr>
        <w:t>4.13. Комиссия имеет право в случае необходимости привлекать к участию в заседании комиссии представителей организаций, а также запрашивать сведения, необходимые для принятия решений, в органах и структурных подразделениях органов местного самоуправления, предприятиях, организациях, учреждениях муниципального района.</w:t>
      </w:r>
    </w:p>
    <w:p w:rsidR="00DD66FF" w:rsidRDefault="00365048">
      <w:pPr>
        <w:pStyle w:val="formattexttopleveltext"/>
        <w:shd w:val="clear" w:color="auto" w:fill="FFFFFF"/>
        <w:spacing w:before="0" w:after="0" w:line="315" w:lineRule="atLeast"/>
        <w:ind w:firstLine="561"/>
        <w:jc w:val="both"/>
        <w:textAlignment w:val="baseline"/>
        <w:rPr>
          <w:sz w:val="28"/>
          <w:szCs w:val="28"/>
        </w:rPr>
      </w:pPr>
      <w:r>
        <w:rPr>
          <w:sz w:val="28"/>
          <w:szCs w:val="28"/>
        </w:rPr>
        <w:t>4.14. Комиссия обязана соблюдать в своей деятельности требования действующего законодательства Росси</w:t>
      </w:r>
      <w:r w:rsidR="00841788">
        <w:rPr>
          <w:sz w:val="28"/>
          <w:szCs w:val="28"/>
        </w:rPr>
        <w:t>йской Федерации и Саратовской области</w:t>
      </w:r>
      <w:r>
        <w:rPr>
          <w:sz w:val="28"/>
          <w:szCs w:val="28"/>
        </w:rPr>
        <w:t>, муниципальных правовых актов муниципального района.</w:t>
      </w: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DD66FF">
      <w:pPr>
        <w:pStyle w:val="formattexttopleveltext"/>
        <w:shd w:val="clear" w:color="auto" w:fill="FFFFFF"/>
        <w:spacing w:before="0" w:after="0" w:line="315" w:lineRule="atLeast"/>
        <w:jc w:val="both"/>
        <w:textAlignment w:val="baseline"/>
        <w:rPr>
          <w:sz w:val="28"/>
          <w:szCs w:val="28"/>
        </w:rPr>
      </w:pPr>
    </w:p>
    <w:p w:rsidR="00DD66FF" w:rsidRDefault="00365048">
      <w:pPr>
        <w:pStyle w:val="a3"/>
        <w:ind w:firstLine="0"/>
      </w:pPr>
      <w:r>
        <w:rPr>
          <w:sz w:val="28"/>
          <w:szCs w:val="28"/>
        </w:rPr>
        <w:t>.</w:t>
      </w:r>
    </w:p>
    <w:p w:rsidR="00DD66FF" w:rsidRDefault="00DD66FF">
      <w:pPr>
        <w:pStyle w:val="formattexttopleveltext"/>
        <w:shd w:val="clear" w:color="auto" w:fill="FFFFFF"/>
        <w:spacing w:before="0" w:after="0" w:line="315" w:lineRule="atLeast"/>
        <w:jc w:val="both"/>
        <w:textAlignment w:val="baseline"/>
        <w:rPr>
          <w:spacing w:val="2"/>
          <w:sz w:val="28"/>
          <w:szCs w:val="28"/>
        </w:rPr>
      </w:pPr>
    </w:p>
    <w:p w:rsidR="00DD66FF" w:rsidRDefault="00DD66FF">
      <w:pPr>
        <w:pStyle w:val="ConsPlusNormal"/>
        <w:jc w:val="center"/>
        <w:rPr>
          <w:rFonts w:ascii="Times New Roman" w:hAnsi="Times New Roman" w:cs="Times New Roman"/>
          <w:spacing w:val="2"/>
          <w:sz w:val="28"/>
          <w:szCs w:val="28"/>
        </w:rPr>
      </w:pPr>
    </w:p>
    <w:sectPr w:rsidR="00DD66FF" w:rsidSect="00EE7163">
      <w:pgSz w:w="11906" w:h="16838"/>
      <w:pgMar w:top="567" w:right="567" w:bottom="1021" w:left="1418"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FA2" w:rsidRDefault="000C2FA2" w:rsidP="00DD66FF">
      <w:r>
        <w:separator/>
      </w:r>
    </w:p>
  </w:endnote>
  <w:endnote w:type="continuationSeparator" w:id="0">
    <w:p w:rsidR="000C2FA2" w:rsidRDefault="000C2FA2" w:rsidP="00DD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DejaVu Sans">
    <w:altName w:val="Times New Roman"/>
    <w:panose1 w:val="020B0603030804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FA2" w:rsidRDefault="000C2FA2" w:rsidP="00DD66FF">
      <w:r>
        <w:separator/>
      </w:r>
    </w:p>
  </w:footnote>
  <w:footnote w:type="continuationSeparator" w:id="0">
    <w:p w:rsidR="000C2FA2" w:rsidRDefault="000C2FA2" w:rsidP="00DD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05CC"/>
    <w:multiLevelType w:val="multilevel"/>
    <w:tmpl w:val="C17AEF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66FF"/>
    <w:rsid w:val="000C2FA2"/>
    <w:rsid w:val="000E54F8"/>
    <w:rsid w:val="001312F3"/>
    <w:rsid w:val="002013D8"/>
    <w:rsid w:val="002907C3"/>
    <w:rsid w:val="002D74C0"/>
    <w:rsid w:val="00365048"/>
    <w:rsid w:val="003B3D15"/>
    <w:rsid w:val="003C1826"/>
    <w:rsid w:val="00405C69"/>
    <w:rsid w:val="0047533F"/>
    <w:rsid w:val="0059412C"/>
    <w:rsid w:val="005E6303"/>
    <w:rsid w:val="006109B6"/>
    <w:rsid w:val="0062134B"/>
    <w:rsid w:val="006E18EA"/>
    <w:rsid w:val="00742A9A"/>
    <w:rsid w:val="00841788"/>
    <w:rsid w:val="008629D1"/>
    <w:rsid w:val="008E753D"/>
    <w:rsid w:val="00931650"/>
    <w:rsid w:val="009A1A63"/>
    <w:rsid w:val="009C04EA"/>
    <w:rsid w:val="009F17F2"/>
    <w:rsid w:val="00AB1020"/>
    <w:rsid w:val="00AC73F2"/>
    <w:rsid w:val="00B252FD"/>
    <w:rsid w:val="00B94D71"/>
    <w:rsid w:val="00BA256A"/>
    <w:rsid w:val="00C63A33"/>
    <w:rsid w:val="00CB44CC"/>
    <w:rsid w:val="00CB6DC6"/>
    <w:rsid w:val="00CE1955"/>
    <w:rsid w:val="00D77059"/>
    <w:rsid w:val="00DC38C1"/>
    <w:rsid w:val="00DD66FF"/>
    <w:rsid w:val="00E40B64"/>
    <w:rsid w:val="00E673C9"/>
    <w:rsid w:val="00ED0D0A"/>
    <w:rsid w:val="00EE6B17"/>
    <w:rsid w:val="00EE7163"/>
    <w:rsid w:val="00F83EBA"/>
    <w:rsid w:val="00FD5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6FF"/>
    <w:rPr>
      <w:rFonts w:eastAsia="Times New Roman" w:cs="Times New Roman"/>
      <w:sz w:val="24"/>
      <w:lang w:val="ru-RU" w:bidi="ar-SA"/>
    </w:rPr>
  </w:style>
  <w:style w:type="paragraph" w:styleId="1">
    <w:name w:val="heading 1"/>
    <w:basedOn w:val="a"/>
    <w:next w:val="a"/>
    <w:link w:val="10"/>
    <w:qFormat/>
    <w:rsid w:val="000E54F8"/>
    <w:pPr>
      <w:keepNext/>
      <w:jc w:val="center"/>
      <w:outlineLvl w:val="0"/>
    </w:pPr>
    <w:rPr>
      <w:rFonts w:ascii="Cambria" w:hAnsi="Cambria"/>
      <w:b/>
      <w:bCs/>
      <w:kern w:val="2"/>
      <w:sz w:val="32"/>
      <w:szCs w:val="32"/>
      <w:lang w:val="en-US"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3"/>
    <w:qFormat/>
    <w:rsid w:val="00DD66FF"/>
    <w:pPr>
      <w:numPr>
        <w:ilvl w:val="2"/>
        <w:numId w:val="1"/>
      </w:numPr>
      <w:spacing w:before="100" w:after="100"/>
      <w:outlineLvl w:val="2"/>
    </w:pPr>
    <w:rPr>
      <w:b/>
      <w:bCs/>
      <w:sz w:val="27"/>
      <w:szCs w:val="27"/>
    </w:rPr>
  </w:style>
  <w:style w:type="paragraph" w:customStyle="1" w:styleId="Heading">
    <w:name w:val="Heading"/>
    <w:basedOn w:val="a"/>
    <w:next w:val="a3"/>
    <w:qFormat/>
    <w:rsid w:val="00DD66FF"/>
    <w:pPr>
      <w:keepNext/>
      <w:spacing w:before="240" w:after="120"/>
    </w:pPr>
    <w:rPr>
      <w:rFonts w:ascii="Arial" w:eastAsia="DejaVu Sans" w:hAnsi="Arial" w:cs="DejaVu Sans"/>
      <w:sz w:val="28"/>
      <w:szCs w:val="28"/>
    </w:rPr>
  </w:style>
  <w:style w:type="paragraph" w:styleId="a3">
    <w:name w:val="Body Text"/>
    <w:basedOn w:val="a"/>
    <w:rsid w:val="00DD66FF"/>
    <w:pPr>
      <w:spacing w:line="360" w:lineRule="exact"/>
      <w:ind w:firstLine="720"/>
      <w:jc w:val="both"/>
    </w:pPr>
    <w:rPr>
      <w:rFonts w:eastAsia="Calibri"/>
      <w:szCs w:val="22"/>
    </w:rPr>
  </w:style>
  <w:style w:type="paragraph" w:styleId="a4">
    <w:name w:val="List"/>
    <w:basedOn w:val="a3"/>
    <w:rsid w:val="00DD66FF"/>
  </w:style>
  <w:style w:type="paragraph" w:customStyle="1" w:styleId="Caption">
    <w:name w:val="Caption"/>
    <w:basedOn w:val="a"/>
    <w:qFormat/>
    <w:rsid w:val="00DD66FF"/>
    <w:pPr>
      <w:suppressLineNumbers/>
      <w:spacing w:before="120" w:after="120"/>
    </w:pPr>
    <w:rPr>
      <w:i/>
      <w:iCs/>
    </w:rPr>
  </w:style>
  <w:style w:type="paragraph" w:customStyle="1" w:styleId="Index">
    <w:name w:val="Index"/>
    <w:basedOn w:val="a"/>
    <w:qFormat/>
    <w:rsid w:val="00DD66FF"/>
    <w:pPr>
      <w:suppressLineNumbers/>
    </w:pPr>
  </w:style>
  <w:style w:type="paragraph" w:customStyle="1" w:styleId="a5">
    <w:name w:val="Адресат"/>
    <w:basedOn w:val="a"/>
    <w:qFormat/>
    <w:rsid w:val="00DD66FF"/>
    <w:pPr>
      <w:suppressAutoHyphens/>
      <w:spacing w:after="120" w:line="240" w:lineRule="exact"/>
    </w:pPr>
    <w:rPr>
      <w:sz w:val="28"/>
    </w:rPr>
  </w:style>
  <w:style w:type="paragraph" w:customStyle="1" w:styleId="a6">
    <w:name w:val="Приложение"/>
    <w:basedOn w:val="a3"/>
    <w:qFormat/>
    <w:rsid w:val="00DD66FF"/>
    <w:pPr>
      <w:tabs>
        <w:tab w:val="left" w:pos="1673"/>
      </w:tabs>
      <w:spacing w:before="240" w:line="240" w:lineRule="exact"/>
      <w:ind w:left="1985" w:hanging="1985"/>
    </w:pPr>
    <w:rPr>
      <w:sz w:val="28"/>
    </w:rPr>
  </w:style>
  <w:style w:type="paragraph" w:customStyle="1" w:styleId="a7">
    <w:name w:val="Заголовок к тексту"/>
    <w:basedOn w:val="a"/>
    <w:next w:val="a3"/>
    <w:qFormat/>
    <w:rsid w:val="00DD66FF"/>
    <w:pPr>
      <w:suppressAutoHyphens/>
      <w:spacing w:after="480" w:line="240" w:lineRule="exact"/>
    </w:pPr>
    <w:rPr>
      <w:b/>
    </w:rPr>
  </w:style>
  <w:style w:type="paragraph" w:customStyle="1" w:styleId="a8">
    <w:name w:val="регистрационные поля"/>
    <w:basedOn w:val="a"/>
    <w:qFormat/>
    <w:rsid w:val="00DD66FF"/>
    <w:pPr>
      <w:spacing w:line="240" w:lineRule="exact"/>
      <w:jc w:val="center"/>
    </w:pPr>
    <w:rPr>
      <w:lang w:val="en-US"/>
    </w:rPr>
  </w:style>
  <w:style w:type="paragraph" w:customStyle="1" w:styleId="ConsPlusNormal">
    <w:name w:val="ConsPlusNormal"/>
    <w:qFormat/>
    <w:rsid w:val="00DD66FF"/>
    <w:pPr>
      <w:widowControl w:val="0"/>
      <w:autoSpaceDE w:val="0"/>
    </w:pPr>
    <w:rPr>
      <w:rFonts w:ascii="Calibri" w:eastAsia="Times New Roman" w:hAnsi="Calibri" w:cs="Calibri"/>
      <w:sz w:val="22"/>
      <w:szCs w:val="20"/>
      <w:lang w:val="ru-RU" w:bidi="ar-SA"/>
    </w:rPr>
  </w:style>
  <w:style w:type="paragraph" w:customStyle="1" w:styleId="formattexttopleveltext">
    <w:name w:val="formattext topleveltext"/>
    <w:basedOn w:val="a"/>
    <w:qFormat/>
    <w:rsid w:val="00DD66FF"/>
    <w:pPr>
      <w:spacing w:before="100" w:after="100"/>
    </w:pPr>
  </w:style>
  <w:style w:type="paragraph" w:customStyle="1" w:styleId="Header">
    <w:name w:val="Header"/>
    <w:basedOn w:val="a"/>
    <w:rsid w:val="00DD66FF"/>
    <w:pPr>
      <w:tabs>
        <w:tab w:val="center" w:pos="4677"/>
        <w:tab w:val="right" w:pos="9355"/>
      </w:tabs>
    </w:pPr>
  </w:style>
  <w:style w:type="paragraph" w:customStyle="1" w:styleId="Footer">
    <w:name w:val="Footer"/>
    <w:basedOn w:val="a"/>
    <w:rsid w:val="00DD66FF"/>
    <w:pPr>
      <w:tabs>
        <w:tab w:val="center" w:pos="4677"/>
        <w:tab w:val="right" w:pos="9355"/>
      </w:tabs>
    </w:pPr>
  </w:style>
  <w:style w:type="paragraph" w:customStyle="1" w:styleId="FrameContents">
    <w:name w:val="Frame Contents"/>
    <w:basedOn w:val="a"/>
    <w:qFormat/>
    <w:rsid w:val="00DD66FF"/>
  </w:style>
  <w:style w:type="paragraph" w:customStyle="1" w:styleId="TableContents">
    <w:name w:val="Table Contents"/>
    <w:basedOn w:val="a"/>
    <w:qFormat/>
    <w:rsid w:val="00DD66FF"/>
    <w:pPr>
      <w:suppressLineNumbers/>
    </w:pPr>
  </w:style>
  <w:style w:type="paragraph" w:customStyle="1" w:styleId="TableHeading">
    <w:name w:val="Table Heading"/>
    <w:basedOn w:val="TableContents"/>
    <w:qFormat/>
    <w:rsid w:val="00DD66FF"/>
    <w:pPr>
      <w:jc w:val="center"/>
    </w:pPr>
    <w:rPr>
      <w:b/>
      <w:bCs/>
    </w:rPr>
  </w:style>
  <w:style w:type="character" w:customStyle="1" w:styleId="10">
    <w:name w:val="Заголовок 1 Знак"/>
    <w:basedOn w:val="a0"/>
    <w:link w:val="1"/>
    <w:qFormat/>
    <w:rsid w:val="000E54F8"/>
    <w:rPr>
      <w:rFonts w:ascii="Cambria" w:eastAsia="Times New Roman" w:hAnsi="Cambria" w:cs="Times New Roman"/>
      <w:b/>
      <w:bCs/>
      <w:kern w:val="2"/>
      <w:sz w:val="32"/>
      <w:szCs w:val="32"/>
    </w:rPr>
  </w:style>
  <w:style w:type="paragraph" w:customStyle="1" w:styleId="31">
    <w:name w:val="Основной текст (3)1"/>
    <w:basedOn w:val="a"/>
    <w:qFormat/>
    <w:rsid w:val="000E54F8"/>
    <w:pPr>
      <w:shd w:val="clear" w:color="auto" w:fill="FFFFFF"/>
      <w:suppressAutoHyphens/>
      <w:spacing w:before="660" w:after="660" w:line="254" w:lineRule="exact"/>
      <w:jc w:val="both"/>
    </w:pPr>
    <w:rPr>
      <w:rFonts w:eastAsia="Arial Unicode MS"/>
      <w:sz w:val="26"/>
      <w:szCs w:val="26"/>
      <w:lang w:val="en-US"/>
    </w:rPr>
  </w:style>
  <w:style w:type="paragraph" w:styleId="a9">
    <w:name w:val="header"/>
    <w:basedOn w:val="a"/>
    <w:link w:val="aa"/>
    <w:unhideWhenUsed/>
    <w:rsid w:val="00EE7163"/>
    <w:pPr>
      <w:tabs>
        <w:tab w:val="center" w:pos="4677"/>
        <w:tab w:val="right" w:pos="9355"/>
      </w:tabs>
    </w:pPr>
  </w:style>
  <w:style w:type="character" w:customStyle="1" w:styleId="aa">
    <w:name w:val="Верхний колонтитул Знак"/>
    <w:basedOn w:val="a0"/>
    <w:link w:val="a9"/>
    <w:rsid w:val="00EE7163"/>
    <w:rPr>
      <w:rFonts w:eastAsia="Times New Roman" w:cs="Times New Roman"/>
      <w:sz w:val="24"/>
      <w:lang w:val="ru-RU" w:bidi="ar-SA"/>
    </w:rPr>
  </w:style>
  <w:style w:type="paragraph" w:styleId="ab">
    <w:name w:val="footer"/>
    <w:basedOn w:val="a"/>
    <w:link w:val="ac"/>
    <w:uiPriority w:val="99"/>
    <w:semiHidden/>
    <w:unhideWhenUsed/>
    <w:rsid w:val="00EE7163"/>
    <w:pPr>
      <w:tabs>
        <w:tab w:val="center" w:pos="4677"/>
        <w:tab w:val="right" w:pos="9355"/>
      </w:tabs>
    </w:pPr>
  </w:style>
  <w:style w:type="character" w:customStyle="1" w:styleId="ac">
    <w:name w:val="Нижний колонтитул Знак"/>
    <w:basedOn w:val="a0"/>
    <w:link w:val="ab"/>
    <w:uiPriority w:val="99"/>
    <w:semiHidden/>
    <w:rsid w:val="00EE7163"/>
    <w:rPr>
      <w:rFonts w:eastAsia="Times New Roman" w:cs="Times New Roman"/>
      <w:sz w:val="24"/>
      <w:lang w:val="ru-RU" w:bidi="ar-SA"/>
    </w:rPr>
  </w:style>
  <w:style w:type="paragraph" w:styleId="ad">
    <w:name w:val="List Paragraph"/>
    <w:basedOn w:val="a"/>
    <w:qFormat/>
    <w:rsid w:val="00AC73F2"/>
    <w:pPr>
      <w:spacing w:after="200" w:line="252" w:lineRule="auto"/>
      <w:ind w:left="720"/>
      <w:contextualSpacing/>
    </w:pPr>
    <w:rPr>
      <w:rFonts w:ascii="Cambria" w:hAnsi="Cambria"/>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61703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 создании комиссии по размеще-</vt:lpstr>
    </vt:vector>
  </TitlesOfParts>
  <Company>Microsoft</Company>
  <LinksUpToDate>false</LinksUpToDate>
  <CharactersWithSpaces>11392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комиссии по размеще-</dc:title>
  <dc:creator>OVZIMINA</dc:creator>
  <cp:lastModifiedBy>Администрация</cp:lastModifiedBy>
  <cp:revision>4</cp:revision>
  <cp:lastPrinted>2021-04-06T06:10:00Z</cp:lastPrinted>
  <dcterms:created xsi:type="dcterms:W3CDTF">2022-09-14T07:44:00Z</dcterms:created>
  <dcterms:modified xsi:type="dcterms:W3CDTF">2022-09-14T11:14:00Z</dcterms:modified>
  <dc:language>en-US</dc:language>
</cp:coreProperties>
</file>