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8A" w:rsidRPr="000D538A" w:rsidRDefault="000D538A" w:rsidP="000D538A">
      <w:pPr>
        <w:spacing w:after="0" w:line="240" w:lineRule="auto"/>
        <w:jc w:val="center"/>
        <w:rPr>
          <w:b/>
        </w:rPr>
      </w:pPr>
      <w:r w:rsidRPr="000D538A">
        <w:rPr>
          <w:b/>
        </w:rPr>
        <w:t>Российская Федерация</w:t>
      </w:r>
    </w:p>
    <w:p w:rsidR="000D538A" w:rsidRPr="000D538A" w:rsidRDefault="000D538A" w:rsidP="000D538A">
      <w:pPr>
        <w:spacing w:after="0" w:line="240" w:lineRule="auto"/>
        <w:jc w:val="center"/>
        <w:rPr>
          <w:b/>
        </w:rPr>
      </w:pPr>
      <w:r w:rsidRPr="000D538A">
        <w:rPr>
          <w:b/>
        </w:rPr>
        <w:t>Совет депутатов Сластухинского  муниципального образования</w:t>
      </w:r>
    </w:p>
    <w:p w:rsidR="000D538A" w:rsidRPr="000D538A" w:rsidRDefault="000D538A" w:rsidP="000D538A">
      <w:pPr>
        <w:spacing w:after="0" w:line="240" w:lineRule="auto"/>
        <w:jc w:val="center"/>
        <w:rPr>
          <w:b/>
        </w:rPr>
      </w:pPr>
      <w:r w:rsidRPr="000D538A">
        <w:rPr>
          <w:b/>
        </w:rPr>
        <w:t>Екатериновского муниципального района</w:t>
      </w:r>
    </w:p>
    <w:p w:rsidR="000D538A" w:rsidRPr="000D538A" w:rsidRDefault="000D538A" w:rsidP="000D538A">
      <w:pPr>
        <w:spacing w:after="0" w:line="240" w:lineRule="auto"/>
        <w:jc w:val="center"/>
        <w:rPr>
          <w:b/>
        </w:rPr>
      </w:pPr>
      <w:r w:rsidRPr="000D538A">
        <w:rPr>
          <w:b/>
        </w:rPr>
        <w:t>Саратовской области</w:t>
      </w:r>
    </w:p>
    <w:p w:rsidR="000D538A" w:rsidRPr="000D538A" w:rsidRDefault="000D538A" w:rsidP="000D538A">
      <w:pPr>
        <w:spacing w:after="0" w:line="240" w:lineRule="auto"/>
        <w:jc w:val="center"/>
        <w:rPr>
          <w:b/>
        </w:rPr>
      </w:pPr>
      <w:r w:rsidRPr="000D538A">
        <w:rPr>
          <w:b/>
        </w:rPr>
        <w:t>Пятьдесят второе заседание Совета депутатов  Сластухинского  муниципального образования второго созыва.</w:t>
      </w:r>
    </w:p>
    <w:p w:rsidR="000D538A" w:rsidRPr="000D538A" w:rsidRDefault="000D538A" w:rsidP="000D538A">
      <w:pPr>
        <w:spacing w:after="0" w:line="240" w:lineRule="auto"/>
        <w:jc w:val="center"/>
      </w:pPr>
    </w:p>
    <w:p w:rsidR="000D538A" w:rsidRPr="000D538A" w:rsidRDefault="000D538A" w:rsidP="000D538A">
      <w:pPr>
        <w:spacing w:after="0" w:line="240" w:lineRule="auto"/>
        <w:jc w:val="center"/>
      </w:pPr>
    </w:p>
    <w:p w:rsidR="000D538A" w:rsidRPr="000D538A" w:rsidRDefault="000D538A" w:rsidP="000D538A">
      <w:pPr>
        <w:spacing w:after="0" w:line="240" w:lineRule="auto"/>
        <w:jc w:val="center"/>
        <w:rPr>
          <w:b/>
        </w:rPr>
      </w:pPr>
      <w:r w:rsidRPr="000D538A">
        <w:rPr>
          <w:b/>
        </w:rPr>
        <w:t>РЕШЕНИЕ</w:t>
      </w:r>
    </w:p>
    <w:p w:rsidR="000D538A" w:rsidRPr="000D538A" w:rsidRDefault="000D538A" w:rsidP="000D538A">
      <w:pPr>
        <w:spacing w:after="0" w:line="240" w:lineRule="auto"/>
        <w:jc w:val="center"/>
      </w:pPr>
    </w:p>
    <w:p w:rsidR="000D538A" w:rsidRPr="000D538A" w:rsidRDefault="000D538A" w:rsidP="000D538A">
      <w:pPr>
        <w:spacing w:after="0" w:line="240" w:lineRule="auto"/>
        <w:jc w:val="both"/>
        <w:rPr>
          <w:b/>
        </w:rPr>
      </w:pPr>
      <w:r w:rsidRPr="000D538A">
        <w:rPr>
          <w:b/>
        </w:rPr>
        <w:t xml:space="preserve">от  26 сентября 2012 года                                                                                          № 52-103                                                                                   </w:t>
      </w:r>
    </w:p>
    <w:p w:rsidR="000D538A" w:rsidRPr="000D538A" w:rsidRDefault="000D538A" w:rsidP="000D538A">
      <w:pPr>
        <w:spacing w:after="0" w:line="240" w:lineRule="auto"/>
        <w:jc w:val="both"/>
      </w:pPr>
    </w:p>
    <w:p w:rsidR="000D538A" w:rsidRPr="000D538A" w:rsidRDefault="000D538A" w:rsidP="000D538A">
      <w:pPr>
        <w:spacing w:after="0" w:line="240" w:lineRule="auto"/>
        <w:jc w:val="both"/>
        <w:rPr>
          <w:b/>
        </w:rPr>
      </w:pPr>
      <w:r w:rsidRPr="000D538A">
        <w:rPr>
          <w:b/>
        </w:rPr>
        <w:t>О внесении изменений и дополнений в решение</w:t>
      </w:r>
    </w:p>
    <w:p w:rsidR="000D538A" w:rsidRPr="000D538A" w:rsidRDefault="000D538A" w:rsidP="000D538A">
      <w:pPr>
        <w:spacing w:after="0" w:line="240" w:lineRule="auto"/>
        <w:jc w:val="both"/>
        <w:rPr>
          <w:b/>
        </w:rPr>
      </w:pPr>
      <w:r w:rsidRPr="000D538A">
        <w:rPr>
          <w:b/>
        </w:rPr>
        <w:t>Совета депутатов от 05 декабря 2011 года № 40-79</w:t>
      </w:r>
    </w:p>
    <w:p w:rsidR="000D538A" w:rsidRPr="000D538A" w:rsidRDefault="000D538A" w:rsidP="000D538A">
      <w:pPr>
        <w:spacing w:after="0" w:line="240" w:lineRule="auto"/>
        <w:jc w:val="both"/>
        <w:rPr>
          <w:b/>
        </w:rPr>
      </w:pPr>
      <w:r w:rsidRPr="000D538A">
        <w:rPr>
          <w:b/>
        </w:rPr>
        <w:t xml:space="preserve">«О бюджете Сластухинского </w:t>
      </w:r>
      <w:proofErr w:type="gramStart"/>
      <w:r w:rsidRPr="000D538A">
        <w:rPr>
          <w:b/>
        </w:rPr>
        <w:t>муниципального</w:t>
      </w:r>
      <w:proofErr w:type="gramEnd"/>
    </w:p>
    <w:p w:rsidR="000D538A" w:rsidRPr="000D538A" w:rsidRDefault="000D538A" w:rsidP="000D538A">
      <w:pPr>
        <w:spacing w:after="0" w:line="240" w:lineRule="auto"/>
        <w:jc w:val="both"/>
        <w:rPr>
          <w:b/>
        </w:rPr>
      </w:pPr>
      <w:r w:rsidRPr="000D538A">
        <w:rPr>
          <w:b/>
        </w:rPr>
        <w:t>образования  на 2012 год»</w:t>
      </w:r>
    </w:p>
    <w:p w:rsidR="000D538A" w:rsidRPr="000D538A" w:rsidRDefault="000D538A" w:rsidP="000D538A">
      <w:pPr>
        <w:spacing w:after="0" w:line="240" w:lineRule="auto"/>
        <w:jc w:val="both"/>
      </w:pPr>
    </w:p>
    <w:p w:rsidR="000D538A" w:rsidRPr="000D538A" w:rsidRDefault="000D538A" w:rsidP="000D538A">
      <w:pPr>
        <w:spacing w:after="0" w:line="240" w:lineRule="auto"/>
        <w:jc w:val="both"/>
        <w:rPr>
          <w:b/>
        </w:rPr>
      </w:pPr>
      <w:r w:rsidRPr="000D538A">
        <w:t xml:space="preserve">          На основани</w:t>
      </w:r>
      <w:proofErr w:type="gramStart"/>
      <w:r w:rsidRPr="000D538A">
        <w:t>е</w:t>
      </w:r>
      <w:proofErr w:type="gramEnd"/>
      <w:r w:rsidRPr="000D538A">
        <w:t xml:space="preserve"> статей 3, 21, 50, 51, 52 Устава Сластухинского муниципального образования , Совет депутатов  Сластухинского муниципального образования </w:t>
      </w:r>
      <w:r w:rsidRPr="000D538A">
        <w:rPr>
          <w:b/>
        </w:rPr>
        <w:t>РЕШИЛ:</w:t>
      </w:r>
    </w:p>
    <w:p w:rsidR="000D538A" w:rsidRPr="000D538A" w:rsidRDefault="000D538A" w:rsidP="000D538A">
      <w:pPr>
        <w:spacing w:after="0" w:line="240" w:lineRule="auto"/>
      </w:pPr>
      <w:r w:rsidRPr="000D538A">
        <w:t xml:space="preserve">     1.Внести следующие изменения и дополнения в решение Совета депутатов Сластухинского муниципального образования от 05 декабря 2011 года № 40-79  «О бюджете Сластухинского  муниципального образования на 2012 год»  </w:t>
      </w:r>
    </w:p>
    <w:p w:rsidR="000D538A" w:rsidRPr="000D538A" w:rsidRDefault="000D538A" w:rsidP="000D538A">
      <w:pPr>
        <w:spacing w:after="0" w:line="240" w:lineRule="auto"/>
        <w:jc w:val="both"/>
      </w:pPr>
      <w:r w:rsidRPr="000D538A">
        <w:t>1.1. Абзацы второй, третий и четвертый пункта 1 изложить в следующей редакции:</w:t>
      </w:r>
    </w:p>
    <w:p w:rsidR="000D538A" w:rsidRPr="000D538A" w:rsidRDefault="000D538A" w:rsidP="000D538A">
      <w:pPr>
        <w:spacing w:after="0" w:line="240" w:lineRule="auto"/>
        <w:jc w:val="both"/>
      </w:pPr>
      <w:r w:rsidRPr="000D538A">
        <w:t>«общий объем доходов  в сумме 1529,7 тыс. рублей; из них собственные  1175,3  тыс</w:t>
      </w:r>
      <w:proofErr w:type="gramStart"/>
      <w:r w:rsidRPr="000D538A">
        <w:t>.р</w:t>
      </w:r>
      <w:proofErr w:type="gramEnd"/>
      <w:r w:rsidRPr="000D538A">
        <w:t xml:space="preserve">ублей </w:t>
      </w:r>
    </w:p>
    <w:p w:rsidR="000D538A" w:rsidRPr="000D538A" w:rsidRDefault="000D538A" w:rsidP="000D538A">
      <w:pPr>
        <w:spacing w:after="0" w:line="240" w:lineRule="auto"/>
        <w:jc w:val="both"/>
      </w:pPr>
      <w:r w:rsidRPr="000D538A">
        <w:t>общий объем  расходов в сумме  1575,6 тыс</w:t>
      </w:r>
      <w:proofErr w:type="gramStart"/>
      <w:r w:rsidRPr="000D538A">
        <w:t>.р</w:t>
      </w:r>
      <w:proofErr w:type="gramEnd"/>
      <w:r w:rsidRPr="000D538A">
        <w:t>ублей</w:t>
      </w:r>
    </w:p>
    <w:p w:rsidR="000D538A" w:rsidRPr="000D538A" w:rsidRDefault="000D538A" w:rsidP="000D538A">
      <w:pPr>
        <w:spacing w:after="0" w:line="240" w:lineRule="auto"/>
        <w:jc w:val="both"/>
      </w:pPr>
      <w:r w:rsidRPr="000D538A">
        <w:t>дефицит в сумме 45,9 тыс</w:t>
      </w:r>
      <w:proofErr w:type="gramStart"/>
      <w:r w:rsidRPr="000D538A">
        <w:t>.р</w:t>
      </w:r>
      <w:proofErr w:type="gramEnd"/>
      <w:r w:rsidRPr="000D538A">
        <w:t xml:space="preserve">ублей »  </w:t>
      </w: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 xml:space="preserve">1.2. В приложении 3 к решению: </w:t>
      </w: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>а)  строку по соответствующим кодам бюджетной классификации</w:t>
      </w: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>«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1"/>
        <w:gridCol w:w="632"/>
        <w:gridCol w:w="704"/>
        <w:gridCol w:w="725"/>
        <w:gridCol w:w="1133"/>
        <w:gridCol w:w="848"/>
        <w:gridCol w:w="1133"/>
      </w:tblGrid>
      <w:tr w:rsidR="000D538A" w:rsidRPr="000D538A" w:rsidTr="000D538A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Раз-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Под-</w:t>
            </w:r>
          </w:p>
          <w:p w:rsidR="000D538A" w:rsidRPr="000D538A" w:rsidRDefault="000D538A" w:rsidP="000D538A">
            <w:pPr>
              <w:spacing w:after="0" w:line="240" w:lineRule="auto"/>
            </w:pPr>
            <w:r w:rsidRPr="000D538A">
              <w:t>раз-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 xml:space="preserve">Целевая 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Вид</w:t>
            </w:r>
          </w:p>
          <w:p w:rsidR="000D538A" w:rsidRPr="000D538A" w:rsidRDefault="000D538A" w:rsidP="000D538A">
            <w:pPr>
              <w:spacing w:after="0" w:line="240" w:lineRule="auto"/>
            </w:pPr>
            <w:r w:rsidRPr="000D538A">
              <w:t>рас-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Сумма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тыс</w:t>
            </w:r>
            <w:proofErr w:type="gramStart"/>
            <w:r w:rsidRPr="000D538A">
              <w:t>.р</w:t>
            </w:r>
            <w:proofErr w:type="gramEnd"/>
            <w:r w:rsidRPr="000D538A">
              <w:t>уб.</w:t>
            </w:r>
          </w:p>
        </w:tc>
      </w:tr>
      <w:tr w:rsidR="000D538A" w:rsidRPr="000D538A" w:rsidTr="000D538A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Уплата налога на имущество организации и земельного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 xml:space="preserve">228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0029500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999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5,0</w:t>
            </w:r>
          </w:p>
        </w:tc>
      </w:tr>
    </w:tbl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  <w:jc w:val="center"/>
      </w:pPr>
      <w:r w:rsidRPr="000D538A">
        <w:t xml:space="preserve">                                                                                                                                  »</w:t>
      </w: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  <w:jc w:val="center"/>
      </w:pP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>заменить строкой</w:t>
      </w: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>«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1"/>
        <w:gridCol w:w="632"/>
        <w:gridCol w:w="704"/>
        <w:gridCol w:w="725"/>
        <w:gridCol w:w="1133"/>
        <w:gridCol w:w="848"/>
        <w:gridCol w:w="1133"/>
      </w:tblGrid>
      <w:tr w:rsidR="000D538A" w:rsidRPr="000D538A" w:rsidTr="000D538A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Раз-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Под-</w:t>
            </w:r>
          </w:p>
          <w:p w:rsidR="000D538A" w:rsidRPr="000D538A" w:rsidRDefault="000D538A" w:rsidP="000D538A">
            <w:pPr>
              <w:spacing w:after="0" w:line="240" w:lineRule="auto"/>
            </w:pPr>
            <w:r w:rsidRPr="000D538A">
              <w:t>раз-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 xml:space="preserve">Целевая 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Вид</w:t>
            </w:r>
          </w:p>
          <w:p w:rsidR="000D538A" w:rsidRPr="000D538A" w:rsidRDefault="000D538A" w:rsidP="000D538A">
            <w:pPr>
              <w:spacing w:after="0" w:line="240" w:lineRule="auto"/>
            </w:pPr>
            <w:r w:rsidRPr="000D538A">
              <w:t>рас-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Сумма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тыс</w:t>
            </w:r>
            <w:proofErr w:type="gramStart"/>
            <w:r w:rsidRPr="000D538A">
              <w:t>.р</w:t>
            </w:r>
            <w:proofErr w:type="gramEnd"/>
            <w:r w:rsidRPr="000D538A">
              <w:t>уб.</w:t>
            </w:r>
          </w:p>
        </w:tc>
      </w:tr>
      <w:tr w:rsidR="000D538A" w:rsidRPr="000D538A" w:rsidTr="000D538A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Уплата налога на имущество организации и земельного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 xml:space="preserve">228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0029500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5,0</w:t>
            </w:r>
          </w:p>
        </w:tc>
      </w:tr>
    </w:tbl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  <w:jc w:val="center"/>
      </w:pPr>
      <w:r w:rsidRPr="000D538A">
        <w:t xml:space="preserve">                                                                                                                                »</w:t>
      </w: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>б) строки по соответствующим кодам бюджетной классификации изложить в следующей редакции:</w:t>
      </w: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>«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06"/>
        <w:gridCol w:w="619"/>
        <w:gridCol w:w="704"/>
        <w:gridCol w:w="712"/>
        <w:gridCol w:w="1133"/>
        <w:gridCol w:w="849"/>
        <w:gridCol w:w="1133"/>
      </w:tblGrid>
      <w:tr w:rsidR="000D538A" w:rsidRPr="000D538A" w:rsidTr="000D538A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Код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Раз-</w:t>
            </w:r>
          </w:p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Под-</w:t>
            </w:r>
          </w:p>
          <w:p w:rsidR="000D538A" w:rsidRPr="000D538A" w:rsidRDefault="000D538A" w:rsidP="000D538A">
            <w:pPr>
              <w:spacing w:after="0" w:line="240" w:lineRule="auto"/>
              <w:jc w:val="both"/>
            </w:pPr>
            <w:r w:rsidRPr="000D538A">
              <w:t>раз-</w:t>
            </w:r>
          </w:p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D538A">
              <w:t xml:space="preserve">Целевая </w:t>
            </w:r>
          </w:p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Вид</w:t>
            </w:r>
          </w:p>
          <w:p w:rsidR="000D538A" w:rsidRPr="000D538A" w:rsidRDefault="000D538A" w:rsidP="000D538A">
            <w:pPr>
              <w:spacing w:after="0" w:line="240" w:lineRule="auto"/>
              <w:jc w:val="both"/>
            </w:pPr>
            <w:r w:rsidRPr="000D538A">
              <w:t>рас-</w:t>
            </w:r>
          </w:p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Сумма</w:t>
            </w:r>
          </w:p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тыс</w:t>
            </w:r>
            <w:proofErr w:type="gramStart"/>
            <w:r w:rsidRPr="000D538A">
              <w:t>.р</w:t>
            </w:r>
            <w:proofErr w:type="gramEnd"/>
            <w:r w:rsidRPr="000D538A">
              <w:t>уб.</w:t>
            </w:r>
          </w:p>
        </w:tc>
      </w:tr>
      <w:tr w:rsidR="000D538A" w:rsidRPr="000D538A" w:rsidTr="000D538A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 xml:space="preserve">Администрация Сластухинского муниципального образования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1575,6</w:t>
            </w:r>
          </w:p>
        </w:tc>
      </w:tr>
      <w:tr w:rsidR="000D538A" w:rsidRPr="000D538A" w:rsidTr="000D538A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Функционирование высшего должностного лица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lastRenderedPageBreak/>
              <w:t>субъекта РФ и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lastRenderedPageBreak/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455,5</w:t>
            </w:r>
          </w:p>
        </w:tc>
      </w:tr>
      <w:tr w:rsidR="000D538A" w:rsidRPr="000D538A" w:rsidTr="000D538A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455,5</w:t>
            </w:r>
          </w:p>
        </w:tc>
      </w:tr>
      <w:tr w:rsidR="000D538A" w:rsidRPr="000D538A" w:rsidTr="000D538A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Глава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455,5</w:t>
            </w:r>
          </w:p>
        </w:tc>
      </w:tr>
      <w:tr w:rsidR="000D538A" w:rsidRPr="000D538A" w:rsidTr="000D538A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 xml:space="preserve"> Выполнение функций органами местного 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0020300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455,5</w:t>
            </w:r>
          </w:p>
        </w:tc>
      </w:tr>
      <w:tr w:rsidR="000D538A" w:rsidRPr="000D538A" w:rsidTr="000D538A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790,8</w:t>
            </w:r>
          </w:p>
        </w:tc>
      </w:tr>
      <w:tr w:rsidR="000D538A" w:rsidRPr="000D538A" w:rsidTr="000D538A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543,6</w:t>
            </w:r>
          </w:p>
        </w:tc>
      </w:tr>
      <w:tr w:rsidR="000D538A" w:rsidRPr="000D538A" w:rsidTr="000D538A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532,6</w:t>
            </w:r>
          </w:p>
        </w:tc>
      </w:tr>
      <w:tr w:rsidR="000D538A" w:rsidRPr="000D538A" w:rsidTr="000D538A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532,6</w:t>
            </w:r>
          </w:p>
        </w:tc>
      </w:tr>
      <w:tr w:rsidR="000D538A" w:rsidRPr="000D538A" w:rsidTr="000D538A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D538A">
              <w:rPr>
                <w:b/>
                <w:bCs/>
              </w:rPr>
              <w:t>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31,5</w:t>
            </w:r>
          </w:p>
        </w:tc>
      </w:tr>
      <w:tr w:rsidR="000D538A" w:rsidRPr="000D538A" w:rsidTr="000D538A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D538A">
              <w:rPr>
                <w:bCs/>
              </w:rPr>
              <w:t>Доплата к пенсии государственных служащих</w:t>
            </w:r>
          </w:p>
          <w:p w:rsidR="000D538A" w:rsidRPr="000D538A" w:rsidRDefault="000D538A" w:rsidP="000D53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538A">
              <w:rPr>
                <w:bCs/>
              </w:rPr>
              <w:t>субъектов РФ и муниципальных служащих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31,5</w:t>
            </w:r>
          </w:p>
        </w:tc>
      </w:tr>
      <w:tr w:rsidR="000D538A" w:rsidRPr="000D538A" w:rsidTr="000D538A"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1575,6</w:t>
            </w:r>
          </w:p>
        </w:tc>
      </w:tr>
    </w:tbl>
    <w:p w:rsidR="000D538A" w:rsidRPr="000D538A" w:rsidRDefault="000D538A" w:rsidP="000D538A">
      <w:pPr>
        <w:spacing w:after="0" w:line="240" w:lineRule="auto"/>
      </w:pPr>
      <w:r w:rsidRPr="000D538A">
        <w:t xml:space="preserve">                                                                                                                                                       »</w:t>
      </w: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 xml:space="preserve"> 1.3. В приложении 4 к решению:</w:t>
      </w: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>а) строку по соответствующим кодам бюджетной классификации</w:t>
      </w: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>«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1"/>
        <w:gridCol w:w="704"/>
        <w:gridCol w:w="725"/>
        <w:gridCol w:w="1133"/>
        <w:gridCol w:w="970"/>
        <w:gridCol w:w="1133"/>
      </w:tblGrid>
      <w:tr w:rsidR="000D538A" w:rsidRPr="000D538A" w:rsidTr="000D538A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Раз 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Под раз 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Целевая 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Вид расхода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Сумма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0D538A">
              <w:t>тыс</w:t>
            </w:r>
            <w:proofErr w:type="spellEnd"/>
            <w:proofErr w:type="gramEnd"/>
            <w:r w:rsidRPr="000D538A">
              <w:t xml:space="preserve"> руб.</w:t>
            </w:r>
          </w:p>
        </w:tc>
      </w:tr>
      <w:tr w:rsidR="000D538A" w:rsidRPr="000D538A" w:rsidTr="000D538A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Уплата налога на имущество организации и земельного налога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0029500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999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5,0</w:t>
            </w:r>
          </w:p>
        </w:tc>
      </w:tr>
    </w:tbl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  <w:jc w:val="center"/>
      </w:pPr>
      <w:r w:rsidRPr="000D538A">
        <w:t xml:space="preserve">                                                                                                                    »</w:t>
      </w: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>заменить строкой</w:t>
      </w: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>«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1"/>
        <w:gridCol w:w="704"/>
        <w:gridCol w:w="725"/>
        <w:gridCol w:w="1133"/>
        <w:gridCol w:w="970"/>
        <w:gridCol w:w="1133"/>
      </w:tblGrid>
      <w:tr w:rsidR="000D538A" w:rsidRPr="000D538A" w:rsidTr="000D538A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Раз 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Под раз 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Целевая 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Вид расхода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Сумма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0D538A">
              <w:t>тыс</w:t>
            </w:r>
            <w:proofErr w:type="spellEnd"/>
            <w:proofErr w:type="gramEnd"/>
            <w:r w:rsidRPr="000D538A">
              <w:t xml:space="preserve"> руб.</w:t>
            </w:r>
          </w:p>
        </w:tc>
      </w:tr>
      <w:tr w:rsidR="000D538A" w:rsidRPr="000D538A" w:rsidTr="000D538A"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Уплата налога на имущество организации и земельного налога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0029500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5,0</w:t>
            </w:r>
          </w:p>
        </w:tc>
      </w:tr>
    </w:tbl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 xml:space="preserve">                                                                                                                                       »</w:t>
      </w:r>
    </w:p>
    <w:p w:rsidR="000D538A" w:rsidRPr="000D538A" w:rsidRDefault="000D538A" w:rsidP="000D538A">
      <w:pPr>
        <w:tabs>
          <w:tab w:val="left" w:pos="708"/>
          <w:tab w:val="right" w:pos="9355"/>
        </w:tabs>
        <w:spacing w:after="0" w:line="240" w:lineRule="auto"/>
      </w:pPr>
      <w:r w:rsidRPr="000D538A">
        <w:t xml:space="preserve"> б) строки по соответствующим кодам бюджетной классификации изложить в следующей редакции:</w:t>
      </w:r>
    </w:p>
    <w:p w:rsidR="000D538A" w:rsidRPr="000D538A" w:rsidRDefault="000D538A" w:rsidP="000D538A">
      <w:pPr>
        <w:tabs>
          <w:tab w:val="right" w:pos="9355"/>
        </w:tabs>
        <w:spacing w:after="0" w:line="240" w:lineRule="auto"/>
      </w:pPr>
      <w:r w:rsidRPr="000D538A">
        <w:t>«</w:t>
      </w:r>
    </w:p>
    <w:tbl>
      <w:tblPr>
        <w:tblW w:w="1048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8"/>
        <w:gridCol w:w="709"/>
        <w:gridCol w:w="709"/>
        <w:gridCol w:w="1133"/>
        <w:gridCol w:w="1133"/>
        <w:gridCol w:w="1133"/>
      </w:tblGrid>
      <w:tr w:rsidR="000D538A" w:rsidRPr="000D538A" w:rsidTr="000D538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Раз дел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Под раз 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Вид расхода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Сумма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0D538A">
              <w:t>тыс</w:t>
            </w:r>
            <w:proofErr w:type="spellEnd"/>
            <w:proofErr w:type="gramEnd"/>
            <w:r w:rsidRPr="000D538A">
              <w:t xml:space="preserve"> руб.</w:t>
            </w:r>
          </w:p>
        </w:tc>
      </w:tr>
      <w:tr w:rsidR="000D538A" w:rsidRPr="000D538A" w:rsidTr="000D538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1485,0</w:t>
            </w:r>
          </w:p>
        </w:tc>
      </w:tr>
      <w:tr w:rsidR="000D538A" w:rsidRPr="000D538A" w:rsidTr="000D538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D538A">
              <w:t>Функционирование высшего должностного лица</w:t>
            </w:r>
          </w:p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455,5</w:t>
            </w:r>
          </w:p>
        </w:tc>
      </w:tr>
      <w:tr w:rsidR="000D538A" w:rsidRPr="000D538A" w:rsidTr="000D538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455,5</w:t>
            </w:r>
          </w:p>
        </w:tc>
      </w:tr>
      <w:tr w:rsidR="000D538A" w:rsidRPr="000D538A" w:rsidTr="000D538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 xml:space="preserve"> 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0020300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455,5</w:t>
            </w:r>
          </w:p>
        </w:tc>
      </w:tr>
      <w:tr w:rsidR="000D538A" w:rsidRPr="000D538A" w:rsidTr="000D538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t xml:space="preserve">Функционирование Правительства Р.Ф. высших исполнительных органов государственной власти </w:t>
            </w:r>
            <w:r w:rsidRPr="000D538A">
              <w:lastRenderedPageBreak/>
              <w:t>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790,8</w:t>
            </w:r>
          </w:p>
        </w:tc>
      </w:tr>
      <w:tr w:rsidR="000D538A" w:rsidRPr="000D538A" w:rsidTr="000D538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0020000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543,6</w:t>
            </w:r>
          </w:p>
        </w:tc>
      </w:tr>
      <w:tr w:rsidR="000D538A" w:rsidRPr="000D538A" w:rsidTr="000D538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0020400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532,6</w:t>
            </w:r>
          </w:p>
        </w:tc>
      </w:tr>
      <w:tr w:rsidR="000D538A" w:rsidRPr="000D538A" w:rsidTr="000D538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D538A">
              <w:rPr>
                <w:b/>
                <w:bCs/>
              </w:rPr>
              <w:t>Пенсионное обеспечение</w:t>
            </w:r>
          </w:p>
          <w:p w:rsidR="000D538A" w:rsidRPr="000D538A" w:rsidRDefault="000D538A" w:rsidP="000D538A">
            <w:pPr>
              <w:spacing w:after="0" w:line="240" w:lineRule="auto"/>
              <w:rPr>
                <w:b/>
                <w:bCs/>
              </w:rPr>
            </w:pPr>
          </w:p>
          <w:p w:rsidR="000D538A" w:rsidRPr="000D538A" w:rsidRDefault="000D538A" w:rsidP="000D538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31,5</w:t>
            </w:r>
          </w:p>
        </w:tc>
      </w:tr>
      <w:tr w:rsidR="000D538A" w:rsidRPr="000D538A" w:rsidTr="000D538A">
        <w:trPr>
          <w:trHeight w:val="56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 w:rsidRPr="000D538A">
              <w:rPr>
                <w:bCs/>
              </w:rPr>
              <w:t>Доплата к пенсии государственных служащих</w:t>
            </w:r>
          </w:p>
          <w:p w:rsidR="000D538A" w:rsidRPr="000D538A" w:rsidRDefault="000D538A" w:rsidP="000D538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0D538A">
              <w:rPr>
                <w:bCs/>
              </w:rPr>
              <w:t>субъектов РФ и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4910100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sz w:val="24"/>
                <w:szCs w:val="24"/>
              </w:rPr>
            </w:pPr>
            <w:r w:rsidRPr="000D538A"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D538A">
              <w:t>31,5</w:t>
            </w:r>
          </w:p>
        </w:tc>
      </w:tr>
      <w:tr w:rsidR="000D538A" w:rsidRPr="000D538A" w:rsidTr="000D538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8A" w:rsidRPr="000D538A" w:rsidRDefault="000D538A" w:rsidP="000D538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D538A">
              <w:rPr>
                <w:b/>
              </w:rPr>
              <w:t>1575,6</w:t>
            </w:r>
          </w:p>
        </w:tc>
      </w:tr>
    </w:tbl>
    <w:p w:rsidR="000D538A" w:rsidRPr="000D538A" w:rsidRDefault="000D538A" w:rsidP="000D538A">
      <w:pPr>
        <w:tabs>
          <w:tab w:val="right" w:pos="9355"/>
        </w:tabs>
        <w:spacing w:after="0" w:line="240" w:lineRule="auto"/>
      </w:pPr>
      <w:r w:rsidRPr="000D538A">
        <w:t xml:space="preserve">                                                                                                                                                         »</w:t>
      </w:r>
    </w:p>
    <w:p w:rsidR="000D538A" w:rsidRPr="000D538A" w:rsidRDefault="000D538A" w:rsidP="000D538A">
      <w:pPr>
        <w:spacing w:after="0" w:line="240" w:lineRule="auto"/>
        <w:jc w:val="both"/>
      </w:pPr>
      <w:r w:rsidRPr="000D538A">
        <w:t xml:space="preserve">     2.Настоящее решение вступает в силу со дня его принятия.</w:t>
      </w:r>
    </w:p>
    <w:p w:rsidR="000D538A" w:rsidRPr="000D538A" w:rsidRDefault="000D538A" w:rsidP="000D538A">
      <w:pPr>
        <w:spacing w:after="0" w:line="240" w:lineRule="auto"/>
      </w:pPr>
      <w:r w:rsidRPr="000D538A">
        <w:t xml:space="preserve">     3.Обнародовать настоящее решение на информационном стенде у здания администрации Сластухинского  муниципального образования</w:t>
      </w:r>
    </w:p>
    <w:p w:rsidR="000D538A" w:rsidRPr="000D538A" w:rsidRDefault="000D538A" w:rsidP="000D538A">
      <w:pPr>
        <w:spacing w:after="0" w:line="240" w:lineRule="auto"/>
      </w:pPr>
    </w:p>
    <w:p w:rsidR="000D538A" w:rsidRPr="000D538A" w:rsidRDefault="000D538A" w:rsidP="000D538A">
      <w:pPr>
        <w:spacing w:after="0" w:line="240" w:lineRule="auto"/>
      </w:pPr>
    </w:p>
    <w:p w:rsidR="000D538A" w:rsidRPr="000D538A" w:rsidRDefault="000D538A" w:rsidP="000D538A">
      <w:pPr>
        <w:spacing w:after="0" w:line="240" w:lineRule="auto"/>
      </w:pPr>
    </w:p>
    <w:p w:rsidR="000D538A" w:rsidRPr="000D538A" w:rsidRDefault="000D538A" w:rsidP="000D538A">
      <w:pPr>
        <w:tabs>
          <w:tab w:val="left" w:pos="7725"/>
        </w:tabs>
        <w:spacing w:after="0" w:line="240" w:lineRule="auto"/>
        <w:jc w:val="both"/>
        <w:rPr>
          <w:b/>
        </w:rPr>
      </w:pPr>
      <w:r w:rsidRPr="000D538A">
        <w:rPr>
          <w:b/>
        </w:rPr>
        <w:t xml:space="preserve">Глава   Сластухинского                                                                                          В.Н.Бывалкин                                                                                                                                                                   </w:t>
      </w:r>
    </w:p>
    <w:p w:rsidR="000D538A" w:rsidRPr="000D538A" w:rsidRDefault="000D538A" w:rsidP="000D538A">
      <w:pPr>
        <w:spacing w:after="0" w:line="240" w:lineRule="auto"/>
        <w:rPr>
          <w:b/>
        </w:rPr>
      </w:pPr>
      <w:r w:rsidRPr="000D538A">
        <w:rPr>
          <w:b/>
        </w:rPr>
        <w:t>муниципального образования</w:t>
      </w:r>
    </w:p>
    <w:p w:rsidR="000D538A" w:rsidRPr="000D538A" w:rsidRDefault="000D538A" w:rsidP="000D538A">
      <w:pPr>
        <w:spacing w:after="0" w:line="240" w:lineRule="auto"/>
      </w:pPr>
    </w:p>
    <w:p w:rsidR="000D538A" w:rsidRPr="000D538A" w:rsidRDefault="000D538A" w:rsidP="000D538A">
      <w:pPr>
        <w:spacing w:after="0" w:line="240" w:lineRule="auto"/>
      </w:pPr>
    </w:p>
    <w:p w:rsidR="000D538A" w:rsidRPr="000D538A" w:rsidRDefault="000D538A" w:rsidP="000D538A">
      <w:pPr>
        <w:spacing w:after="0" w:line="240" w:lineRule="auto"/>
      </w:pPr>
    </w:p>
    <w:p w:rsidR="000D538A" w:rsidRPr="000D538A" w:rsidRDefault="000D538A" w:rsidP="000D538A">
      <w:pPr>
        <w:spacing w:after="0" w:line="240" w:lineRule="auto"/>
      </w:pPr>
    </w:p>
    <w:p w:rsidR="000D538A" w:rsidRPr="000D538A" w:rsidRDefault="000D538A" w:rsidP="000D538A">
      <w:pPr>
        <w:spacing w:after="0" w:line="240" w:lineRule="auto"/>
      </w:pPr>
    </w:p>
    <w:p w:rsidR="000D538A" w:rsidRPr="000D538A" w:rsidRDefault="000D538A" w:rsidP="000D538A">
      <w:pPr>
        <w:spacing w:after="0" w:line="240" w:lineRule="auto"/>
      </w:pPr>
    </w:p>
    <w:p w:rsidR="000D538A" w:rsidRPr="000D538A" w:rsidRDefault="000D538A" w:rsidP="000D538A">
      <w:pPr>
        <w:spacing w:after="0" w:line="240" w:lineRule="auto"/>
        <w:ind w:firstLine="708"/>
      </w:pPr>
    </w:p>
    <w:p w:rsidR="00643B1E" w:rsidRPr="000D538A" w:rsidRDefault="00643B1E" w:rsidP="000D538A">
      <w:pPr>
        <w:spacing w:after="0" w:line="240" w:lineRule="auto"/>
      </w:pPr>
    </w:p>
    <w:sectPr w:rsidR="00643B1E" w:rsidRPr="000D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538A"/>
    <w:rsid w:val="000D538A"/>
    <w:rsid w:val="00643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2012-10-30T04:37:00Z</dcterms:created>
  <dcterms:modified xsi:type="dcterms:W3CDTF">2012-10-30T04:38:00Z</dcterms:modified>
</cp:coreProperties>
</file>