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81">
        <w:rPr>
          <w:rFonts w:ascii="Times New Roman" w:hAnsi="Times New Roman" w:cs="Times New Roman"/>
          <w:b/>
          <w:sz w:val="24"/>
          <w:szCs w:val="24"/>
        </w:rPr>
        <w:t>Отчет о результатах контрольного мероприятия</w:t>
      </w: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CellSpacing w:w="5" w:type="nil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536"/>
        <w:gridCol w:w="1559"/>
      </w:tblGrid>
      <w:tr w:rsidR="00E47614" w:rsidRPr="00B44E81" w:rsidTr="002879FD">
        <w:trPr>
          <w:trHeight w:val="362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Полное наименование объекта контроля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335E30" w:rsidRDefault="00D211B9" w:rsidP="00113C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13CEF">
              <w:rPr>
                <w:rFonts w:ascii="Times New Roman" w:hAnsi="Times New Roman" w:cs="Times New Roman"/>
                <w:sz w:val="24"/>
                <w:szCs w:val="24"/>
              </w:rPr>
              <w:t>Кипецкого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области.</w:t>
            </w:r>
          </w:p>
        </w:tc>
      </w:tr>
      <w:tr w:rsidR="00E47614" w:rsidRPr="00B44E81" w:rsidTr="002879FD">
        <w:trPr>
          <w:trHeight w:val="423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Вид и основание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113C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 основании приказа от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1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01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47614" w:rsidRPr="00B44E81" w:rsidTr="002879FD">
        <w:trPr>
          <w:trHeight w:val="401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Тема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 товаров, работ, услуг для муниципальных нужд  требований законодательства Российской Федерации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 и иных нормативных правовых актов Российской Федерации в сфере закупок</w:t>
            </w:r>
          </w:p>
        </w:tc>
      </w:tr>
      <w:tr w:rsidR="00E47614" w:rsidRPr="00B44E81" w:rsidTr="002879FD">
        <w:trPr>
          <w:trHeight w:val="40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Проверяемый период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D211B9" w:rsidP="00113C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8B1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Срок проведения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D211B9" w:rsidP="00113C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по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законодательных, нормативных правовых актов Российской Федерации и Саратовской области, правовых актов и иных документов, нарушение которых выявлено в ходе проведения контрольного мероприятия: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 или Закон),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экономического развития РФ и Федерального казначейства от 27 декабря 2011 г. N 761/20н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 (далее – Приказ № 761/20н),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Приказ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- Методические рекомендации), </w:t>
            </w:r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2DA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(далее – постановление № 1279),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Кодекс Административных Правонарушений Российской Федерации (далее – </w:t>
            </w:r>
            <w:proofErr w:type="spellStart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Бюджетный кодекс Российской Федерации (далее – БК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планы-графики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работ, услуг Учреждения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2018, 2019, 2020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годы (с учетом изменений) (далее – планы-графики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первичные учетные документы, </w:t>
            </w:r>
          </w:p>
          <w:p w:rsidR="00E47614" w:rsidRP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иные документы, относящиеся к вопросам проверки.</w:t>
            </w:r>
          </w:p>
        </w:tc>
      </w:tr>
      <w:tr w:rsidR="00E47614" w:rsidRPr="00B44E81" w:rsidTr="002879FD">
        <w:trPr>
          <w:trHeight w:val="262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Принятые меры реагирования по результатам контрольного мероприятия:</w:t>
            </w:r>
          </w:p>
        </w:tc>
      </w:tr>
      <w:tr w:rsidR="00E47614" w:rsidRPr="00B44E81" w:rsidTr="002879FD">
        <w:trPr>
          <w:trHeight w:val="40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 реагирования</w:t>
            </w:r>
          </w:p>
        </w:tc>
        <w:tc>
          <w:tcPr>
            <w:tcW w:w="1559" w:type="dxa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7614" w:rsidRPr="00B44E81" w:rsidTr="002879FD">
        <w:trPr>
          <w:trHeight w:val="283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представление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113CEF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614" w:rsidRPr="00B44E81" w:rsidTr="002879FD">
        <w:trPr>
          <w:trHeight w:val="259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113CEF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614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Нарушений не выявлено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Нарушения выявлены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в том числе:</w:t>
            </w:r>
          </w:p>
        </w:tc>
        <w:tc>
          <w:tcPr>
            <w:tcW w:w="1559" w:type="dxa"/>
            <w:vAlign w:val="center"/>
          </w:tcPr>
          <w:p w:rsidR="00AC45F0" w:rsidRPr="00B44E81" w:rsidRDefault="00D211B9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962FE9" w:rsidRDefault="00D02706" w:rsidP="00113C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C67FA6">
              <w:rPr>
                <w:rFonts w:ascii="Times New Roman" w:hAnsi="Times New Roman" w:cs="Times New Roman"/>
                <w:sz w:val="24"/>
                <w:szCs w:val="24"/>
              </w:rPr>
              <w:t xml:space="preserve">аказчиком не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назначен контрактный управляющий</w:t>
            </w:r>
          </w:p>
        </w:tc>
        <w:tc>
          <w:tcPr>
            <w:tcW w:w="1559" w:type="dxa"/>
            <w:vAlign w:val="center"/>
          </w:tcPr>
          <w:p w:rsidR="00AC45F0" w:rsidRPr="00B44E81" w:rsidRDefault="00113CEF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962FE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7614"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7614"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Направлены материалы в правоохранительные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113CEF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прокуратуру</w:t>
            </w:r>
          </w:p>
        </w:tc>
        <w:tc>
          <w:tcPr>
            <w:tcW w:w="1559" w:type="dxa"/>
            <w:vAlign w:val="center"/>
          </w:tcPr>
          <w:p w:rsidR="00E47614" w:rsidRPr="00B44E81" w:rsidRDefault="000D1DFC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ind w:right="-7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иные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113CEF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E47614" w:rsidRPr="00B44E81" w:rsidRDefault="00E47614" w:rsidP="00E476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2BDC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отдела учета, контроля и отчетности</w:t>
      </w:r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                                                                                  И. В. Михайлова</w:t>
      </w:r>
    </w:p>
    <w:p w:rsidR="00360A82" w:rsidRPr="00B44E81" w:rsidRDefault="00113CEF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60A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360A8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</w:p>
    <w:sectPr w:rsidR="00360A82" w:rsidRPr="00B44E81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884"/>
    <w:multiLevelType w:val="multilevel"/>
    <w:tmpl w:val="86C6BE2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67116"/>
    <w:rsid w:val="000D1DFC"/>
    <w:rsid w:val="000F7DB6"/>
    <w:rsid w:val="00113CEF"/>
    <w:rsid w:val="00165082"/>
    <w:rsid w:val="001F27C2"/>
    <w:rsid w:val="002008A8"/>
    <w:rsid w:val="00241ABE"/>
    <w:rsid w:val="00273A35"/>
    <w:rsid w:val="00290E7D"/>
    <w:rsid w:val="002D6234"/>
    <w:rsid w:val="00335E30"/>
    <w:rsid w:val="00360A82"/>
    <w:rsid w:val="003C5FA4"/>
    <w:rsid w:val="00412072"/>
    <w:rsid w:val="004B5304"/>
    <w:rsid w:val="004D03F4"/>
    <w:rsid w:val="004E101E"/>
    <w:rsid w:val="004F59C8"/>
    <w:rsid w:val="005430AA"/>
    <w:rsid w:val="005D406C"/>
    <w:rsid w:val="005D4114"/>
    <w:rsid w:val="00696194"/>
    <w:rsid w:val="006B5D48"/>
    <w:rsid w:val="006B7ABC"/>
    <w:rsid w:val="006C7E5C"/>
    <w:rsid w:val="00712BDC"/>
    <w:rsid w:val="007A00C6"/>
    <w:rsid w:val="00860200"/>
    <w:rsid w:val="008E08EA"/>
    <w:rsid w:val="00924EF0"/>
    <w:rsid w:val="00962FE9"/>
    <w:rsid w:val="009C1A4B"/>
    <w:rsid w:val="00A96B31"/>
    <w:rsid w:val="00AC45F0"/>
    <w:rsid w:val="00AD1683"/>
    <w:rsid w:val="00B156D7"/>
    <w:rsid w:val="00B3342A"/>
    <w:rsid w:val="00B44E81"/>
    <w:rsid w:val="00BA21FD"/>
    <w:rsid w:val="00BA48A5"/>
    <w:rsid w:val="00BF112F"/>
    <w:rsid w:val="00C3726B"/>
    <w:rsid w:val="00C4259A"/>
    <w:rsid w:val="00C854A9"/>
    <w:rsid w:val="00CB1196"/>
    <w:rsid w:val="00CD76E7"/>
    <w:rsid w:val="00D02706"/>
    <w:rsid w:val="00D20A6D"/>
    <w:rsid w:val="00D211B9"/>
    <w:rsid w:val="00D701CE"/>
    <w:rsid w:val="00E149DE"/>
    <w:rsid w:val="00E47614"/>
    <w:rsid w:val="00F8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E4761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E47614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List Paragraph"/>
    <w:basedOn w:val="a"/>
    <w:uiPriority w:val="34"/>
    <w:qFormat/>
    <w:rsid w:val="00962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2021-12-17T04:44:00Z</cp:lastPrinted>
  <dcterms:created xsi:type="dcterms:W3CDTF">2021-12-22T09:32:00Z</dcterms:created>
  <dcterms:modified xsi:type="dcterms:W3CDTF">2023-10-19T04:23:00Z</dcterms:modified>
</cp:coreProperties>
</file>