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6C" w:rsidRPr="007B6927" w:rsidRDefault="007B6927" w:rsidP="007B6927">
      <w:pPr>
        <w:spacing w:before="120" w:after="120" w:line="30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553F6C">
        <w:rPr>
          <w:b/>
          <w:bCs/>
          <w:color w:val="000000"/>
          <w:sz w:val="28"/>
          <w:szCs w:val="28"/>
        </w:rPr>
        <w:t>АДМИНИСТРАЦИЯ</w:t>
      </w:r>
      <w:r w:rsidR="00553F6C">
        <w:rPr>
          <w:color w:val="000000"/>
          <w:sz w:val="28"/>
          <w:szCs w:val="28"/>
        </w:rPr>
        <w:br/>
      </w:r>
      <w:r w:rsidR="00553F6C">
        <w:rPr>
          <w:b/>
          <w:bCs/>
          <w:color w:val="000000"/>
          <w:sz w:val="28"/>
          <w:szCs w:val="28"/>
        </w:rPr>
        <w:t>АНДРЕЕВСКОГО МУНИЦИПАЛЬНОГО ОБРАЗОВАНИЯ</w:t>
      </w:r>
      <w:r w:rsidR="00553F6C">
        <w:rPr>
          <w:color w:val="000000"/>
          <w:sz w:val="28"/>
          <w:szCs w:val="28"/>
        </w:rPr>
        <w:br/>
      </w:r>
      <w:r w:rsidR="00553F6C">
        <w:rPr>
          <w:b/>
          <w:bCs/>
          <w:color w:val="000000"/>
          <w:sz w:val="28"/>
          <w:szCs w:val="28"/>
        </w:rPr>
        <w:t>ЕКАТЕРИНОВСКОГО  МУНИЦИПАЛЬНОГО РАЙОНА</w:t>
      </w:r>
      <w:r w:rsidR="00553F6C">
        <w:rPr>
          <w:color w:val="000000"/>
          <w:sz w:val="28"/>
          <w:szCs w:val="28"/>
        </w:rPr>
        <w:br/>
      </w:r>
      <w:r w:rsidR="00553F6C">
        <w:rPr>
          <w:b/>
          <w:bCs/>
          <w:color w:val="000000"/>
          <w:sz w:val="28"/>
          <w:szCs w:val="28"/>
        </w:rPr>
        <w:t>САРАТОВСКОЙ  ОБЛАСТИ</w:t>
      </w:r>
    </w:p>
    <w:p w:rsidR="00553F6C" w:rsidRDefault="00553F6C" w:rsidP="00553F6C">
      <w:pPr>
        <w:spacing w:before="120" w:after="120" w:line="30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553F6C" w:rsidRDefault="00553F6C" w:rsidP="00553F6C">
      <w:pPr>
        <w:jc w:val="both"/>
        <w:rPr>
          <w:sz w:val="28"/>
          <w:szCs w:val="28"/>
        </w:rPr>
      </w:pPr>
    </w:p>
    <w:p w:rsidR="00553F6C" w:rsidRDefault="00553F6C" w:rsidP="00553F6C">
      <w:pPr>
        <w:jc w:val="both"/>
      </w:pPr>
      <w:r>
        <w:t xml:space="preserve">от   </w:t>
      </w:r>
      <w:r w:rsidR="007B6927">
        <w:t>20.05.</w:t>
      </w:r>
      <w:r>
        <w:t xml:space="preserve"> 2019 года                  №  </w:t>
      </w:r>
      <w:r w:rsidR="007B6927">
        <w:t>22</w:t>
      </w:r>
    </w:p>
    <w:p w:rsidR="00553F6C" w:rsidRDefault="00553F6C" w:rsidP="00553F6C">
      <w:pPr>
        <w:jc w:val="both"/>
      </w:pPr>
    </w:p>
    <w:p w:rsidR="00553F6C" w:rsidRPr="00553F6C" w:rsidRDefault="00553F6C" w:rsidP="00553F6C">
      <w:pPr>
        <w:pStyle w:val="a5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553F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 профилактике правонарушений на территории </w:t>
      </w:r>
    </w:p>
    <w:p w:rsidR="00553F6C" w:rsidRDefault="00553F6C" w:rsidP="00553F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муниципального образования </w:t>
      </w:r>
    </w:p>
    <w:p w:rsidR="00553F6C" w:rsidRDefault="00553F6C" w:rsidP="00553F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Pr="00553F6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53F6C" w:rsidRPr="00553F6C" w:rsidRDefault="00553F6C" w:rsidP="00553F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Саратовской </w:t>
      </w:r>
      <w:r w:rsidRPr="00553F6C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553F6C" w:rsidRDefault="00553F6C" w:rsidP="00553F6C">
      <w:pPr>
        <w:pStyle w:val="a5"/>
      </w:pPr>
    </w:p>
    <w:p w:rsidR="00553F6C" w:rsidRPr="00553F6C" w:rsidRDefault="00553F6C" w:rsidP="00553F6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553F6C">
        <w:rPr>
          <w:rFonts w:ascii="Times New Roman" w:hAnsi="Times New Roman"/>
          <w:sz w:val="26"/>
          <w:szCs w:val="26"/>
        </w:rPr>
        <w:t xml:space="preserve">Во исполнение Федерального закона Российской Федерации от 23.06.2016 № 182-ФЗ «Об основах системы профилактики правонарушений в Российской Федерации», Федеральным законом Российской Федерации от 06.10.2003 № 131-ФЗ «Об общих принципах организации местного самоуправления в Российской Федерации», с целью профилактики правонарушений на территории </w:t>
      </w:r>
      <w:r w:rsidRPr="00553F6C">
        <w:rPr>
          <w:rFonts w:ascii="Times New Roman" w:hAnsi="Times New Roman" w:cs="Times New Roman"/>
          <w:sz w:val="26"/>
          <w:szCs w:val="28"/>
        </w:rPr>
        <w:t xml:space="preserve">Андреевского муниципального образования 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553F6C">
        <w:rPr>
          <w:rFonts w:ascii="Times New Roman" w:hAnsi="Times New Roman" w:cs="Times New Roman"/>
          <w:sz w:val="26"/>
          <w:szCs w:val="28"/>
        </w:rPr>
        <w:t>Екатериновского муниципального района</w:t>
      </w:r>
    </w:p>
    <w:p w:rsidR="00553F6C" w:rsidRPr="00553F6C" w:rsidRDefault="00553F6C" w:rsidP="00553F6C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  <w:r w:rsidRPr="00553F6C">
        <w:rPr>
          <w:rFonts w:ascii="Times New Roman" w:hAnsi="Times New Roman" w:cs="Times New Roman"/>
          <w:sz w:val="26"/>
          <w:szCs w:val="28"/>
        </w:rPr>
        <w:t>Саратовской  области</w:t>
      </w:r>
    </w:p>
    <w:p w:rsidR="00553F6C" w:rsidRDefault="00553F6C" w:rsidP="00553F6C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53F6C" w:rsidRPr="00553F6C" w:rsidRDefault="00553F6C" w:rsidP="00553F6C">
      <w:pPr>
        <w:pStyle w:val="a5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Утвердить Положение о профилактике правонарушений на территории </w:t>
      </w:r>
      <w:r w:rsidRPr="00553F6C">
        <w:rPr>
          <w:rFonts w:ascii="Times New Roman" w:hAnsi="Times New Roman" w:cs="Times New Roman"/>
          <w:sz w:val="26"/>
          <w:szCs w:val="28"/>
        </w:rPr>
        <w:t xml:space="preserve">Андреевского муниципального образования 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553F6C">
        <w:rPr>
          <w:rFonts w:ascii="Times New Roman" w:hAnsi="Times New Roman" w:cs="Times New Roman"/>
          <w:sz w:val="26"/>
          <w:szCs w:val="28"/>
        </w:rPr>
        <w:t>Екатериновского муниципального района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553F6C">
        <w:rPr>
          <w:rFonts w:ascii="Times New Roman" w:hAnsi="Times New Roman" w:cs="Times New Roman"/>
          <w:sz w:val="26"/>
          <w:szCs w:val="28"/>
        </w:rPr>
        <w:t>Саратовской  области</w:t>
      </w:r>
      <w:r w:rsidRPr="00553F6C">
        <w:rPr>
          <w:rFonts w:ascii="Times New Roman" w:hAnsi="Times New Roman"/>
          <w:sz w:val="26"/>
          <w:szCs w:val="26"/>
        </w:rPr>
        <w:t>, согласно приложению.</w:t>
      </w:r>
    </w:p>
    <w:p w:rsidR="00553F6C" w:rsidRDefault="00553F6C" w:rsidP="00553F6C">
      <w:pPr>
        <w:pStyle w:val="a5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Организацию профилактических мероприятий возложить на ведущего  специалиста администрации Яшина Н.И.</w:t>
      </w:r>
    </w:p>
    <w:p w:rsidR="00553F6C" w:rsidRPr="00553F6C" w:rsidRDefault="00553F6C" w:rsidP="00553F6C">
      <w:pPr>
        <w:pStyle w:val="a7"/>
        <w:numPr>
          <w:ilvl w:val="0"/>
          <w:numId w:val="2"/>
        </w:numPr>
        <w:spacing w:before="120" w:after="120"/>
        <w:ind w:left="0"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Обнародовать </w:t>
      </w:r>
      <w:r w:rsidRPr="00553F6C">
        <w:rPr>
          <w:sz w:val="26"/>
          <w:szCs w:val="26"/>
        </w:rPr>
        <w:t xml:space="preserve"> настоящее постановление  </w:t>
      </w:r>
      <w:r>
        <w:rPr>
          <w:sz w:val="26"/>
          <w:szCs w:val="26"/>
        </w:rPr>
        <w:t xml:space="preserve">на информационных стендах в специально установленных местах для обнародования </w:t>
      </w:r>
      <w:r w:rsidRPr="00553F6C">
        <w:rPr>
          <w:sz w:val="26"/>
          <w:szCs w:val="26"/>
        </w:rPr>
        <w:t xml:space="preserve">и разместить на официальном сайте администрации </w:t>
      </w:r>
      <w:r>
        <w:rPr>
          <w:sz w:val="26"/>
          <w:szCs w:val="26"/>
        </w:rPr>
        <w:t>в сети Интернет</w:t>
      </w:r>
      <w:r w:rsidRPr="00553F6C">
        <w:rPr>
          <w:sz w:val="26"/>
          <w:szCs w:val="26"/>
        </w:rPr>
        <w:t>.</w:t>
      </w:r>
    </w:p>
    <w:p w:rsidR="00553F6C" w:rsidRDefault="00553F6C" w:rsidP="00553F6C">
      <w:pPr>
        <w:numPr>
          <w:ilvl w:val="0"/>
          <w:numId w:val="2"/>
        </w:numPr>
        <w:spacing w:before="120" w:after="12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со дня официального обнародования.</w:t>
      </w:r>
    </w:p>
    <w:p w:rsidR="00553F6C" w:rsidRDefault="00553F6C" w:rsidP="00553F6C">
      <w:pPr>
        <w:numPr>
          <w:ilvl w:val="0"/>
          <w:numId w:val="2"/>
        </w:numPr>
        <w:spacing w:before="120" w:after="1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53F6C" w:rsidRDefault="00553F6C" w:rsidP="00553F6C">
      <w:pPr>
        <w:spacing w:before="120" w:after="120"/>
        <w:rPr>
          <w:color w:val="000000"/>
          <w:sz w:val="26"/>
          <w:szCs w:val="26"/>
        </w:rPr>
      </w:pPr>
    </w:p>
    <w:p w:rsidR="00553F6C" w:rsidRDefault="00553F6C" w:rsidP="00553F6C">
      <w:pPr>
        <w:ind w:left="192"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администрации </w:t>
      </w:r>
    </w:p>
    <w:p w:rsidR="00553F6C" w:rsidRDefault="00553F6C" w:rsidP="00553F6C">
      <w:pPr>
        <w:ind w:left="192" w:firstLine="708"/>
        <w:rPr>
          <w:sz w:val="26"/>
          <w:szCs w:val="26"/>
        </w:rPr>
      </w:pPr>
      <w:r>
        <w:t>Андреевского МО:                                                   А.Н.Яшин</w:t>
      </w:r>
    </w:p>
    <w:p w:rsidR="00553F6C" w:rsidRDefault="00553F6C" w:rsidP="00553F6C">
      <w:pPr>
        <w:pStyle w:val="a3"/>
      </w:pPr>
    </w:p>
    <w:p w:rsidR="00553F6C" w:rsidRDefault="00553F6C" w:rsidP="00553F6C">
      <w:pPr>
        <w:pStyle w:val="a3"/>
      </w:pPr>
    </w:p>
    <w:p w:rsidR="00553F6C" w:rsidRDefault="00553F6C" w:rsidP="00553F6C">
      <w:pPr>
        <w:ind w:left="6096"/>
        <w:jc w:val="right"/>
      </w:pPr>
    </w:p>
    <w:p w:rsidR="00553F6C" w:rsidRDefault="00553F6C" w:rsidP="00553F6C">
      <w:pPr>
        <w:ind w:left="6096"/>
        <w:jc w:val="right"/>
      </w:pPr>
    </w:p>
    <w:p w:rsidR="00553F6C" w:rsidRDefault="00553F6C" w:rsidP="00553F6C">
      <w:pPr>
        <w:ind w:left="6096"/>
        <w:jc w:val="right"/>
      </w:pPr>
      <w:r>
        <w:t xml:space="preserve"> </w:t>
      </w:r>
    </w:p>
    <w:p w:rsidR="007B6927" w:rsidRDefault="007B6927" w:rsidP="00553F6C">
      <w:pPr>
        <w:ind w:left="6096"/>
        <w:jc w:val="right"/>
      </w:pPr>
    </w:p>
    <w:p w:rsidR="00553F6C" w:rsidRDefault="00553F6C" w:rsidP="00553F6C">
      <w:pPr>
        <w:ind w:left="6096"/>
        <w:jc w:val="right"/>
      </w:pPr>
      <w:r>
        <w:lastRenderedPageBreak/>
        <w:t xml:space="preserve">Приложение </w:t>
      </w:r>
    </w:p>
    <w:p w:rsidR="00553F6C" w:rsidRDefault="00553F6C" w:rsidP="00553F6C">
      <w:pPr>
        <w:jc w:val="right"/>
        <w:rPr>
          <w:sz w:val="26"/>
          <w:szCs w:val="28"/>
        </w:rPr>
      </w:pPr>
      <w:r>
        <w:t xml:space="preserve">к постановлению администрации  </w:t>
      </w:r>
      <w:r w:rsidRPr="00553F6C">
        <w:rPr>
          <w:sz w:val="26"/>
          <w:szCs w:val="28"/>
        </w:rPr>
        <w:t>Андреевского</w:t>
      </w:r>
    </w:p>
    <w:p w:rsidR="00553F6C" w:rsidRDefault="00553F6C" w:rsidP="00553F6C">
      <w:pPr>
        <w:jc w:val="right"/>
        <w:rPr>
          <w:sz w:val="26"/>
          <w:szCs w:val="28"/>
        </w:rPr>
      </w:pPr>
      <w:r w:rsidRPr="00553F6C">
        <w:rPr>
          <w:sz w:val="26"/>
          <w:szCs w:val="28"/>
        </w:rPr>
        <w:t xml:space="preserve"> муниципального образования </w:t>
      </w:r>
      <w:r>
        <w:rPr>
          <w:sz w:val="26"/>
          <w:szCs w:val="28"/>
        </w:rPr>
        <w:t xml:space="preserve"> </w:t>
      </w:r>
      <w:r w:rsidRPr="00553F6C">
        <w:rPr>
          <w:sz w:val="26"/>
          <w:szCs w:val="28"/>
        </w:rPr>
        <w:t>Екатериновского</w:t>
      </w:r>
    </w:p>
    <w:p w:rsidR="00553F6C" w:rsidRPr="00553F6C" w:rsidRDefault="00553F6C" w:rsidP="00553F6C">
      <w:pPr>
        <w:jc w:val="right"/>
      </w:pPr>
      <w:r w:rsidRPr="00553F6C">
        <w:rPr>
          <w:sz w:val="26"/>
          <w:szCs w:val="28"/>
        </w:rPr>
        <w:t xml:space="preserve"> муниципального района</w:t>
      </w:r>
      <w:r>
        <w:rPr>
          <w:sz w:val="26"/>
          <w:szCs w:val="28"/>
        </w:rPr>
        <w:t xml:space="preserve"> </w:t>
      </w:r>
      <w:r w:rsidRPr="00553F6C">
        <w:rPr>
          <w:sz w:val="26"/>
          <w:szCs w:val="28"/>
        </w:rPr>
        <w:t>Саратовской  области</w:t>
      </w:r>
    </w:p>
    <w:p w:rsidR="00553F6C" w:rsidRDefault="00553F6C" w:rsidP="00553F6C">
      <w:pPr>
        <w:ind w:left="6096" w:firstLine="709"/>
        <w:jc w:val="right"/>
      </w:pPr>
      <w:r>
        <w:t xml:space="preserve">от  </w:t>
      </w:r>
      <w:r w:rsidR="007B6927">
        <w:t>20.05.</w:t>
      </w:r>
      <w:r w:rsidR="007B6927" w:rsidRPr="007B6927">
        <w:t xml:space="preserve"> </w:t>
      </w:r>
      <w:r w:rsidR="007B6927">
        <w:t xml:space="preserve">2019г. №  22 </w:t>
      </w:r>
      <w:r>
        <w:t xml:space="preserve">                  </w:t>
      </w:r>
      <w:r w:rsidR="007B6927">
        <w:t xml:space="preserve"> </w:t>
      </w:r>
      <w:r>
        <w:t xml:space="preserve">  </w:t>
      </w:r>
    </w:p>
    <w:p w:rsidR="00553F6C" w:rsidRDefault="00553F6C" w:rsidP="00553F6C">
      <w:pPr>
        <w:ind w:left="6096" w:firstLine="709"/>
        <w:jc w:val="right"/>
      </w:pPr>
      <w:r>
        <w:t xml:space="preserve"> </w:t>
      </w:r>
    </w:p>
    <w:p w:rsidR="00553F6C" w:rsidRDefault="00553F6C" w:rsidP="00553F6C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3F6C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553F6C" w:rsidRDefault="00553F6C" w:rsidP="00553F6C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553F6C">
        <w:rPr>
          <w:rFonts w:ascii="Times New Roman" w:hAnsi="Times New Roman" w:cs="Times New Roman"/>
          <w:b/>
          <w:sz w:val="26"/>
          <w:szCs w:val="26"/>
        </w:rPr>
        <w:t xml:space="preserve"> о профилактике правонарушений на территории </w:t>
      </w:r>
      <w:r w:rsidRPr="00553F6C">
        <w:rPr>
          <w:rFonts w:ascii="Times New Roman" w:hAnsi="Times New Roman" w:cs="Times New Roman"/>
          <w:b/>
          <w:sz w:val="26"/>
          <w:szCs w:val="28"/>
        </w:rPr>
        <w:t>Андреевского муниципального образования  Екатериновского муниципального района</w:t>
      </w:r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553F6C">
        <w:rPr>
          <w:rFonts w:ascii="Times New Roman" w:hAnsi="Times New Roman" w:cs="Times New Roman"/>
          <w:b/>
          <w:sz w:val="26"/>
          <w:szCs w:val="28"/>
        </w:rPr>
        <w:t>Саратовской  области</w:t>
      </w:r>
    </w:p>
    <w:p w:rsidR="00553F6C" w:rsidRPr="00553F6C" w:rsidRDefault="00553F6C" w:rsidP="00553F6C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553F6C" w:rsidRPr="00553F6C" w:rsidRDefault="00553F6C" w:rsidP="00553F6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553F6C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правовые и организационные основы реализации на территории </w:t>
      </w:r>
      <w:r w:rsidRPr="00553F6C">
        <w:rPr>
          <w:rFonts w:ascii="Times New Roman" w:hAnsi="Times New Roman" w:cs="Times New Roman"/>
          <w:sz w:val="26"/>
          <w:szCs w:val="28"/>
        </w:rPr>
        <w:t xml:space="preserve">Андреевского муниципального образования  Екатериновского муниципального района Саратовской  области </w:t>
      </w:r>
      <w:r w:rsidRPr="00553F6C">
        <w:rPr>
          <w:rFonts w:ascii="Times New Roman" w:hAnsi="Times New Roman" w:cs="Times New Roman"/>
          <w:sz w:val="26"/>
          <w:szCs w:val="26"/>
        </w:rPr>
        <w:t>(далее - муниципальное образование) профилактики правонарушений в формах и порядке, установленных Федеральным законом Российской Федерации от 23.06.2016 № 182-ФЗ «Об основах системы профилактики правонарушений в Российской Федерации», Федеральным законом Российской Федерации от 06.10.2003 № 131-ФЗ «Об общих принципах организации местного самоуправления в Российской Федерации».</w:t>
      </w:r>
      <w:proofErr w:type="gramEnd"/>
    </w:p>
    <w:p w:rsidR="00553F6C" w:rsidRDefault="00553F6C" w:rsidP="00553F6C">
      <w:pPr>
        <w:pStyle w:val="a3"/>
        <w:spacing w:before="120" w:beforeAutospacing="0" w:after="120" w:afterAutospacing="0"/>
        <w:ind w:firstLine="709"/>
        <w:jc w:val="center"/>
        <w:rPr>
          <w:sz w:val="26"/>
          <w:szCs w:val="26"/>
        </w:rPr>
      </w:pPr>
      <w:r>
        <w:rPr>
          <w:rStyle w:val="a6"/>
          <w:sz w:val="26"/>
          <w:szCs w:val="26"/>
        </w:rPr>
        <w:t>1. Общие положения</w:t>
      </w:r>
    </w:p>
    <w:p w:rsidR="00553F6C" w:rsidRPr="00576311" w:rsidRDefault="00553F6C" w:rsidP="00553F6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576311">
        <w:rPr>
          <w:rFonts w:ascii="Times New Roman" w:hAnsi="Times New Roman" w:cs="Times New Roman"/>
          <w:sz w:val="26"/>
          <w:szCs w:val="26"/>
        </w:rPr>
        <w:t xml:space="preserve">1.1. Осуществление мероприятий по профилактике правонарушений на территории </w:t>
      </w:r>
      <w:r w:rsidRPr="00576311">
        <w:rPr>
          <w:rFonts w:ascii="Times New Roman" w:hAnsi="Times New Roman" w:cs="Times New Roman"/>
          <w:sz w:val="26"/>
          <w:szCs w:val="28"/>
        </w:rPr>
        <w:t xml:space="preserve">Андреевского муниципального образования  Екатериновского муниципального района Саратовской  области </w:t>
      </w:r>
      <w:r w:rsidRPr="00576311">
        <w:rPr>
          <w:rFonts w:ascii="Times New Roman" w:hAnsi="Times New Roman" w:cs="Times New Roman"/>
          <w:sz w:val="26"/>
          <w:szCs w:val="26"/>
        </w:rPr>
        <w:t xml:space="preserve">осуществляется администрацией </w:t>
      </w:r>
      <w:r w:rsidRPr="00576311">
        <w:rPr>
          <w:rFonts w:ascii="Times New Roman" w:hAnsi="Times New Roman" w:cs="Times New Roman"/>
          <w:sz w:val="26"/>
          <w:szCs w:val="28"/>
        </w:rPr>
        <w:t xml:space="preserve">Андреевского муниципального образования  Екатериновского муниципального района Саратовской  области </w:t>
      </w:r>
      <w:r w:rsidRPr="00576311">
        <w:rPr>
          <w:rFonts w:ascii="Times New Roman" w:hAnsi="Times New Roman" w:cs="Times New Roman"/>
          <w:sz w:val="26"/>
          <w:szCs w:val="26"/>
        </w:rPr>
        <w:t>и координационным органом муниципального образования.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1.2. Финансирование мероприятий по профилактике правонарушений осуществляется за счет средств бюджета муниципального образования на соответствующий финансовый год в рамках муниципальных программ в сфере профилактики правонарушений.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 xml:space="preserve">1.3. Администрация </w:t>
      </w:r>
      <w:r w:rsidRPr="00576311">
        <w:rPr>
          <w:sz w:val="26"/>
          <w:szCs w:val="28"/>
        </w:rPr>
        <w:t xml:space="preserve">Андреевского муниципального образования  Екатериновского муниципального района Саратовской  области </w:t>
      </w:r>
      <w:r w:rsidRPr="00576311">
        <w:rPr>
          <w:sz w:val="26"/>
          <w:szCs w:val="26"/>
        </w:rPr>
        <w:t>несет ответственность за целевое и эффективное использование бюджетных средств и муниципального имущества при  организации и проведении мероприятий по профилактике правонарушений.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 xml:space="preserve">1.4. При осуществлении на территории муниципального образования мероприятий по профилактике правонарушений администрация </w:t>
      </w:r>
      <w:r w:rsidRPr="00576311">
        <w:rPr>
          <w:sz w:val="26"/>
          <w:szCs w:val="28"/>
        </w:rPr>
        <w:t xml:space="preserve">Андреевского муниципального образования  Екатериновского муниципального района Саратовской  области </w:t>
      </w:r>
      <w:r w:rsidRPr="00576311">
        <w:rPr>
          <w:sz w:val="26"/>
          <w:szCs w:val="26"/>
        </w:rPr>
        <w:t>взаимодействуют с органами местного самоуправления Екатериновского  муниципального района, органами государственной власти Саратовской  области, правоохранительными органами, органами прокуратуры, учреждениями образования, культуры, общественными организациями.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1.5. Граждане, общественные объединения и иные организации муниципального образования могут привлекаться к участию в деятельности по профилактике правонарушений в границах поселения в порядке и формах, установленных нормативными правовыми актами муниципального образования.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 xml:space="preserve">1.6. В целях информационного обеспечения профилактики правонарушений, ее публичности и открытости размещение информации о проведении мероприятий по профилактике правонарушений </w:t>
      </w:r>
      <w:r w:rsidR="00576311" w:rsidRPr="00576311">
        <w:rPr>
          <w:sz w:val="26"/>
          <w:szCs w:val="26"/>
        </w:rPr>
        <w:t xml:space="preserve">осуществляется </w:t>
      </w:r>
      <w:r w:rsidRPr="00576311">
        <w:rPr>
          <w:sz w:val="26"/>
          <w:szCs w:val="26"/>
        </w:rPr>
        <w:t xml:space="preserve"> на официальном сайте муниципального образования.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rStyle w:val="a6"/>
          <w:sz w:val="26"/>
          <w:szCs w:val="26"/>
        </w:rPr>
        <w:t>2. Основные направления профилактики правонарушений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2.1. Профилактика правонарушений на территории поселения осуществляется по следующим направлениям: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1)  предупреждение правонарушений;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2) обеспечение защиты муниципальной собственности;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3) предупреждение безнадзорности, беспризорности, правонарушений и антиобщественных действий, несовершеннолетних на территории муниципального образования;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4) обеспечение пожарной безопасности;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5) повышение уровня правовой грамотности и развитие правосознания граждан;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6) принятие профилактических мер, направленных на предупреждение правонарушений.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rStyle w:val="a6"/>
          <w:sz w:val="26"/>
          <w:szCs w:val="26"/>
        </w:rPr>
        <w:t>3. Права органов местного самоуправления поселения в сфере профилактике правонарушений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3.1. Органы местного самоуправления муниципального образования в пределах своей компетенции обладают следующими правами: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1) принимают муниципальные правовые акты в сфере профилактики правонарушений;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2) создают координационные органы в сфере профилактики правонарушений;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3) принимают меры по устранению причин и условий, способствующих совершению правонарушений;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4) обеспечивают взаимодействие лиц, участвующих в профилактике правонарушений, на территории муниципального образования;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5) осуществляют профилактику правонарушений в следующих формах профилактического воздействия, предусмотренных пунктами 1, 7 - 10 части 1 статьи 17 Федерального закона РФ от 23.06.2016 № 182-ФЗ: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правовое просвещение и правовое информирование;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социальная адаптация;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 xml:space="preserve">- </w:t>
      </w:r>
      <w:proofErr w:type="spellStart"/>
      <w:r w:rsidRPr="00576311">
        <w:rPr>
          <w:sz w:val="26"/>
          <w:szCs w:val="26"/>
        </w:rPr>
        <w:t>ресоциализация</w:t>
      </w:r>
      <w:proofErr w:type="spellEnd"/>
      <w:r w:rsidRPr="00576311">
        <w:rPr>
          <w:sz w:val="26"/>
          <w:szCs w:val="26"/>
        </w:rPr>
        <w:t>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социальная реабилитация;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помощь лицам, пострадавшим от правонарушений или подверженным риску стать таковыми;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rPr>
          <w:sz w:val="26"/>
          <w:szCs w:val="26"/>
        </w:rPr>
      </w:pPr>
      <w:r w:rsidRPr="00576311">
        <w:rPr>
          <w:sz w:val="26"/>
          <w:szCs w:val="26"/>
        </w:rPr>
        <w:t>6) реализуют иные права в сфере профилактики правонарушений.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rPr>
          <w:sz w:val="26"/>
          <w:szCs w:val="26"/>
        </w:rPr>
      </w:pPr>
      <w:r w:rsidRPr="00576311">
        <w:rPr>
          <w:sz w:val="26"/>
          <w:szCs w:val="26"/>
        </w:rPr>
        <w:t>3.2. Порядок создания и осуществления деятельности координационного органа муниципального образования определяется муниципальными правовыми актами.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rPr>
          <w:sz w:val="26"/>
          <w:szCs w:val="26"/>
        </w:rPr>
      </w:pPr>
      <w:r w:rsidRPr="00576311">
        <w:rPr>
          <w:rStyle w:val="a6"/>
          <w:sz w:val="26"/>
          <w:szCs w:val="26"/>
        </w:rPr>
        <w:t>4. Формы профилактического воздействия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4.1. Правовое просвещение и правовое информирование: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В целях правового просвещения и правового информирования Администрация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rPr>
          <w:sz w:val="26"/>
          <w:szCs w:val="26"/>
        </w:rPr>
      </w:pPr>
      <w:r w:rsidRPr="00576311">
        <w:rPr>
          <w:sz w:val="26"/>
          <w:szCs w:val="26"/>
        </w:rPr>
        <w:t>4.2. Социальная адаптация: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1)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2)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безнадзорные и беспризорные несовершеннолетние;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лица, отбывающие уголовное наказание, не связанное с лишением свободы;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 xml:space="preserve">- лица, занимающиеся бродяжничеством и </w:t>
      </w:r>
      <w:proofErr w:type="gramStart"/>
      <w:r w:rsidRPr="00576311">
        <w:rPr>
          <w:sz w:val="26"/>
          <w:szCs w:val="26"/>
        </w:rPr>
        <w:t>попрошайничеством</w:t>
      </w:r>
      <w:proofErr w:type="gramEnd"/>
      <w:r w:rsidRPr="00576311">
        <w:rPr>
          <w:sz w:val="26"/>
          <w:szCs w:val="26"/>
        </w:rPr>
        <w:t>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несовершеннолетние, подвергнутые принудительным мерам воспитательного воздействия;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лица без определенного места жительства;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3) Обеспечение социальной адаптации осуществляется посредством: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привлечения общественных объединений для оказания содействия лицам, нуждающимся в социальной адаптации.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 xml:space="preserve">4.3. </w:t>
      </w:r>
      <w:proofErr w:type="spellStart"/>
      <w:r w:rsidRPr="00576311">
        <w:rPr>
          <w:sz w:val="26"/>
          <w:szCs w:val="26"/>
        </w:rPr>
        <w:t>Ресоциализация</w:t>
      </w:r>
      <w:proofErr w:type="spellEnd"/>
      <w:r w:rsidRPr="00576311">
        <w:rPr>
          <w:sz w:val="26"/>
          <w:szCs w:val="26"/>
        </w:rPr>
        <w:t>: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proofErr w:type="spellStart"/>
      <w:r w:rsidRPr="00576311">
        <w:rPr>
          <w:sz w:val="26"/>
          <w:szCs w:val="26"/>
        </w:rPr>
        <w:t>Ресоциализация</w:t>
      </w:r>
      <w:proofErr w:type="spellEnd"/>
      <w:r w:rsidRPr="00576311">
        <w:rPr>
          <w:sz w:val="26"/>
          <w:szCs w:val="26"/>
        </w:rPr>
        <w:t xml:space="preserve"> представляет собой комплекс мер социально-экономического, правового характера, осуществляемых Администрацией в соответствии с компетенцией, в целях </w:t>
      </w:r>
      <w:proofErr w:type="spellStart"/>
      <w:r w:rsidRPr="00576311">
        <w:rPr>
          <w:sz w:val="26"/>
          <w:szCs w:val="26"/>
        </w:rPr>
        <w:t>реинтеграции</w:t>
      </w:r>
      <w:proofErr w:type="spellEnd"/>
      <w:r w:rsidRPr="00576311">
        <w:rPr>
          <w:sz w:val="26"/>
          <w:szCs w:val="26"/>
        </w:rPr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4.4. Социальная реабилитация: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1)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2)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разъяснения существующего порядка оказания социальной, профессиональной и правовой помощи;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содействия в восстановлении утраченных документов, социально-полезных связей.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4.5. Помощь лицам, пострадавшим от правонарушений или подверженным риску стать таковыми: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proofErr w:type="gramStart"/>
      <w:r w:rsidRPr="00576311">
        <w:rPr>
          <w:sz w:val="26"/>
          <w:szCs w:val="26"/>
        </w:rPr>
        <w:t>Помощь лицам, пострадавшим от правонарушений или подверженным риску стать таковыми, направлена на оказание правовой, социальной,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  <w:proofErr w:type="gramEnd"/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rStyle w:val="a6"/>
          <w:sz w:val="26"/>
          <w:szCs w:val="26"/>
        </w:rPr>
        <w:t>5. Порядок расходования денежных средств на организацию и проведение мероприятий по профилактике правонарушений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5.1. Расходование денежных средств по обеспечению мероприятий производится в рамках муниципальных программ в сфере профилактики правонарушений за счет и в пределах средств, предусмотренных на эти цели местным бюджетом на соответствующий финансовый год.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5.2.Под расходами на организацию и проведение мероприятий, участие в организации и проведении мероприятий  понимаются следующие виды расходов: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 xml:space="preserve">- перечисление денежных средств исполнителям, получившим в результате процедур по размещению муниципального заказа в соответствии с действующим законодательством право на оказание услуг проведению на территории поселении мероприятий по профилактике правонарушений, в том числе культурно-массовых и </w:t>
      </w:r>
      <w:proofErr w:type="spellStart"/>
      <w:r w:rsidRPr="00576311">
        <w:rPr>
          <w:sz w:val="26"/>
          <w:szCs w:val="26"/>
        </w:rPr>
        <w:t>досуговых</w:t>
      </w:r>
      <w:proofErr w:type="spellEnd"/>
      <w:r w:rsidRPr="00576311">
        <w:rPr>
          <w:sz w:val="26"/>
          <w:szCs w:val="26"/>
        </w:rPr>
        <w:t>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затраты на оформление места проведения мероприятий;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затраты на расходные материалы для оформления пространства мероприятий;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затраты на аренду оборудования и технических средств, необходимых для подготовки, организации и проведения мероприятия;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затраты на приобретение наградной атрибутики для участников мероприятий (благодарственные письма, грамоты, дипломы, медали, памятные подарки и сувениры);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затраты на издание информационных, агитационных материалов и иной полиграфической продукции для информирования населения по вопросам профилактики правонарушений на территории муниципального образования;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затраты на изготовление и установку информационных щитов (аншлагов с социальной рекламой профилактической направленности, содержащей в том числе информацию о запрете на территории поселения тех или иных противоправных действий);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>- прочие необходимые для организации и проведения мероприятий расходы.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rStyle w:val="a6"/>
          <w:sz w:val="26"/>
          <w:szCs w:val="26"/>
        </w:rPr>
        <w:t>6. Заключительные положения</w:t>
      </w:r>
    </w:p>
    <w:p w:rsidR="00553F6C" w:rsidRPr="00576311" w:rsidRDefault="00553F6C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 xml:space="preserve">6.1. Администрация </w:t>
      </w:r>
      <w:r w:rsidR="00576311" w:rsidRPr="00576311">
        <w:rPr>
          <w:sz w:val="26"/>
          <w:szCs w:val="28"/>
        </w:rPr>
        <w:t xml:space="preserve">Андреевского муниципального образования  Екатериновского муниципального района Саратовской  области </w:t>
      </w:r>
      <w:r w:rsidRPr="00576311">
        <w:rPr>
          <w:sz w:val="26"/>
          <w:szCs w:val="26"/>
        </w:rPr>
        <w:t>ежегодно готовит отчёт об исполнении проведённых мероприятиях, выполненных программах (планах) по данному вопросу и расходовании финансовых средств на их выполнение.</w:t>
      </w:r>
    </w:p>
    <w:p w:rsidR="00553F6C" w:rsidRPr="00576311" w:rsidRDefault="00576311" w:rsidP="00553F6C">
      <w:pPr>
        <w:pStyle w:val="a3"/>
        <w:spacing w:before="120" w:beforeAutospacing="0" w:after="120" w:afterAutospacing="0"/>
        <w:ind w:firstLine="709"/>
        <w:jc w:val="both"/>
        <w:rPr>
          <w:sz w:val="26"/>
          <w:szCs w:val="26"/>
        </w:rPr>
      </w:pPr>
      <w:r w:rsidRPr="00576311">
        <w:rPr>
          <w:sz w:val="26"/>
          <w:szCs w:val="26"/>
        </w:rPr>
        <w:t xml:space="preserve"> </w:t>
      </w:r>
    </w:p>
    <w:p w:rsidR="00EE51E9" w:rsidRPr="00576311" w:rsidRDefault="00EE51E9">
      <w:pPr>
        <w:rPr>
          <w:sz w:val="26"/>
        </w:rPr>
      </w:pPr>
    </w:p>
    <w:sectPr w:rsidR="00EE51E9" w:rsidRPr="00576311" w:rsidSect="00EE5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259D"/>
    <w:multiLevelType w:val="hybridMultilevel"/>
    <w:tmpl w:val="E8A22D92"/>
    <w:lvl w:ilvl="0" w:tplc="2800E7E6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B7236F"/>
    <w:multiLevelType w:val="hybridMultilevel"/>
    <w:tmpl w:val="097E96E4"/>
    <w:lvl w:ilvl="0" w:tplc="4E80FCB4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53F6C"/>
    <w:rsid w:val="002B7713"/>
    <w:rsid w:val="00553F6C"/>
    <w:rsid w:val="00576311"/>
    <w:rsid w:val="007B6927"/>
    <w:rsid w:val="00EE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53F6C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locked/>
    <w:rsid w:val="00553F6C"/>
    <w:rPr>
      <w:rFonts w:ascii="Calibri" w:hAnsi="Calibri" w:cs="Calibri"/>
    </w:rPr>
  </w:style>
  <w:style w:type="paragraph" w:styleId="a5">
    <w:name w:val="No Spacing"/>
    <w:link w:val="a4"/>
    <w:qFormat/>
    <w:rsid w:val="00553F6C"/>
    <w:pPr>
      <w:spacing w:after="0" w:line="240" w:lineRule="auto"/>
    </w:pPr>
    <w:rPr>
      <w:rFonts w:ascii="Calibri" w:hAnsi="Calibri" w:cs="Calibri"/>
    </w:rPr>
  </w:style>
  <w:style w:type="character" w:styleId="a6">
    <w:name w:val="Strong"/>
    <w:basedOn w:val="a0"/>
    <w:qFormat/>
    <w:rsid w:val="00553F6C"/>
    <w:rPr>
      <w:b/>
      <w:bCs/>
    </w:rPr>
  </w:style>
  <w:style w:type="paragraph" w:styleId="a7">
    <w:name w:val="List Paragraph"/>
    <w:basedOn w:val="a"/>
    <w:uiPriority w:val="34"/>
    <w:qFormat/>
    <w:rsid w:val="00553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2019-03-18T06:19:00Z</dcterms:created>
  <dcterms:modified xsi:type="dcterms:W3CDTF">2019-05-29T05:32:00Z</dcterms:modified>
</cp:coreProperties>
</file>