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0D" w:rsidRDefault="00113D0D" w:rsidP="00113D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13D0D" w:rsidRDefault="00E216F2" w:rsidP="00113D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113D0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13D0D" w:rsidRDefault="00113D0D" w:rsidP="00113D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13D0D" w:rsidRDefault="00113D0D" w:rsidP="00113D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13D0D" w:rsidRDefault="00113D0D" w:rsidP="00E216F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13D0D" w:rsidRDefault="00E216F2" w:rsidP="00113D0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  июня  2016 года  № 49</w:t>
      </w:r>
    </w:p>
    <w:p w:rsidR="00113D0D" w:rsidRDefault="00113D0D" w:rsidP="00113D0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D0D" w:rsidRDefault="00113D0D" w:rsidP="00113D0D">
      <w:pPr>
        <w:pStyle w:val="a4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 порядке формирования и ведения реестра</w:t>
      </w:r>
    </w:p>
    <w:p w:rsidR="00113D0D" w:rsidRDefault="00113D0D" w:rsidP="00113D0D">
      <w:pPr>
        <w:pStyle w:val="a4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муниципальных услуг, предоставляемых администрацией</w:t>
      </w:r>
    </w:p>
    <w:p w:rsidR="00113D0D" w:rsidRDefault="00E216F2" w:rsidP="00113D0D">
      <w:pPr>
        <w:pStyle w:val="a4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Андреевского</w:t>
      </w:r>
      <w:r w:rsidR="00113D0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муниципального образования</w:t>
      </w:r>
    </w:p>
    <w:p w:rsidR="00113D0D" w:rsidRDefault="00113D0D" w:rsidP="00E216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6F2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систематизации, повышения качества и доступности, предоставляемых администрацией </w:t>
      </w:r>
      <w:r w:rsidR="00E216F2">
        <w:rPr>
          <w:rFonts w:ascii="Times New Roman" w:hAnsi="Times New Roman" w:cs="Times New Roman"/>
          <w:sz w:val="28"/>
          <w:szCs w:val="28"/>
          <w:lang w:eastAsia="ru-RU"/>
        </w:rPr>
        <w:t>Андреевского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муниципальных услуг на основании части 7 статьи 11 Федерального закона от 27.07.2010 №210-ФЗ «Об организации  предоставления государственных и муниципальных услуг» </w:t>
      </w:r>
    </w:p>
    <w:p w:rsidR="00113D0D" w:rsidRDefault="00113D0D" w:rsidP="00113D0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D0D" w:rsidRDefault="00113D0D" w:rsidP="00113D0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113D0D" w:rsidRDefault="00113D0D" w:rsidP="00113D0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D0D" w:rsidRDefault="00E216F2" w:rsidP="00113D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13D0D">
        <w:rPr>
          <w:rFonts w:ascii="Times New Roman" w:hAnsi="Times New Roman" w:cs="Times New Roman"/>
          <w:sz w:val="28"/>
          <w:szCs w:val="28"/>
        </w:rPr>
        <w:t xml:space="preserve">1. Утвердить Порядок формирования и ведения Реестра муниципальных услуг, предоставляемых физическим и юридическим лицам администрацией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Андреевского</w:t>
      </w:r>
      <w:r w:rsidR="00113D0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приложению № 1.</w:t>
      </w:r>
    </w:p>
    <w:p w:rsidR="00113D0D" w:rsidRDefault="00E216F2" w:rsidP="00E216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3D0D">
        <w:rPr>
          <w:rFonts w:ascii="Times New Roman" w:hAnsi="Times New Roman" w:cs="Times New Roman"/>
          <w:sz w:val="28"/>
          <w:szCs w:val="28"/>
        </w:rPr>
        <w:t>2. Утвердить форму Реестра муниципальн</w:t>
      </w:r>
      <w:r>
        <w:rPr>
          <w:rFonts w:ascii="Times New Roman" w:hAnsi="Times New Roman" w:cs="Times New Roman"/>
          <w:sz w:val="28"/>
          <w:szCs w:val="28"/>
        </w:rPr>
        <w:t>ых услуг согласно приложению № 2.</w:t>
      </w:r>
    </w:p>
    <w:p w:rsidR="00113D0D" w:rsidRDefault="00E216F2" w:rsidP="00E216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3D0D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обнародования.</w:t>
      </w:r>
    </w:p>
    <w:p w:rsidR="00113D0D" w:rsidRPr="00E216F2" w:rsidRDefault="00113D0D" w:rsidP="00113D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6F2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4. Обнародовать настоящее постановление на информационных стендах в специально отведенных местах </w:t>
      </w:r>
      <w:r w:rsidR="00E216F2">
        <w:rPr>
          <w:rFonts w:ascii="Times New Roman" w:hAnsi="Times New Roman" w:cs="Times New Roman"/>
          <w:sz w:val="28"/>
          <w:szCs w:val="28"/>
        </w:rPr>
        <w:t>для обнародования и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113D0D" w:rsidRDefault="00113D0D" w:rsidP="00113D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3D0D" w:rsidRDefault="00113D0D" w:rsidP="00113D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3D0D" w:rsidRDefault="00113D0D" w:rsidP="00113D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3D0D" w:rsidRDefault="00113D0D" w:rsidP="00113D0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113D0D" w:rsidRDefault="00E216F2" w:rsidP="00113D0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</w:p>
    <w:p w:rsidR="00113D0D" w:rsidRDefault="00113D0D" w:rsidP="00113D0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E216F2">
        <w:rPr>
          <w:rFonts w:ascii="Times New Roman" w:hAnsi="Times New Roman" w:cs="Times New Roman"/>
          <w:b/>
          <w:sz w:val="28"/>
          <w:szCs w:val="28"/>
        </w:rPr>
        <w:t xml:space="preserve">                        А.Н.Яшин</w:t>
      </w:r>
    </w:p>
    <w:p w:rsidR="00113D0D" w:rsidRDefault="00113D0D" w:rsidP="00113D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13D0D" w:rsidRDefault="00113D0D" w:rsidP="00113D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13D0D" w:rsidRDefault="00113D0D" w:rsidP="00113D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216F2" w:rsidRDefault="00E216F2" w:rsidP="00113D0D">
      <w:pPr>
        <w:pStyle w:val="a4"/>
        <w:ind w:left="5159"/>
        <w:rPr>
          <w:rFonts w:ascii="Times New Roman" w:hAnsi="Times New Roman" w:cs="Times New Roman"/>
          <w:b/>
          <w:sz w:val="28"/>
          <w:szCs w:val="28"/>
        </w:rPr>
      </w:pPr>
    </w:p>
    <w:p w:rsidR="00E216F2" w:rsidRDefault="00E216F2" w:rsidP="00113D0D">
      <w:pPr>
        <w:pStyle w:val="a4"/>
        <w:ind w:left="5159"/>
        <w:rPr>
          <w:rFonts w:ascii="Times New Roman" w:hAnsi="Times New Roman" w:cs="Times New Roman"/>
          <w:b/>
          <w:sz w:val="28"/>
          <w:szCs w:val="28"/>
        </w:rPr>
      </w:pPr>
    </w:p>
    <w:p w:rsidR="00E216F2" w:rsidRDefault="00E216F2" w:rsidP="00113D0D">
      <w:pPr>
        <w:pStyle w:val="a4"/>
        <w:ind w:left="5159"/>
        <w:rPr>
          <w:rFonts w:ascii="Times New Roman" w:hAnsi="Times New Roman" w:cs="Times New Roman"/>
          <w:b/>
          <w:sz w:val="28"/>
          <w:szCs w:val="28"/>
        </w:rPr>
      </w:pPr>
    </w:p>
    <w:p w:rsidR="00113D0D" w:rsidRPr="003E01DD" w:rsidRDefault="00113D0D" w:rsidP="00E216F2">
      <w:pPr>
        <w:pStyle w:val="a4"/>
        <w:ind w:left="993"/>
        <w:jc w:val="right"/>
        <w:rPr>
          <w:rFonts w:ascii="Times New Roman" w:hAnsi="Times New Roman" w:cs="Times New Roman"/>
          <w:sz w:val="20"/>
          <w:szCs w:val="20"/>
        </w:rPr>
      </w:pPr>
      <w:r w:rsidRPr="003E01DD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  <w:r w:rsidR="00E216F2" w:rsidRPr="003E01DD">
        <w:rPr>
          <w:rFonts w:ascii="Times New Roman" w:hAnsi="Times New Roman" w:cs="Times New Roman"/>
          <w:sz w:val="20"/>
          <w:szCs w:val="20"/>
        </w:rPr>
        <w:t xml:space="preserve"> </w:t>
      </w:r>
      <w:r w:rsidRPr="003E01DD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113D0D" w:rsidRPr="003E01DD" w:rsidRDefault="00E216F2" w:rsidP="003E01DD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3E01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Администрации Андреевского</w:t>
      </w:r>
    </w:p>
    <w:p w:rsidR="00113D0D" w:rsidRPr="003E01DD" w:rsidRDefault="00E216F2" w:rsidP="003E01DD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3E01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113D0D" w:rsidRPr="003E01DD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</w:p>
    <w:p w:rsidR="00113D0D" w:rsidRPr="003E01DD" w:rsidRDefault="00E216F2" w:rsidP="003E01DD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3E01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от «23» июня  2016 №  49</w:t>
      </w:r>
    </w:p>
    <w:p w:rsidR="00113D0D" w:rsidRPr="003E01DD" w:rsidRDefault="00113D0D" w:rsidP="00E216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113D0D" w:rsidRPr="003E01DD" w:rsidRDefault="00113D0D" w:rsidP="00113D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b/>
          <w:sz w:val="24"/>
          <w:szCs w:val="24"/>
          <w:lang w:eastAsia="ru-RU"/>
        </w:rPr>
        <w:t>формирования и ведения Реестра муниципальных услуг,</w:t>
      </w:r>
    </w:p>
    <w:p w:rsidR="00113D0D" w:rsidRPr="003E01DD" w:rsidRDefault="00113D0D" w:rsidP="00113D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E01DD">
        <w:rPr>
          <w:rFonts w:ascii="Times New Roman" w:hAnsi="Times New Roman" w:cs="Times New Roman"/>
          <w:b/>
          <w:sz w:val="24"/>
          <w:szCs w:val="24"/>
          <w:lang w:eastAsia="ru-RU"/>
        </w:rPr>
        <w:t>предоставляемых</w:t>
      </w:r>
      <w:proofErr w:type="gramEnd"/>
      <w:r w:rsidRPr="003E01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администрацией </w:t>
      </w:r>
      <w:r w:rsidR="00E216F2" w:rsidRPr="003E01DD">
        <w:rPr>
          <w:rFonts w:ascii="Times New Roman" w:hAnsi="Times New Roman" w:cs="Times New Roman"/>
          <w:b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113D0D" w:rsidRPr="003E01DD" w:rsidRDefault="00113D0D" w:rsidP="003E0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 1. </w:t>
      </w:r>
      <w:proofErr w:type="gramStart"/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Порядок ведения Реестра муниципальных услуг, предоставляемых администрацией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 (далее - Порядок) разработан в соответствии с Федеральным законом от 27.07.2010 года № 210-ФЗ «Об организации предоставления государственных и муниципальных услуг», Постановлением Правительства Российской Федерации от 15.06.2009 года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</w:t>
      </w:r>
      <w:proofErr w:type="gramEnd"/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сети Интернет».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       2. Для реализации целей настоящего положения используются следующие основные понятия:</w:t>
      </w:r>
    </w:p>
    <w:p w:rsidR="00113D0D" w:rsidRPr="003E01DD" w:rsidRDefault="00E216F2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="00113D0D" w:rsidRPr="003E01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муниципальная услуга</w:t>
      </w:r>
      <w:r w:rsidR="00113D0D"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№ 131-ФЗ "Об общих принципах организации местного самоуправления в Российской Федера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>ции" и У</w:t>
      </w:r>
      <w:r w:rsidR="00113D0D"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ставом 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</w:t>
      </w:r>
      <w:r w:rsidR="00113D0D" w:rsidRPr="003E01DD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образования;</w:t>
      </w:r>
      <w:proofErr w:type="gramEnd"/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- нормативный правовой акт, устанавливающий порядок предоставления муниципальной услуги и стандарт предоставления муниципальной услуги;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заявитель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—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администрацию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с запросом о предоставлении муниципальной услуги, выраженным в устной, письменной или электронной форме;</w:t>
      </w:r>
    </w:p>
    <w:p w:rsidR="00113D0D" w:rsidRPr="003E01DD" w:rsidRDefault="00E216F2" w:rsidP="003E01DD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113D0D"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еестр муниципальных услуг </w:t>
      </w:r>
      <w:r w:rsidR="00113D0D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документ, содержащий регулярно обновляемые сведения о муниципальных услугах, предоставляемых на территории 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="00113D0D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образования; об услугах, которые являются необходимыми и обязательными для предоставления муниципальных услуг и включенных в перечень, утвержденный в соответствии с пунктом 3 части 1 статьи 9 Федерального закона от 27.07.2010г. N210-ФЗ «Об организации предоставления государственных и муниципальных услуг»;</w:t>
      </w:r>
      <w:proofErr w:type="gramEnd"/>
      <w:r w:rsidR="00113D0D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услугах, указанных в части 3 статьи 1 Федерального закона от 27.07.2010г. N210-ФЗ «Об организации предоставления государственных и муниципальных услуг».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Целью ведения Реестра муниципальных услуг (далее - Реестр) является выявление и фиксация в Реестре муниципальных услуг, предоставляемых на территории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физическим и юридическим лицам, обеспечение указанных лиц объективной и достоверной информацией о муниципальных услугах, их содержании, об органах местного самоуправления, муниципальных учреждениях и иных организациях, ответственных за предоставление (организацию предоставления) муниципальной услуги.</w:t>
      </w:r>
      <w:proofErr w:type="gramEnd"/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1DD">
        <w:rPr>
          <w:rFonts w:ascii="Times New Roman" w:hAnsi="Times New Roman" w:cs="Times New Roman"/>
          <w:sz w:val="24"/>
          <w:szCs w:val="24"/>
        </w:rPr>
        <w:lastRenderedPageBreak/>
        <w:t xml:space="preserve">4. В Реестре отражаются муниципальные услуги, оказываемые (исполняемые) администрацией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E216F2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1DD">
        <w:rPr>
          <w:rFonts w:ascii="Times New Roman" w:hAnsi="Times New Roman" w:cs="Times New Roman"/>
          <w:sz w:val="24"/>
          <w:szCs w:val="24"/>
        </w:rPr>
        <w:t>5. Настоящий порядок распространяется на муниципальные услуги, оказываемые (исполняемые) администрацией: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1DD">
        <w:rPr>
          <w:rFonts w:ascii="Times New Roman" w:hAnsi="Times New Roman" w:cs="Times New Roman"/>
          <w:sz w:val="24"/>
          <w:szCs w:val="24"/>
        </w:rPr>
        <w:t xml:space="preserve"> 1) в части решения вопросов местного значения;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1DD">
        <w:rPr>
          <w:rFonts w:ascii="Times New Roman" w:hAnsi="Times New Roman" w:cs="Times New Roman"/>
          <w:sz w:val="24"/>
          <w:szCs w:val="24"/>
        </w:rPr>
        <w:t>   </w:t>
      </w:r>
      <w:r w:rsidR="00E216F2" w:rsidRPr="003E01DD">
        <w:rPr>
          <w:rFonts w:ascii="Times New Roman" w:hAnsi="Times New Roman" w:cs="Times New Roman"/>
          <w:sz w:val="24"/>
          <w:szCs w:val="24"/>
        </w:rPr>
        <w:tab/>
      </w:r>
      <w:r w:rsidRPr="003E01DD">
        <w:rPr>
          <w:rFonts w:ascii="Times New Roman" w:hAnsi="Times New Roman" w:cs="Times New Roman"/>
          <w:sz w:val="24"/>
          <w:szCs w:val="24"/>
        </w:rPr>
        <w:t xml:space="preserve">2) в части осуществления отдельных государственных полномочий, переданных для исполнения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</w:rPr>
        <w:t xml:space="preserve">  муниципальному образованию;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1DD">
        <w:rPr>
          <w:rFonts w:ascii="Times New Roman" w:hAnsi="Times New Roman" w:cs="Times New Roman"/>
          <w:sz w:val="24"/>
          <w:szCs w:val="24"/>
        </w:rPr>
        <w:t>   </w:t>
      </w:r>
      <w:r w:rsidR="00E216F2" w:rsidRPr="003E01DD">
        <w:rPr>
          <w:rFonts w:ascii="Times New Roman" w:hAnsi="Times New Roman" w:cs="Times New Roman"/>
          <w:sz w:val="24"/>
          <w:szCs w:val="24"/>
        </w:rPr>
        <w:tab/>
      </w:r>
      <w:r w:rsidRPr="003E01DD">
        <w:rPr>
          <w:rFonts w:ascii="Times New Roman" w:hAnsi="Times New Roman" w:cs="Times New Roman"/>
          <w:sz w:val="24"/>
          <w:szCs w:val="24"/>
        </w:rPr>
        <w:t xml:space="preserve">3) в части осуществления полномочий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="00E216F2" w:rsidRPr="003E01DD">
        <w:rPr>
          <w:rFonts w:ascii="Times New Roman" w:hAnsi="Times New Roman" w:cs="Times New Roman"/>
          <w:sz w:val="24"/>
          <w:szCs w:val="24"/>
        </w:rPr>
        <w:t xml:space="preserve"> </w:t>
      </w:r>
      <w:r w:rsidRPr="003E01DD">
        <w:rPr>
          <w:rFonts w:ascii="Times New Roman" w:hAnsi="Times New Roman" w:cs="Times New Roman"/>
          <w:sz w:val="24"/>
          <w:szCs w:val="24"/>
        </w:rPr>
        <w:t>муниципального образования, переданных соответствующими соглашениями;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1DD">
        <w:rPr>
          <w:rFonts w:ascii="Times New Roman" w:hAnsi="Times New Roman" w:cs="Times New Roman"/>
          <w:sz w:val="24"/>
          <w:szCs w:val="24"/>
        </w:rPr>
        <w:t>  </w:t>
      </w:r>
      <w:r w:rsidR="00E216F2" w:rsidRPr="003E01DD">
        <w:rPr>
          <w:rFonts w:ascii="Times New Roman" w:hAnsi="Times New Roman" w:cs="Times New Roman"/>
          <w:sz w:val="24"/>
          <w:szCs w:val="24"/>
        </w:rPr>
        <w:tab/>
      </w:r>
      <w:r w:rsidRPr="003E01DD">
        <w:rPr>
          <w:rFonts w:ascii="Times New Roman" w:hAnsi="Times New Roman" w:cs="Times New Roman"/>
          <w:sz w:val="24"/>
          <w:szCs w:val="24"/>
        </w:rPr>
        <w:t>4) в части, не относящейся к вопросам местного значения, и к исключительным вопросам ведения других уровней власти, в случаях, не противоречащих действующему законодательству Российской Федерации.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01DD">
        <w:rPr>
          <w:rFonts w:ascii="Times New Roman" w:hAnsi="Times New Roman" w:cs="Times New Roman"/>
          <w:sz w:val="24"/>
          <w:szCs w:val="24"/>
        </w:rPr>
        <w:t> </w:t>
      </w:r>
    </w:p>
    <w:p w:rsidR="00113D0D" w:rsidRPr="003E01DD" w:rsidRDefault="00113D0D" w:rsidP="003E0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формирования реестра муниципальных услуг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6. Формирование Реестра производится для решения следующих задач: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      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1) формирование информационной базы для оценки объемов расходных обязательств в бюджете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на очередной финансовый год;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      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2) обеспечение доступа граждан и организаций к сведениям об услугах предоставляемых (исполняемых) администрацией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образования;</w:t>
      </w:r>
    </w:p>
    <w:p w:rsidR="00E216F2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      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>3) обеспечение перехода в предоставлении (исполнении) муниципальных услуг в электронный вид;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 7. Формирование Реестра муниципальных услуг осуществляется ответственным за формирование и ведение реестра по предложениям должностных лиц администрации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образования, в соответствии с полномочиями органов местного самоуправления по решению вопросов местного значения, определенными действующим законодательством.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8. Сформированный Реестр утверждается постановлением администрации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113D0D" w:rsidRPr="003E01DD" w:rsidRDefault="00113D0D" w:rsidP="003E0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ведения Реестра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 9. Ведение Реестра осуществляется в соответствии со следующими принципами: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       1) единства требований к определению и включению муниципальных услуг, предоставляемых (исполняемых) на территории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образования, в Реестр;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2) полноты описания и отражения муниципальных услуг в Реестре;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3) публичности Реестра;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4) обеспечения взаимосвязи ведения Реестра с осуществлением бюджетного процесса и формированием расходных обязательств бюджета </w:t>
      </w:r>
      <w:r w:rsidR="00E216F2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обеспечения на очередной финансовый год;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5) периодического пересмотра требований к перечню и описанию муниципальных услуг, предусмотренных Реестром, в целях повышения их доступности и качества.</w:t>
      </w:r>
    </w:p>
    <w:p w:rsidR="00113D0D" w:rsidRPr="003E01DD" w:rsidRDefault="00113D0D" w:rsidP="003E0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Реестра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        10. Информация об оказываемых муниципальных услугах отражается в Реестре через следующие параметры: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 1) 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порядковый номер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для каждой муниципальной услуги в рамках Реестра;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2) 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описание услуги, отражающее содержание услуги в рамках действующих нормативных правовых актов Российской Федерации, Саратовской  области, муниципальных правовых актов органов местного самоуправления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="003E01DD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образования. </w:t>
      </w:r>
      <w:proofErr w:type="gramStart"/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муниципальной услуги необходимо исходить из полномочий органов местного самоуправления на дату формирования и утверждения соответствующей муниципальной услуги;</w:t>
      </w:r>
      <w:proofErr w:type="gramEnd"/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3) 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орган, ответственный за организацию предоставления муниципальной услуги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указывается администрация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="003E01DD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образования, контактная информация – указывается адрес места расположения, сайт в сети Интернет, на котором можно получить информацию об услуге, контактные телефоны должностных лиц, осуществляющих предоставление услуги;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4) 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</w:t>
      </w:r>
      <w:proofErr w:type="spellStart"/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возмездности</w:t>
      </w:r>
      <w:proofErr w:type="spellEnd"/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(безвозмездности) услуги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указывается </w:t>
      </w:r>
      <w:proofErr w:type="spellStart"/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</w:t>
      </w:r>
      <w:proofErr w:type="spellEnd"/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безвозмездно предоставляется услуга, если услуга предоставляется на возмездной основе, то указывается способ расчета стоимости услуги (норматив или тариф);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gramStart"/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регламентирующие предоставление муниципальной услуги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нормативный правовой акт Российской Федерации, Саратовской области </w:t>
      </w:r>
      <w:r w:rsidR="003E01DD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муниципальный правовой акт органов местного самоуправления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в соответствии с которыми предоставляется муниципальная услуга на территории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образования;</w:t>
      </w:r>
      <w:proofErr w:type="gramEnd"/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6) 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заявителей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физическое лицо, юридическое лицо различной организационно-правовой формы и индивидуальный предприниматель, реализующие свое право на получение муниципальной услуги;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7) 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муниципальной услуги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указывается максимально необходимый срок для проведения всех административных процедур, связанных с предоставлением услуги;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8) 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возможность предоставления услуги в электронном виде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proofErr w:type="gramEnd"/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или не возможно предоставить услугу посредством информационно-телекоммуникационной сети Интернет;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9) 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необходимые документы и выдающие их организации, участвующие в предоставлении муниципальной услуги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указываются документы, необходимые для начала предоставления услуги, а также перечень организаций, участвующих в предоставлении соответствующей муниципальной услуги.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10) 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предоставления услуги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получение документа и (или) информации установленного образца, подтверждающего получение соответствующей муниципальной услуги в полном объеме.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внесения муниципальных услуг в Реестр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        11. Муниципальная услуга считается выделенной и подлежит занесению в Реестр при соблюдении следующих условий: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       1) нормативное правовое закрепление обязанности предоставления муниципальной услуги;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       2) предоставление муниципальной услуги находится в компетенции администрации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образования;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       3) контролируемость результатов оказания муниципальной услуги.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12. Формирование муниципального задания на предоставление муниципальной услуги, для которой рассчитывается потребность в ее предоставлении, основывается на следующих обязательных параметрах: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 1) показатель планируемого количества муниципальных услуг, предоставляемых на территории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образования;</w:t>
      </w:r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2) объем бюджетных средств, выделяемых на оказание муниципальных услуг на территории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="003E01DD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proofErr w:type="gramStart"/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;</w:t>
      </w:r>
      <w:proofErr w:type="gramEnd"/>
    </w:p>
    <w:p w:rsidR="00113D0D" w:rsidRPr="003E01DD" w:rsidRDefault="00113D0D" w:rsidP="003E01D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3) механизм, указывающий количество оказываемых услуг и выделенные бюджетные ассигнования на их оказание.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Предоставление муниципальной услуги в электронном виде осуществляется в случае возможности отправки сведений, необходимых для оказания услуги посредством информационно-телекоммуникационной сети Интернет.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Порядок ведения Реестра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>14. Ведение Реестра осуществляется ответственным за ведение реестра специалистом администрации.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15. Ведение Реестра осуществляется по утвержденной форме.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16. Ведение Реестра в электронной форме может осуществляться с использованием муниципальной информационной системы.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При создании муниципальной информационной системы, обеспечивающей ведение Реестра, должна быть предусмотрена возможность ее интеграции с федеральной государственной информационной системой.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17. В процессе ведения Реестра </w:t>
      </w:r>
      <w:proofErr w:type="gramStart"/>
      <w:r w:rsidRPr="003E01DD">
        <w:rPr>
          <w:rFonts w:ascii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за ведение реестра осуществляет: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       1) сбор, обработку, учет, регистрацию, хранение данных, поступающих от должностных лиц администрации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образования;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       2) методическое обеспечение ведения Реестра;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       3) организацию предоставления сведений из Реестра;</w:t>
      </w:r>
    </w:p>
    <w:p w:rsidR="00113D0D" w:rsidRPr="003E01DD" w:rsidRDefault="00113D0D" w:rsidP="003E01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       4) контроль  соблюдения правил ведения Реестра.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1DD">
        <w:rPr>
          <w:rFonts w:ascii="Times New Roman" w:hAnsi="Times New Roman" w:cs="Times New Roman"/>
          <w:sz w:val="24"/>
          <w:szCs w:val="24"/>
        </w:rPr>
        <w:t>18. Ведение Реестра осуществляется на бумажном и электронном носителях по единой системе сбора, обработки, учета, регистрации, хранения, обновления информационных ресурсов, предоставления сведений пользователям.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19. Внесение изменений и дополнений в Реестр осуществляется постановлением администрации 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на основании изменений действующего законодательства Российской Федерации, Саратовской  области и муниципальных правовых актов органов местного самоуправления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20. Реестр подлежит размещению в разделе муниципальных услуг на официальном информационном портале в сети Интернет.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21. Размещение Реестра муниципальных услуг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в сети Интернет осуществляет специалист администрации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образования, ответственный за размещение информации на официальном информационном портале муниципального образования.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22. Сведения из Реестра являются общедоступными и предоставляются потребителю муниципальной услуги в форме выписки из реестра.</w:t>
      </w:r>
    </w:p>
    <w:p w:rsidR="00113D0D" w:rsidRPr="003E01DD" w:rsidRDefault="00113D0D" w:rsidP="003E01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hAnsi="Times New Roman" w:cs="Times New Roman"/>
          <w:sz w:val="24"/>
          <w:szCs w:val="24"/>
          <w:lang w:eastAsia="ru-RU"/>
        </w:rPr>
        <w:t>23. Сведения из Реестра предоставляются пользователю безвозмездно.</w:t>
      </w:r>
    </w:p>
    <w:p w:rsidR="00113D0D" w:rsidRPr="003E01DD" w:rsidRDefault="00113D0D" w:rsidP="003E0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</w:p>
    <w:p w:rsidR="00113D0D" w:rsidRPr="003E01DD" w:rsidRDefault="00113D0D" w:rsidP="003E01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Должностные лица администрации </w:t>
      </w:r>
      <w:r w:rsidR="003E01DD" w:rsidRPr="003E01DD">
        <w:rPr>
          <w:rFonts w:ascii="Times New Roman" w:hAnsi="Times New Roman" w:cs="Times New Roman"/>
          <w:sz w:val="24"/>
          <w:szCs w:val="24"/>
          <w:lang w:eastAsia="ru-RU"/>
        </w:rPr>
        <w:t>Андреевского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несут персональную ответственность за полноту и достоверность сведений об услугах, направляемых для размещения в Реестре, а также за соблюдение порядка и сроков их направления для размещения.</w:t>
      </w:r>
    </w:p>
    <w:p w:rsidR="00113D0D" w:rsidRPr="003E01DD" w:rsidRDefault="00113D0D" w:rsidP="003E0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3D0D" w:rsidRPr="003E01DD" w:rsidRDefault="00113D0D" w:rsidP="003E01DD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3E01DD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113D0D" w:rsidRPr="003E01DD" w:rsidRDefault="00113D0D" w:rsidP="003E01DD">
      <w:pPr>
        <w:pStyle w:val="a4"/>
        <w:ind w:left="5159"/>
        <w:jc w:val="right"/>
        <w:rPr>
          <w:rFonts w:ascii="Times New Roman" w:hAnsi="Times New Roman" w:cs="Times New Roman"/>
          <w:sz w:val="20"/>
          <w:szCs w:val="20"/>
        </w:rPr>
      </w:pPr>
      <w:r w:rsidRPr="003E01DD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113D0D" w:rsidRPr="003E01DD" w:rsidRDefault="00113D0D" w:rsidP="003E01DD">
      <w:pPr>
        <w:pStyle w:val="a4"/>
        <w:ind w:left="5159"/>
        <w:jc w:val="right"/>
        <w:rPr>
          <w:rFonts w:ascii="Times New Roman" w:hAnsi="Times New Roman" w:cs="Times New Roman"/>
          <w:sz w:val="20"/>
          <w:szCs w:val="20"/>
        </w:rPr>
      </w:pPr>
      <w:r w:rsidRPr="003E01DD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3E01DD">
        <w:rPr>
          <w:rFonts w:ascii="Times New Roman" w:hAnsi="Times New Roman" w:cs="Times New Roman"/>
          <w:sz w:val="20"/>
          <w:szCs w:val="20"/>
        </w:rPr>
        <w:t>Андреевского</w:t>
      </w:r>
    </w:p>
    <w:p w:rsidR="00113D0D" w:rsidRPr="003E01DD" w:rsidRDefault="00113D0D" w:rsidP="003E01DD">
      <w:pPr>
        <w:pStyle w:val="a4"/>
        <w:ind w:left="5159"/>
        <w:jc w:val="right"/>
        <w:rPr>
          <w:rFonts w:ascii="Times New Roman" w:hAnsi="Times New Roman" w:cs="Times New Roman"/>
          <w:sz w:val="20"/>
          <w:szCs w:val="20"/>
        </w:rPr>
      </w:pPr>
      <w:r w:rsidRPr="003E01DD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</w:p>
    <w:p w:rsidR="00113D0D" w:rsidRPr="003E01DD" w:rsidRDefault="003E01DD" w:rsidP="003E01DD">
      <w:pPr>
        <w:pStyle w:val="a4"/>
        <w:ind w:left="515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23.06.2016 № 49</w:t>
      </w:r>
    </w:p>
    <w:p w:rsidR="00113D0D" w:rsidRPr="003E01DD" w:rsidRDefault="00113D0D" w:rsidP="00113D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3D0D" w:rsidRDefault="00113D0D" w:rsidP="00113D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D0D" w:rsidRDefault="00113D0D" w:rsidP="00113D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Сводный реестр муниципальных услуг, предоставляемых администрацией </w:t>
      </w:r>
      <w:r w:rsidR="003E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Андреевского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:rsidR="00113D0D" w:rsidRDefault="00113D0D" w:rsidP="00113D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1340" w:type="dxa"/>
        <w:tblInd w:w="-1168" w:type="dxa"/>
        <w:tblLayout w:type="fixed"/>
        <w:tblLook w:val="04A0"/>
      </w:tblPr>
      <w:tblGrid>
        <w:gridCol w:w="567"/>
        <w:gridCol w:w="1843"/>
        <w:gridCol w:w="1417"/>
        <w:gridCol w:w="1559"/>
        <w:gridCol w:w="992"/>
        <w:gridCol w:w="1560"/>
        <w:gridCol w:w="1560"/>
        <w:gridCol w:w="1842"/>
      </w:tblGrid>
      <w:tr w:rsidR="00113D0D" w:rsidRPr="003E01DD" w:rsidTr="003E01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 w:rsidP="003E01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3E01DD"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вопроса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Реквизиты</w:t>
            </w:r>
          </w:p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(да</w:t>
            </w: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та, номер, на</w:t>
            </w: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звание) нормативного акта, регулирующего предоставление </w:t>
            </w:r>
            <w:proofErr w:type="gramStart"/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Максималь-ные</w:t>
            </w:r>
            <w:proofErr w:type="spellEnd"/>
            <w:r w:rsidRPr="003E0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допустимые сроки оказания (</w:t>
            </w:r>
            <w:proofErr w:type="gramStart"/>
            <w:r w:rsidRPr="003E0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3E0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13D0D" w:rsidRPr="003E01DD" w:rsidRDefault="00113D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0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муниципаль-ной</w:t>
            </w:r>
            <w:proofErr w:type="spellEnd"/>
            <w:proofErr w:type="gramEnd"/>
          </w:p>
          <w:p w:rsidR="00113D0D" w:rsidRPr="003E01DD" w:rsidRDefault="00113D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D" w:rsidRPr="003E01DD" w:rsidRDefault="003E01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</w:t>
            </w:r>
            <w:r w:rsidR="00113D0D"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  допустимые сроки оказания (</w:t>
            </w:r>
            <w:proofErr w:type="spellStart"/>
            <w:r w:rsidR="00113D0D"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</w:t>
            </w:r>
            <w:proofErr w:type="spellEnd"/>
            <w:r w:rsidR="00113D0D"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13D0D" w:rsidRPr="003E01DD" w:rsidRDefault="003E01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</w:t>
            </w:r>
            <w:r w:rsidR="00113D0D"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</w:t>
            </w:r>
          </w:p>
          <w:p w:rsidR="00113D0D" w:rsidRPr="003E01DD" w:rsidRDefault="00113D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услуги</w:t>
            </w:r>
          </w:p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D" w:rsidRPr="003E01DD" w:rsidRDefault="00113D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исключении муниципальной услуги из Реестра</w:t>
            </w:r>
          </w:p>
          <w:p w:rsidR="00113D0D" w:rsidRPr="003E01DD" w:rsidRDefault="00113D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(вид правового акта, дата и №)</w:t>
            </w:r>
          </w:p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3D0D" w:rsidRPr="003E01DD" w:rsidTr="003E01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D" w:rsidRPr="003E01DD" w:rsidRDefault="00113D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9</w:t>
            </w:r>
          </w:p>
        </w:tc>
      </w:tr>
    </w:tbl>
    <w:p w:rsidR="00113D0D" w:rsidRPr="003E01DD" w:rsidRDefault="00113D0D" w:rsidP="00113D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771D5B" w:rsidRPr="003E01DD" w:rsidRDefault="00771D5B"/>
    <w:sectPr w:rsidR="00771D5B" w:rsidRPr="003E01DD" w:rsidSect="0077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D0D"/>
    <w:rsid w:val="00113D0D"/>
    <w:rsid w:val="00382DDB"/>
    <w:rsid w:val="003E01DD"/>
    <w:rsid w:val="00771D5B"/>
    <w:rsid w:val="00E2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0D"/>
  </w:style>
  <w:style w:type="paragraph" w:styleId="1">
    <w:name w:val="heading 1"/>
    <w:basedOn w:val="a"/>
    <w:link w:val="10"/>
    <w:uiPriority w:val="9"/>
    <w:qFormat/>
    <w:rsid w:val="00113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3D0D"/>
    <w:rPr>
      <w:color w:val="0000FF"/>
      <w:u w:val="single"/>
    </w:rPr>
  </w:style>
  <w:style w:type="paragraph" w:styleId="a4">
    <w:name w:val="No Spacing"/>
    <w:uiPriority w:val="1"/>
    <w:qFormat/>
    <w:rsid w:val="00113D0D"/>
    <w:pPr>
      <w:spacing w:after="0" w:line="240" w:lineRule="auto"/>
    </w:pPr>
  </w:style>
  <w:style w:type="table" w:styleId="a5">
    <w:name w:val="Table Grid"/>
    <w:basedOn w:val="a1"/>
    <w:uiPriority w:val="59"/>
    <w:rsid w:val="00113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4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0A8CE-0507-49BD-9911-8E93D59B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2016-06-22T11:37:00Z</dcterms:created>
  <dcterms:modified xsi:type="dcterms:W3CDTF">2016-06-23T08:03:00Z</dcterms:modified>
</cp:coreProperties>
</file>