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A2" w:rsidRDefault="006975A2" w:rsidP="00697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975A2" w:rsidRDefault="006975A2" w:rsidP="00697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Сластухинское  муниципальное  образование</w:t>
      </w:r>
    </w:p>
    <w:p w:rsidR="006975A2" w:rsidRDefault="006975A2" w:rsidP="00697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 района   </w:t>
      </w:r>
    </w:p>
    <w:p w:rsidR="006975A2" w:rsidRDefault="006975A2" w:rsidP="00697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6975A2" w:rsidRDefault="006975A2" w:rsidP="00697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75A2" w:rsidRDefault="006975A2" w:rsidP="00697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Десятое заседание Совета депутатов Сластухинского</w:t>
      </w:r>
    </w:p>
    <w:p w:rsidR="006975A2" w:rsidRDefault="006975A2" w:rsidP="00697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второго созыва</w:t>
      </w:r>
    </w:p>
    <w:p w:rsidR="006975A2" w:rsidRDefault="006975A2" w:rsidP="00697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75A2" w:rsidRDefault="006975A2" w:rsidP="006975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6975A2" w:rsidRDefault="006975A2" w:rsidP="006975A2">
      <w:pPr>
        <w:rPr>
          <w:rFonts w:ascii="Times New Roman" w:hAnsi="Times New Roman"/>
          <w:b/>
          <w:sz w:val="26"/>
          <w:szCs w:val="26"/>
        </w:rPr>
      </w:pPr>
    </w:p>
    <w:p w:rsidR="006975A2" w:rsidRDefault="006975A2" w:rsidP="006975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  04.07.2009 г. № 10-17                                                               с.Сластуха                                                                       </w:t>
      </w:r>
    </w:p>
    <w:p w:rsidR="006975A2" w:rsidRDefault="006975A2" w:rsidP="006975A2">
      <w:pPr>
        <w:spacing w:after="0" w:line="240" w:lineRule="auto"/>
        <w:ind w:right="-1035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 внесении  изменений и дополнений </w:t>
      </w:r>
    </w:p>
    <w:p w:rsidR="006975A2" w:rsidRDefault="006975A2" w:rsidP="006975A2">
      <w:pPr>
        <w:spacing w:after="0" w:line="240" w:lineRule="auto"/>
        <w:ind w:right="-285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решение Совета депутатов Сластухинского</w:t>
      </w:r>
    </w:p>
    <w:p w:rsidR="006975A2" w:rsidRDefault="006975A2" w:rsidP="006975A2">
      <w:pPr>
        <w:spacing w:after="0" w:line="240" w:lineRule="auto"/>
        <w:ind w:right="-285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муниципального образования Екатериновского </w:t>
      </w:r>
    </w:p>
    <w:p w:rsidR="006975A2" w:rsidRDefault="006975A2" w:rsidP="006975A2">
      <w:pPr>
        <w:spacing w:after="0" w:line="240" w:lineRule="auto"/>
        <w:ind w:right="-285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муниципального района от 24.04.2009 года № 8-13</w:t>
      </w:r>
    </w:p>
    <w:p w:rsidR="006975A2" w:rsidRDefault="006975A2" w:rsidP="006975A2">
      <w:pPr>
        <w:spacing w:after="0" w:line="240" w:lineRule="auto"/>
        <w:ind w:right="-285"/>
        <w:rPr>
          <w:rFonts w:ascii="Times New Roman" w:hAnsi="Times New Roman"/>
          <w:b/>
          <w:bCs/>
          <w:sz w:val="26"/>
          <w:szCs w:val="26"/>
        </w:rPr>
      </w:pPr>
    </w:p>
    <w:p w:rsidR="006975A2" w:rsidRDefault="006975A2" w:rsidP="006975A2">
      <w:pPr>
        <w:spacing w:after="0"/>
        <w:ind w:right="-2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 основании Федерального закона от 6 октября 2003года №131-ФЗ «Об общих принципах организации местного самоуправления в Российской Федерации», Федерального закона от 10 июня 2008 года №77-ФЗ «О внесении изменения в статью 42 Федерального закона «Об общих принципах организации местного самоуправления в Российской Федерации»», Федерального закона от 25 ноября 2008 года № 222-ФЗ «О внесении изменений в отдельные законодательные акты Российской Федерации в связи с совершенствованием организации местного самоуправления», Федерального закона от 25 декабря 2008 года №281-ФЗ «О внесении изменений в отдельные законодательные акты Российской Федерации», Федерального закона «О внесении изменений в Федеральный закон «Об общих принципах организации местного самоуправления в Российской федерации»» от 07.05.2009 года № 90- ФЗ, Совет депутатов Сластухинского муниципального образования,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6975A2" w:rsidRDefault="006975A2" w:rsidP="006975A2">
      <w:pPr>
        <w:ind w:right="-195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 w:rsidR="006975A2" w:rsidRDefault="006975A2" w:rsidP="006975A2">
      <w:pPr>
        <w:widowControl w:val="0"/>
        <w:numPr>
          <w:ilvl w:val="0"/>
          <w:numId w:val="4"/>
        </w:numPr>
        <w:tabs>
          <w:tab w:val="clear" w:pos="600"/>
          <w:tab w:val="left" w:pos="585"/>
          <w:tab w:val="left" w:pos="705"/>
        </w:tabs>
        <w:suppressAutoHyphens/>
        <w:spacing w:after="0" w:line="240" w:lineRule="auto"/>
        <w:ind w:left="585"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 в   решение Совета депутатов Сластухинского муниципального образования Екатериновского муниципального района «О внесении изменений и дополнений в Устав Сластухинского муниципального образования Екатериновского муниципального района» от 24.04.2009 года № 8-13 следующие изменения и дополнения, и изложить решение в следующей редакции:</w:t>
      </w:r>
    </w:p>
    <w:p w:rsidR="006975A2" w:rsidRDefault="006975A2" w:rsidP="006975A2">
      <w:pPr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ab/>
        <w:t xml:space="preserve">1. </w:t>
      </w:r>
      <w:r>
        <w:rPr>
          <w:rFonts w:ascii="Times New Roman" w:hAnsi="Times New Roman"/>
          <w:sz w:val="26"/>
          <w:szCs w:val="26"/>
        </w:rPr>
        <w:t>В части 3 статьи 1 «Правовой статус муниципального образования» после слов «Сластухинское муниципальное образование» дополнить  «Екатериновского муниципального района Саратовской области»;</w:t>
      </w:r>
    </w:p>
    <w:p w:rsidR="006975A2" w:rsidRDefault="006975A2" w:rsidP="006975A2">
      <w:pPr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 xml:space="preserve"> Пункт 25 части 1 статьи 3 «Вопросы местного значения поселения» признать утратившим силу; </w:t>
      </w:r>
    </w:p>
    <w:p w:rsidR="006975A2" w:rsidRDefault="006975A2" w:rsidP="006975A2">
      <w:pPr>
        <w:spacing w:after="0" w:line="240" w:lineRule="auto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ab/>
        <w:t xml:space="preserve">3. </w:t>
      </w:r>
      <w:r>
        <w:rPr>
          <w:rFonts w:ascii="Times New Roman" w:hAnsi="Times New Roman"/>
          <w:sz w:val="26"/>
          <w:szCs w:val="26"/>
        </w:rPr>
        <w:t>Часть 1 статьи 3.1 «Права органов местного самоуправления поселения на решение вопросов, не отнесенных к вопросам местного значения поселений» дополнить пунктами 8 и 9 следующего содержания:</w:t>
      </w:r>
      <w:bookmarkStart w:id="0" w:name="sub_13"/>
    </w:p>
    <w:p w:rsidR="006975A2" w:rsidRDefault="006975A2" w:rsidP="006975A2">
      <w:pPr>
        <w:autoSpaceDE w:val="0"/>
        <w:spacing w:after="0" w:line="240" w:lineRule="auto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bookmarkStart w:id="1" w:name="sub_141018"/>
      <w:r>
        <w:rPr>
          <w:rFonts w:ascii="Times New Roman" w:hAnsi="Times New Roman"/>
          <w:sz w:val="26"/>
          <w:szCs w:val="26"/>
        </w:rPr>
        <w:t>8)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  <w:bookmarkStart w:id="2" w:name="sub_15"/>
      <w:bookmarkEnd w:id="1"/>
      <w:bookmarkEnd w:id="2"/>
    </w:p>
    <w:p w:rsidR="006975A2" w:rsidRDefault="006975A2" w:rsidP="006975A2">
      <w:pPr>
        <w:spacing w:after="0" w:line="240" w:lineRule="auto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9) создание условий для развития туризма.».</w:t>
      </w:r>
    </w:p>
    <w:bookmarkEnd w:id="0"/>
    <w:p w:rsidR="006975A2" w:rsidRDefault="006975A2" w:rsidP="006975A2">
      <w:pPr>
        <w:autoSpaceDE w:val="0"/>
        <w:spacing w:after="0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bookmarkStart w:id="3" w:name="sub_14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4. </w:t>
      </w:r>
      <w:r>
        <w:rPr>
          <w:rFonts w:ascii="Times New Roman" w:hAnsi="Times New Roman"/>
          <w:i/>
          <w:iCs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Часть 2 статьи 35 «Порядок прохождения и гарантии муниципальной службы» изложить в следующей редакции:</w:t>
      </w:r>
    </w:p>
    <w:bookmarkEnd w:id="3"/>
    <w:p w:rsidR="006975A2" w:rsidRDefault="006975A2" w:rsidP="006975A2">
      <w:pPr>
        <w:autoSpaceDE w:val="0"/>
        <w:ind w:right="-195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принимаемыми в соответствии с ним законами субъектов Российской Федерации, уставами муниципальных образований и иными муниципальными правовыми актами. ».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</w:t>
      </w:r>
    </w:p>
    <w:p w:rsidR="006975A2" w:rsidRDefault="006975A2" w:rsidP="006975A2">
      <w:pPr>
        <w:autoSpaceDE w:val="0"/>
        <w:spacing w:after="0" w:line="240" w:lineRule="auto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статье 37 «Система муниципальных правовых актов»: </w:t>
      </w:r>
    </w:p>
    <w:p w:rsidR="006975A2" w:rsidRDefault="006975A2" w:rsidP="006975A2">
      <w:pPr>
        <w:autoSpaceDE w:val="0"/>
        <w:spacing w:after="0" w:line="240" w:lineRule="auto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части 1 пункт 4 изложить в следующей редакции:</w:t>
      </w:r>
    </w:p>
    <w:p w:rsidR="006975A2" w:rsidRDefault="006975A2" w:rsidP="006975A2">
      <w:pPr>
        <w:autoSpaceDE w:val="0"/>
        <w:spacing w:after="0" w:line="240" w:lineRule="auto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нормативные и иные правовые акты местной администрации поселения.»;</w:t>
      </w:r>
    </w:p>
    <w:p w:rsidR="006975A2" w:rsidRDefault="006975A2" w:rsidP="006975A2">
      <w:pPr>
        <w:autoSpaceDE w:val="0"/>
        <w:spacing w:after="0" w:line="240" w:lineRule="auto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дополнить частью 4 следующего содержания:</w:t>
      </w:r>
    </w:p>
    <w:p w:rsidR="006975A2" w:rsidRDefault="006975A2" w:rsidP="006975A2">
      <w:pPr>
        <w:autoSpaceDE w:val="0"/>
        <w:spacing w:after="0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«Муниципальные правовые акты органов местного самоуправления муниципального образования могут быть отменены или их действие может быть приостановлено органами местного самоуправления поселения, принявшими(издавшими) соответствующий муниципальный правовой акт, в случае упразднения таких органов или соответствующих должностей, либо изменения перечня полномочий указанных органов или должностных лиц — органами местного самоуправления или должностными лицами местного самоуправления поселения, к полномочиям которых на момент отмены или приостановления действия муниципального правового акта отнесено принятие(издание) соответствующего правового акта, а также судом; а в части, регулирующей осуществление органами местного самоуправления поселения отдельных государственных полномочий, переданных им федеральными законами и законами Саратовской области, - уполномоченным органом государственной власти Российской Федерации (уполномоченным органом государственной власти Саратовской области).»</w:t>
      </w:r>
    </w:p>
    <w:p w:rsidR="006975A2" w:rsidRDefault="006975A2" w:rsidP="006975A2">
      <w:pPr>
        <w:autoSpaceDE w:val="0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Статью 44 «Владение, пользование и распоряжением муниципальным имуществом» изложить в следующей редакции:</w:t>
      </w:r>
    </w:p>
    <w:p w:rsidR="006975A2" w:rsidRDefault="006975A2" w:rsidP="006975A2">
      <w:pPr>
        <w:autoSpaceDE w:val="0"/>
        <w:ind w:right="-195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bCs/>
          <w:sz w:val="26"/>
          <w:szCs w:val="26"/>
        </w:rPr>
        <w:t>Статья 44. Владение, пользование и распоряжение муниципальным имуществом.</w:t>
      </w:r>
    </w:p>
    <w:p w:rsidR="006975A2" w:rsidRDefault="006975A2" w:rsidP="006975A2">
      <w:pPr>
        <w:autoSpaceDE w:val="0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Органы местного самоуправления поселения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 </w:t>
      </w:r>
    </w:p>
    <w:p w:rsidR="006975A2" w:rsidRDefault="006975A2" w:rsidP="006975A2">
      <w:pPr>
        <w:pStyle w:val="21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Саратовской области)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6975A2" w:rsidRDefault="006975A2" w:rsidP="006975A2">
      <w:pPr>
        <w:pStyle w:val="21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3.Управление и распоряжение объектами муниципальной собственности осуществляется в порядке, установленном Советом.</w:t>
      </w:r>
    </w:p>
    <w:p w:rsidR="006975A2" w:rsidRDefault="006975A2" w:rsidP="006975A2">
      <w:pPr>
        <w:autoSpaceDE w:val="0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4.Органы местного самоуправления муниципального образования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власти.». </w:t>
      </w:r>
    </w:p>
    <w:p w:rsidR="006975A2" w:rsidRDefault="006975A2" w:rsidP="006975A2">
      <w:pPr>
        <w:autoSpaceDE w:val="0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 xml:space="preserve">  Статью 56 «Муниципальные заимствования» изложить в следующей редакции:</w:t>
      </w:r>
    </w:p>
    <w:p w:rsidR="006975A2" w:rsidRDefault="006975A2" w:rsidP="006975A2">
      <w:pPr>
        <w:autoSpaceDE w:val="0"/>
        <w:ind w:right="-195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bCs/>
          <w:sz w:val="26"/>
          <w:szCs w:val="26"/>
        </w:rPr>
        <w:t>Статья 56. Муниципальные заимствования</w:t>
      </w:r>
    </w:p>
    <w:p w:rsidR="006975A2" w:rsidRDefault="006975A2" w:rsidP="006975A2">
      <w:pPr>
        <w:autoSpaceDE w:val="0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 вправе осуществлять муниципальные заимствования, в том числе путем выпуска ценных бумаг, в соответствии с Бюджетным кодексом Российской федерации и Уставом муниципального образования.»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975A2" w:rsidRPr="006975A2" w:rsidRDefault="006975A2" w:rsidP="006975A2">
      <w:pPr>
        <w:autoSpaceDE w:val="0"/>
        <w:ind w:right="-195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8. </w:t>
      </w:r>
      <w:r>
        <w:rPr>
          <w:rFonts w:ascii="Times New Roman" w:hAnsi="Times New Roman"/>
          <w:sz w:val="26"/>
          <w:szCs w:val="26"/>
        </w:rPr>
        <w:t>В пункте 5 после слов «администрации поселения» дополнить словами «,и иных органов местного самоуправления и должностных лиц местного самоуправления</w:t>
      </w:r>
      <w:r>
        <w:rPr>
          <w:rFonts w:ascii="Times New Roman" w:hAnsi="Times New Roman"/>
          <w:szCs w:val="20"/>
        </w:rPr>
        <w:t xml:space="preserve">, </w:t>
      </w:r>
      <w:r>
        <w:rPr>
          <w:rFonts w:ascii="Times New Roman" w:hAnsi="Times New Roman"/>
          <w:sz w:val="26"/>
          <w:szCs w:val="26"/>
        </w:rPr>
        <w:t>предусмотренных настоящим Уставом»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  <w:t>9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Дополнить пунктом 8, следующего содержания: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8</w:t>
      </w:r>
      <w:r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статье 21 «Полномочия Совета» 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Часть 1 дополнить абзацем 10 следующего содержания: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принятие решения об удалении главы муниципального образования в отставку.»;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Дополнить частью 2.1. следующего содержания: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«Совет заслушивает ежегодные отчеты главы муниципального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Советом.»».</w:t>
      </w:r>
    </w:p>
    <w:p w:rsidR="006975A2" w:rsidRDefault="006975A2" w:rsidP="006975A2">
      <w:pPr>
        <w:spacing w:after="0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>10.</w:t>
      </w:r>
      <w:r>
        <w:rPr>
          <w:rFonts w:ascii="Times New Roman" w:hAnsi="Times New Roman"/>
          <w:sz w:val="26"/>
          <w:szCs w:val="26"/>
        </w:rPr>
        <w:t xml:space="preserve"> Дополнить пунктом 9 следующего содержания: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«9)</w:t>
      </w:r>
      <w:r>
        <w:rPr>
          <w:rFonts w:ascii="Times New Roman" w:hAnsi="Times New Roman"/>
          <w:sz w:val="26"/>
          <w:szCs w:val="26"/>
        </w:rPr>
        <w:t xml:space="preserve"> В статье 29  «Полномочия главы Поселения», 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Часть 1 дополнить абзацем  следующего содержания: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Федерации.»;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Дополнить частью 3.1 следующего содержания:</w:t>
      </w:r>
    </w:p>
    <w:p w:rsidR="006975A2" w:rsidRDefault="006975A2" w:rsidP="006975A2">
      <w:pPr>
        <w:spacing w:after="0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«3.1. Глава поселения представляет Совету ежегодные отчеты о результатах своей деятельности, в том числе о решении вопросов, поставленных Советом».»</w:t>
      </w:r>
    </w:p>
    <w:p w:rsidR="006975A2" w:rsidRDefault="006975A2" w:rsidP="006975A2">
      <w:pPr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>11.</w:t>
      </w:r>
      <w:r>
        <w:rPr>
          <w:rFonts w:ascii="Times New Roman" w:hAnsi="Times New Roman"/>
          <w:sz w:val="26"/>
          <w:szCs w:val="26"/>
        </w:rPr>
        <w:t xml:space="preserve"> Дополнить пунктом 10 следующего содержания: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>«10)</w:t>
      </w:r>
      <w:r>
        <w:rPr>
          <w:rFonts w:ascii="Times New Roman" w:hAnsi="Times New Roman"/>
          <w:sz w:val="26"/>
          <w:szCs w:val="26"/>
        </w:rPr>
        <w:t xml:space="preserve"> Часть 1 статьи 30 «Досрочное прекращение полномочий главы поселения» дополнить абзацем 15 следующего содержания:</w:t>
      </w:r>
    </w:p>
    <w:p w:rsidR="006975A2" w:rsidRDefault="006975A2" w:rsidP="006975A2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- удаления в отставку в соответствии со статьей 74.1 Федерального закона № 131-ФЗ от 06.10.2003 года «Об общих принципах организации местного самоуправления в Российской Федерации».».</w:t>
      </w:r>
      <w:r>
        <w:rPr>
          <w:rFonts w:ascii="Times New Roman" w:hAnsi="Times New Roman"/>
          <w:sz w:val="26"/>
          <w:szCs w:val="26"/>
        </w:rPr>
        <w:tab/>
      </w:r>
    </w:p>
    <w:p w:rsidR="006975A2" w:rsidRDefault="006975A2" w:rsidP="006975A2">
      <w:pPr>
        <w:spacing w:after="0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>12.</w:t>
      </w:r>
      <w:r>
        <w:rPr>
          <w:rFonts w:ascii="Times New Roman" w:hAnsi="Times New Roman"/>
          <w:sz w:val="26"/>
          <w:szCs w:val="26"/>
        </w:rPr>
        <w:t xml:space="preserve"> Дополнить пунктом 11 следующего содержания: </w:t>
      </w:r>
    </w:p>
    <w:p w:rsidR="006975A2" w:rsidRDefault="006975A2" w:rsidP="006975A2">
      <w:pPr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Дополнить статьей 30.1. следующего содержания:</w:t>
      </w:r>
    </w:p>
    <w:p w:rsidR="006975A2" w:rsidRDefault="006975A2" w:rsidP="006975A2">
      <w:pPr>
        <w:ind w:right="-285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Статья 30.1. Удаление главы поселения в отставку.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Совет в соответствии с Федеральным законом № 131-ФЗ от 06.10.2003 года «Об общих принципах организации местного самоуправления в Российской Федерации» вправе удалить главу поселения в отставку по инициативе депутатов Совета или по инициативе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4" w:name="sub_7412"/>
      <w:r>
        <w:rPr>
          <w:rFonts w:ascii="Times New Roman" w:hAnsi="Times New Roman"/>
          <w:sz w:val="26"/>
          <w:szCs w:val="26"/>
        </w:rPr>
        <w:t>2. Основаниями для удаления главы муниципального образования в отставку являются: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5" w:name="sub_74121"/>
      <w:bookmarkEnd w:id="4"/>
      <w:r>
        <w:rPr>
          <w:rFonts w:ascii="Times New Roman" w:hAnsi="Times New Roman"/>
          <w:sz w:val="26"/>
          <w:szCs w:val="26"/>
        </w:rPr>
        <w:t>1) решения, действия (бездействие) главы поселения, повлекшие (повлекшее) наступление последствий, предусмотренных пунктами 2 и 3 части 1 статьи 75 Федерального закона № 131-ФЗ от 06.10.2003 года «Об общих принципах организации местного самоуправления в Российской Федерации»;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6" w:name="sub_74122"/>
      <w:bookmarkEnd w:id="5"/>
      <w:r>
        <w:rPr>
          <w:rFonts w:ascii="Times New Roman" w:hAnsi="Times New Roman"/>
          <w:sz w:val="26"/>
          <w:szCs w:val="26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настоящим Уставом, федеральными законами,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7" w:name="sub_74123"/>
      <w:bookmarkEnd w:id="6"/>
      <w:r>
        <w:rPr>
          <w:rFonts w:ascii="Times New Roman" w:hAnsi="Times New Roman"/>
          <w:sz w:val="26"/>
          <w:szCs w:val="26"/>
        </w:rPr>
        <w:t>3) неудовлетворительная оценка деятельности главы поселения Советом по результатам его ежегодного отчета перед представительным органом муниципального образования, данная два раза подряд.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8" w:name="sub_7413"/>
      <w:bookmarkEnd w:id="7"/>
      <w:r>
        <w:rPr>
          <w:rFonts w:ascii="Times New Roman" w:hAnsi="Times New Roman"/>
          <w:sz w:val="26"/>
          <w:szCs w:val="26"/>
        </w:rPr>
        <w:t>3. Инициатива депутатов Совета об удалении главы поселения в отставку, выдвинутая не менее чем одной третью от установленной численности депутатов представительного органа муниципального образования, оформляется в виде обращения, которое вносится в представительный орган муниципального образования. Указанное обращение вносится вместе с проектом решения Совета об удалении главы поселения в отставку. О выдвижении данной инициативы глава поселения и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уведомляются не позднее дня, следующего за днем внесения указанного обращения в представительный орган муниципального образования.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9" w:name="sub_7414"/>
      <w:bookmarkEnd w:id="8"/>
      <w:r>
        <w:rPr>
          <w:rFonts w:ascii="Times New Roman" w:hAnsi="Times New Roman"/>
          <w:sz w:val="26"/>
          <w:szCs w:val="26"/>
        </w:rPr>
        <w:t xml:space="preserve">4. Рассмотрение инициативы депутатов Совета об удалении главы поселения в отставку осуществляется с учетом мнения высшего должностного лица субъекта </w:t>
      </w:r>
      <w:r>
        <w:rPr>
          <w:rFonts w:ascii="Times New Roman" w:hAnsi="Times New Roman"/>
          <w:sz w:val="26"/>
          <w:szCs w:val="26"/>
        </w:rPr>
        <w:lastRenderedPageBreak/>
        <w:t>Российской Федерации (руководителя высшего исполнительного органа государственной власти субъекта Российской Федерации).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0" w:name="sub_7415"/>
      <w:bookmarkEnd w:id="9"/>
      <w:r>
        <w:rPr>
          <w:rFonts w:ascii="Times New Roman" w:hAnsi="Times New Roman"/>
          <w:sz w:val="26"/>
          <w:szCs w:val="26"/>
        </w:rPr>
        <w:t>5. В случае, если при рассмотрении инициативы депутатов Совета об удалении главы поселения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Федерации, и (или) решений, действий (бездействия) главы муниципального образования, повлекших (повлекшего) наступление последствий, предусмотренных пунктами 2 и 3 части 1 статьи 75 настоящего Федерального закона, решение об удалении главы поселения в отставку может быть принято только при согласии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1" w:name="sub_7416"/>
      <w:bookmarkEnd w:id="10"/>
      <w:r>
        <w:rPr>
          <w:rFonts w:ascii="Times New Roman" w:hAnsi="Times New Roman"/>
          <w:sz w:val="26"/>
          <w:szCs w:val="26"/>
        </w:rPr>
        <w:t>6. Инициатива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поселения в отставку оформляется в виде обращения, которое вносится в представительный орган муниципального образования вместе с проектом соответствующего решения Совета. О выдвижении данной инициативы глава поселения уведомляется не позднее дня, следующего за днем внесения указанного обращения в представительный орган муниципального образования.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2" w:name="sub_7417"/>
      <w:bookmarkEnd w:id="11"/>
      <w:r>
        <w:rPr>
          <w:rFonts w:ascii="Times New Roman" w:hAnsi="Times New Roman"/>
          <w:sz w:val="26"/>
          <w:szCs w:val="26"/>
        </w:rPr>
        <w:t>7. Рассмотрение инициативы депутатов Совета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поселения в отставку осуществляется Советом в течение одного месяца со дня внесения соответствующего обращения.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3" w:name="sub_7418"/>
      <w:bookmarkEnd w:id="12"/>
      <w:r>
        <w:rPr>
          <w:rFonts w:ascii="Times New Roman" w:hAnsi="Times New Roman"/>
          <w:sz w:val="26"/>
          <w:szCs w:val="26"/>
        </w:rPr>
        <w:t>8. Решение Совета об удалении главы поселения в отставку считается принятым, если за него проголосовало не менее двух третей от установленной численности депутатов Совета.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4" w:name="sub_7419"/>
      <w:bookmarkEnd w:id="13"/>
      <w:r>
        <w:rPr>
          <w:rFonts w:ascii="Times New Roman" w:hAnsi="Times New Roman"/>
          <w:sz w:val="26"/>
          <w:szCs w:val="26"/>
        </w:rPr>
        <w:t>9. Решение Совета об удалении главы поселения в отставку подписывается председателем представительного органа муниципального образования.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5" w:name="sub_74110"/>
      <w:bookmarkEnd w:id="14"/>
      <w:r>
        <w:rPr>
          <w:rFonts w:ascii="Times New Roman" w:hAnsi="Times New Roman"/>
          <w:sz w:val="26"/>
          <w:szCs w:val="26"/>
        </w:rPr>
        <w:t>10. В случае, если в соответствии с настоящим уставом глава поселения входит в состав представительного органа муниципального образования с правом решающего голоса и исполняет полномочия его председателя, решение об удалении главы поселения в отставку подписывается депутатом, председательствующим на заседании Совета.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6" w:name="sub_74111"/>
      <w:bookmarkEnd w:id="15"/>
      <w:r>
        <w:rPr>
          <w:rFonts w:ascii="Times New Roman" w:hAnsi="Times New Roman"/>
          <w:sz w:val="26"/>
          <w:szCs w:val="26"/>
        </w:rPr>
        <w:t>11. В случае, если в соответствии с настоящим уставом глава поселения возглавляет исполнительно-распорядительный орган и исполняет полномочия председателя Совета, решение об удалении главы поселения в отставку подписывается депутатом, председательствующим на заседании Совета.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7" w:name="sub_74112"/>
      <w:bookmarkEnd w:id="16"/>
      <w:r>
        <w:rPr>
          <w:rFonts w:ascii="Times New Roman" w:hAnsi="Times New Roman"/>
          <w:sz w:val="26"/>
          <w:szCs w:val="26"/>
        </w:rPr>
        <w:t xml:space="preserve">12. В случае, если глава поселения, входящий в состав представительного органа муниципального образования с правом решающего голоса и исполняющий полномочия его председателя, присутствует на заседании Совета, на котором </w:t>
      </w:r>
      <w:r>
        <w:rPr>
          <w:rFonts w:ascii="Times New Roman" w:hAnsi="Times New Roman"/>
          <w:sz w:val="26"/>
          <w:szCs w:val="26"/>
        </w:rPr>
        <w:lastRenderedPageBreak/>
        <w:t>рассматривается вопрос об удалении его в отставку, указанное заседание проходит под председательством депутата Совета, уполномоченного на это представительным органом муниципального образования.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8" w:name="sub_74113"/>
      <w:bookmarkEnd w:id="17"/>
      <w:r>
        <w:rPr>
          <w:rFonts w:ascii="Times New Roman" w:hAnsi="Times New Roman"/>
          <w:sz w:val="26"/>
          <w:szCs w:val="26"/>
        </w:rPr>
        <w:t>13. При рассмотрении и принятии представительным органом муниципального образования решения об удалении главы поселения в отставку должны быть обеспечены: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19" w:name="sub_741131"/>
      <w:bookmarkEnd w:id="18"/>
      <w:r>
        <w:rPr>
          <w:rFonts w:ascii="Times New Roman" w:hAnsi="Times New Roman"/>
          <w:sz w:val="26"/>
          <w:szCs w:val="26"/>
        </w:rP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с проектом решения представительного органа муниципального образования об удалении его в отставку;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20" w:name="sub_741132"/>
      <w:bookmarkEnd w:id="19"/>
      <w:r>
        <w:rPr>
          <w:rFonts w:ascii="Times New Roman" w:hAnsi="Times New Roman"/>
          <w:sz w:val="26"/>
          <w:szCs w:val="26"/>
        </w:rPr>
        <w:t>2) предоставление ему возможности дать депутатам представительного органа муниципального образования объяснения по поводу обстоятельств, выдвигаемых в качестве основания для удаления в отставку.</w:t>
      </w:r>
    </w:p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bookmarkStart w:id="21" w:name="sub_74114"/>
      <w:bookmarkEnd w:id="20"/>
      <w:r>
        <w:rPr>
          <w:rFonts w:ascii="Times New Roman" w:hAnsi="Times New Roman"/>
          <w:sz w:val="26"/>
          <w:szCs w:val="26"/>
        </w:rPr>
        <w:t>14. В случае, если глава поселения не согласен с решением Совета об удалении его в отставку, он вправе в письменном виде изложить свое особое мнение.</w:t>
      </w:r>
    </w:p>
    <w:bookmarkEnd w:id="21"/>
    <w:p w:rsidR="006975A2" w:rsidRDefault="006975A2" w:rsidP="006975A2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 Решение Совета об удалении главы поселения в отставку подлежит официальному опубликованию (обнародованию) не позднее чем через пять дней со дня его принятия. В случае, если глава поселения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Совета.</w:t>
      </w:r>
    </w:p>
    <w:p w:rsidR="006975A2" w:rsidRDefault="006975A2" w:rsidP="006975A2">
      <w:pPr>
        <w:autoSpaceDE w:val="0"/>
        <w:spacing w:line="240" w:lineRule="auto"/>
        <w:ind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В случае, если инициатива депутатов Совета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поселения в отставку отклонена представительным органом муниципального образования,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представительного органа муниципального образования, на котором рассматривался указанный вопрос.».    </w:t>
      </w:r>
    </w:p>
    <w:p w:rsidR="006975A2" w:rsidRDefault="006975A2" w:rsidP="006975A2">
      <w:pPr>
        <w:widowControl w:val="0"/>
        <w:numPr>
          <w:ilvl w:val="0"/>
          <w:numId w:val="4"/>
        </w:numPr>
        <w:tabs>
          <w:tab w:val="left" w:pos="330"/>
          <w:tab w:val="left" w:pos="450"/>
        </w:tabs>
        <w:suppressAutoHyphens/>
        <w:spacing w:line="240" w:lineRule="auto"/>
        <w:ind w:left="330"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настоящее решение на государственную регистрацию в порядке, определенном Федеральным законом от 21 июля 2005 года № 97-ФЗ « О государственной регистрации уставов муниципальных образований».</w:t>
      </w:r>
    </w:p>
    <w:p w:rsidR="006975A2" w:rsidRDefault="006975A2" w:rsidP="006975A2">
      <w:pPr>
        <w:widowControl w:val="0"/>
        <w:numPr>
          <w:ilvl w:val="0"/>
          <w:numId w:val="4"/>
        </w:numPr>
        <w:tabs>
          <w:tab w:val="left" w:pos="330"/>
          <w:tab w:val="left" w:pos="450"/>
        </w:tabs>
        <w:suppressAutoHyphens/>
        <w:spacing w:line="240" w:lineRule="auto"/>
        <w:ind w:left="330" w:right="-1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решение вступает в силу со дня его обнародования.</w:t>
      </w:r>
    </w:p>
    <w:p w:rsidR="006975A2" w:rsidRDefault="006975A2" w:rsidP="006975A2">
      <w:pPr>
        <w:tabs>
          <w:tab w:val="left" w:pos="570"/>
        </w:tabs>
        <w:ind w:left="-270" w:right="-195"/>
        <w:jc w:val="both"/>
        <w:rPr>
          <w:rFonts w:ascii="Times New Roman" w:hAnsi="Times New Roman"/>
          <w:b/>
          <w:sz w:val="26"/>
          <w:szCs w:val="26"/>
        </w:rPr>
      </w:pPr>
    </w:p>
    <w:p w:rsidR="006975A2" w:rsidRDefault="006975A2" w:rsidP="006975A2">
      <w:pPr>
        <w:tabs>
          <w:tab w:val="left" w:pos="840"/>
        </w:tabs>
        <w:spacing w:after="0" w:line="240" w:lineRule="auto"/>
        <w:ind w:right="-19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 Сластухинского </w:t>
      </w:r>
    </w:p>
    <w:p w:rsidR="006975A2" w:rsidRDefault="006975A2" w:rsidP="006975A2">
      <w:pPr>
        <w:tabs>
          <w:tab w:val="left" w:pos="840"/>
        </w:tabs>
        <w:spacing w:after="0" w:line="240" w:lineRule="auto"/>
        <w:ind w:right="-19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образования                                                                 В.Н.Бывалкин</w:t>
      </w:r>
    </w:p>
    <w:p w:rsidR="006975A2" w:rsidRDefault="006975A2" w:rsidP="006975A2">
      <w:pPr>
        <w:tabs>
          <w:tab w:val="left" w:pos="840"/>
        </w:tabs>
        <w:spacing w:after="0" w:line="240" w:lineRule="auto"/>
        <w:ind w:right="-195"/>
        <w:jc w:val="both"/>
        <w:rPr>
          <w:rFonts w:ascii="Times New Roman" w:hAnsi="Times New Roman"/>
          <w:sz w:val="20"/>
          <w:szCs w:val="24"/>
        </w:rPr>
      </w:pPr>
    </w:p>
    <w:p w:rsidR="006975A2" w:rsidRDefault="006975A2" w:rsidP="006975A2">
      <w:pPr>
        <w:tabs>
          <w:tab w:val="left" w:pos="840"/>
        </w:tabs>
        <w:spacing w:after="0" w:line="240" w:lineRule="auto"/>
        <w:ind w:right="-195"/>
        <w:jc w:val="both"/>
        <w:rPr>
          <w:rFonts w:ascii="Times New Roman" w:hAnsi="Times New Roman"/>
        </w:rPr>
      </w:pPr>
    </w:p>
    <w:p w:rsidR="00440ADA" w:rsidRPr="006975A2" w:rsidRDefault="00440ADA" w:rsidP="006975A2">
      <w:pPr>
        <w:spacing w:after="0"/>
      </w:pPr>
    </w:p>
    <w:sectPr w:rsidR="00440ADA" w:rsidRPr="006975A2" w:rsidSect="002C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820" w:rsidRDefault="00422820" w:rsidP="00501D5E">
      <w:pPr>
        <w:spacing w:after="0" w:line="240" w:lineRule="auto"/>
      </w:pPr>
      <w:r>
        <w:separator/>
      </w:r>
    </w:p>
  </w:endnote>
  <w:endnote w:type="continuationSeparator" w:id="1">
    <w:p w:rsidR="00422820" w:rsidRDefault="00422820" w:rsidP="0050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820" w:rsidRDefault="00422820" w:rsidP="00501D5E">
      <w:pPr>
        <w:spacing w:after="0" w:line="240" w:lineRule="auto"/>
      </w:pPr>
      <w:r>
        <w:separator/>
      </w:r>
    </w:p>
  </w:footnote>
  <w:footnote w:type="continuationSeparator" w:id="1">
    <w:p w:rsidR="00422820" w:rsidRDefault="00422820" w:rsidP="00501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1">
    <w:nsid w:val="0B7F4024"/>
    <w:multiLevelType w:val="hybridMultilevel"/>
    <w:tmpl w:val="6F28C2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167CC"/>
    <w:multiLevelType w:val="hybridMultilevel"/>
    <w:tmpl w:val="A296D030"/>
    <w:lvl w:ilvl="0" w:tplc="9F3EA5B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9D87047"/>
    <w:multiLevelType w:val="hybridMultilevel"/>
    <w:tmpl w:val="6DB08526"/>
    <w:lvl w:ilvl="0" w:tplc="6D4ECD3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1D5E"/>
    <w:rsid w:val="00346B30"/>
    <w:rsid w:val="00422820"/>
    <w:rsid w:val="00440ADA"/>
    <w:rsid w:val="00501D5E"/>
    <w:rsid w:val="0069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1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1D5E"/>
  </w:style>
  <w:style w:type="paragraph" w:styleId="a5">
    <w:name w:val="footer"/>
    <w:basedOn w:val="a"/>
    <w:link w:val="a6"/>
    <w:uiPriority w:val="99"/>
    <w:semiHidden/>
    <w:unhideWhenUsed/>
    <w:rsid w:val="00501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1D5E"/>
  </w:style>
  <w:style w:type="paragraph" w:styleId="a7">
    <w:name w:val="No Spacing"/>
    <w:uiPriority w:val="1"/>
    <w:qFormat/>
    <w:rsid w:val="00501D5E"/>
    <w:pPr>
      <w:spacing w:after="0" w:line="240" w:lineRule="auto"/>
    </w:pPr>
  </w:style>
  <w:style w:type="paragraph" w:customStyle="1" w:styleId="21">
    <w:name w:val="Основной текст с отступом 21"/>
    <w:basedOn w:val="a"/>
    <w:rsid w:val="006975A2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kern w:val="2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2277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2009-07-06T08:51:00Z</dcterms:created>
  <dcterms:modified xsi:type="dcterms:W3CDTF">2009-07-29T09:22:00Z</dcterms:modified>
</cp:coreProperties>
</file>