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EA" w:rsidRPr="0065616D" w:rsidRDefault="005B4EEA" w:rsidP="004410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441049" w:rsidRDefault="00441049" w:rsidP="00441049">
      <w:pPr>
        <w:tabs>
          <w:tab w:val="left" w:pos="720"/>
          <w:tab w:val="center" w:pos="4677"/>
          <w:tab w:val="right" w:pos="9355"/>
        </w:tabs>
        <w:spacing w:line="252" w:lineRule="auto"/>
        <w:ind w:left="851" w:hanging="851"/>
        <w:jc w:val="center"/>
      </w:pPr>
      <w:r>
        <w:rPr>
          <w:noProof/>
        </w:rPr>
        <w:drawing>
          <wp:inline distT="0" distB="0" distL="0" distR="0">
            <wp:extent cx="770255" cy="924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47" t="-137" r="-247" b="-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924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41049" w:rsidRPr="00441049" w:rsidRDefault="00441049" w:rsidP="0044104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41049">
        <w:rPr>
          <w:rFonts w:ascii="Times New Roman" w:hAnsi="Times New Roman"/>
          <w:b/>
          <w:sz w:val="24"/>
          <w:szCs w:val="24"/>
        </w:rPr>
        <w:t>АДМИНИСТРАЦИЯ ЕКАТЕРИНОВСКОГО МУНИЦИПАЛЬНОГО РАЙОНА</w:t>
      </w:r>
    </w:p>
    <w:p w:rsidR="00441049" w:rsidRPr="00441049" w:rsidRDefault="00441049" w:rsidP="0044104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41049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AF6DCA" w:rsidRDefault="00AF6DCA" w:rsidP="00AF6DCA">
      <w:pPr>
        <w:pStyle w:val="a4"/>
        <w:rPr>
          <w:rFonts w:ascii="Times New Roman" w:hAnsi="Times New Roman"/>
          <w:sz w:val="28"/>
          <w:szCs w:val="28"/>
        </w:rPr>
      </w:pPr>
    </w:p>
    <w:p w:rsidR="00441049" w:rsidRPr="00AF6DCA" w:rsidRDefault="00441049" w:rsidP="00AF6DCA">
      <w:pPr>
        <w:pStyle w:val="a4"/>
        <w:jc w:val="center"/>
        <w:rPr>
          <w:rFonts w:ascii="Times New Roman" w:hAnsi="Times New Roman"/>
          <w:sz w:val="32"/>
          <w:szCs w:val="32"/>
        </w:rPr>
      </w:pPr>
      <w:r w:rsidRPr="00AF6DCA">
        <w:rPr>
          <w:rFonts w:ascii="Times New Roman" w:hAnsi="Times New Roman"/>
          <w:sz w:val="32"/>
          <w:szCs w:val="32"/>
        </w:rPr>
        <w:t>ПОСТАНОВЛЕНИЕ</w:t>
      </w:r>
    </w:p>
    <w:p w:rsidR="00441049" w:rsidRPr="00441049" w:rsidRDefault="00441049" w:rsidP="00441049">
      <w:pPr>
        <w:pStyle w:val="a4"/>
        <w:rPr>
          <w:rFonts w:ascii="Times New Roman" w:hAnsi="Times New Roman"/>
          <w:sz w:val="28"/>
          <w:szCs w:val="28"/>
          <w:u w:val="single"/>
        </w:rPr>
      </w:pPr>
    </w:p>
    <w:p w:rsidR="00441049" w:rsidRPr="00441049" w:rsidRDefault="00441049" w:rsidP="00441049">
      <w:pPr>
        <w:pStyle w:val="a4"/>
        <w:rPr>
          <w:rFonts w:ascii="Times New Roman" w:hAnsi="Times New Roman"/>
          <w:sz w:val="28"/>
          <w:szCs w:val="28"/>
        </w:rPr>
      </w:pPr>
      <w:r w:rsidRPr="00441049">
        <w:rPr>
          <w:rFonts w:ascii="Times New Roman" w:hAnsi="Times New Roman"/>
          <w:sz w:val="28"/>
          <w:szCs w:val="28"/>
          <w:u w:val="single"/>
        </w:rPr>
        <w:t xml:space="preserve">от  </w:t>
      </w:r>
      <w:r>
        <w:rPr>
          <w:rFonts w:ascii="Times New Roman" w:hAnsi="Times New Roman"/>
          <w:sz w:val="28"/>
          <w:szCs w:val="28"/>
          <w:u w:val="single"/>
        </w:rPr>
        <w:t>18</w:t>
      </w:r>
      <w:r w:rsidRPr="00441049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03</w:t>
      </w:r>
      <w:r w:rsidRPr="00441049">
        <w:rPr>
          <w:rFonts w:ascii="Times New Roman" w:hAnsi="Times New Roman"/>
          <w:sz w:val="28"/>
          <w:szCs w:val="28"/>
          <w:u w:val="single"/>
        </w:rPr>
        <w:t>.201</w:t>
      </w:r>
      <w:r>
        <w:rPr>
          <w:rFonts w:ascii="Times New Roman" w:hAnsi="Times New Roman"/>
          <w:sz w:val="28"/>
          <w:szCs w:val="28"/>
          <w:u w:val="single"/>
        </w:rPr>
        <w:t>9</w:t>
      </w:r>
      <w:r w:rsidRPr="00441049">
        <w:rPr>
          <w:rFonts w:ascii="Times New Roman" w:hAnsi="Times New Roman"/>
          <w:sz w:val="28"/>
          <w:szCs w:val="28"/>
          <w:u w:val="single"/>
        </w:rPr>
        <w:t xml:space="preserve"> г.  №</w:t>
      </w:r>
      <w:r w:rsidR="00CB35CF">
        <w:rPr>
          <w:rFonts w:ascii="Times New Roman" w:hAnsi="Times New Roman"/>
          <w:sz w:val="28"/>
          <w:szCs w:val="28"/>
          <w:u w:val="single"/>
        </w:rPr>
        <w:t xml:space="preserve"> 142</w:t>
      </w:r>
      <w:r w:rsidRPr="00441049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41049" w:rsidRPr="00441049" w:rsidRDefault="00441049" w:rsidP="00441049">
      <w:pPr>
        <w:pStyle w:val="a4"/>
        <w:rPr>
          <w:rFonts w:ascii="Times New Roman" w:hAnsi="Times New Roman"/>
          <w:sz w:val="28"/>
          <w:szCs w:val="28"/>
        </w:rPr>
      </w:pPr>
      <w:r w:rsidRPr="00441049">
        <w:rPr>
          <w:rFonts w:ascii="Times New Roman" w:hAnsi="Times New Roman"/>
          <w:sz w:val="28"/>
          <w:szCs w:val="28"/>
        </w:rPr>
        <w:t>р.п.  Екатериновка</w:t>
      </w:r>
    </w:p>
    <w:p w:rsidR="00441049" w:rsidRPr="00441049" w:rsidRDefault="00441049" w:rsidP="00441049">
      <w:pPr>
        <w:pStyle w:val="a4"/>
        <w:rPr>
          <w:rFonts w:ascii="Times New Roman" w:hAnsi="Times New Roman"/>
          <w:sz w:val="28"/>
          <w:szCs w:val="28"/>
        </w:rPr>
      </w:pPr>
    </w:p>
    <w:p w:rsidR="00441049" w:rsidRPr="00441049" w:rsidRDefault="00441049" w:rsidP="0044104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441049">
        <w:rPr>
          <w:rFonts w:ascii="Times New Roman" w:hAnsi="Times New Roman"/>
          <w:b/>
          <w:color w:val="242424"/>
          <w:sz w:val="28"/>
          <w:szCs w:val="28"/>
          <w:highlight w:val="white"/>
        </w:rPr>
        <w:t xml:space="preserve">О внесении изменений </w:t>
      </w:r>
      <w:r w:rsidRPr="00441049">
        <w:rPr>
          <w:rFonts w:ascii="Times New Roman" w:hAnsi="Times New Roman"/>
          <w:b/>
          <w:color w:val="242424"/>
          <w:sz w:val="28"/>
          <w:szCs w:val="28"/>
        </w:rPr>
        <w:t xml:space="preserve">в </w:t>
      </w:r>
      <w:r w:rsidRPr="00441049">
        <w:rPr>
          <w:rFonts w:ascii="Times New Roman" w:hAnsi="Times New Roman"/>
          <w:b/>
          <w:sz w:val="28"/>
          <w:szCs w:val="28"/>
        </w:rPr>
        <w:t xml:space="preserve">постановление администрации </w:t>
      </w:r>
      <w:proofErr w:type="spellStart"/>
      <w:r w:rsidRPr="00441049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441049">
        <w:rPr>
          <w:rFonts w:ascii="Times New Roman" w:hAnsi="Times New Roman"/>
          <w:b/>
          <w:sz w:val="28"/>
          <w:szCs w:val="28"/>
        </w:rPr>
        <w:t xml:space="preserve"> муниципального района от  06.11.2018 г.  № 643 </w:t>
      </w:r>
      <w:r w:rsidRPr="00441049">
        <w:rPr>
          <w:rFonts w:ascii="Times New Roman" w:hAnsi="Times New Roman"/>
          <w:b/>
          <w:color w:val="242424"/>
          <w:sz w:val="28"/>
          <w:szCs w:val="28"/>
          <w:highlight w:val="white"/>
        </w:rPr>
        <w:t xml:space="preserve"> «Об утверждении административного регламента  по предоставлению муниципальной услуги  «Принятие решения о подготовке документации по планировке территор</w:t>
      </w:r>
      <w:proofErr w:type="gramStart"/>
      <w:r w:rsidRPr="00441049">
        <w:rPr>
          <w:rFonts w:ascii="Times New Roman" w:hAnsi="Times New Roman"/>
          <w:b/>
          <w:color w:val="242424"/>
          <w:sz w:val="28"/>
          <w:szCs w:val="28"/>
          <w:highlight w:val="white"/>
        </w:rPr>
        <w:t>ии и ее</w:t>
      </w:r>
      <w:proofErr w:type="gramEnd"/>
      <w:r w:rsidRPr="00441049">
        <w:rPr>
          <w:rFonts w:ascii="Times New Roman" w:hAnsi="Times New Roman"/>
          <w:b/>
          <w:color w:val="242424"/>
          <w:sz w:val="28"/>
          <w:szCs w:val="28"/>
          <w:highlight w:val="white"/>
        </w:rPr>
        <w:t xml:space="preserve"> утверждению  на основании предложений физических или  юридических лиц»</w:t>
      </w:r>
    </w:p>
    <w:p w:rsidR="00441049" w:rsidRPr="00441049" w:rsidRDefault="00441049" w:rsidP="00AF6D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41049">
        <w:rPr>
          <w:rFonts w:ascii="Times New Roman" w:hAnsi="Times New Roman"/>
          <w:color w:val="242424"/>
          <w:sz w:val="28"/>
          <w:szCs w:val="28"/>
        </w:rPr>
        <w:br/>
      </w:r>
      <w:r w:rsidRPr="00441049">
        <w:rPr>
          <w:rFonts w:ascii="Times New Roman" w:hAnsi="Times New Roman"/>
          <w:color w:val="242424"/>
          <w:sz w:val="28"/>
          <w:szCs w:val="28"/>
          <w:highlight w:val="white"/>
        </w:rPr>
        <w:t xml:space="preserve">      </w:t>
      </w:r>
      <w:r w:rsidR="00AF6DCA">
        <w:rPr>
          <w:rFonts w:ascii="Times New Roman" w:hAnsi="Times New Roman"/>
          <w:color w:val="242424"/>
          <w:sz w:val="28"/>
          <w:szCs w:val="28"/>
          <w:highlight w:val="white"/>
        </w:rPr>
        <w:t xml:space="preserve">   </w:t>
      </w:r>
      <w:r w:rsidRPr="00441049">
        <w:rPr>
          <w:rFonts w:ascii="Times New Roman" w:hAnsi="Times New Roman"/>
          <w:color w:val="242424"/>
          <w:sz w:val="28"/>
          <w:szCs w:val="28"/>
          <w:highlight w:val="white"/>
        </w:rPr>
        <w:t>В соответствии с Федеральным законом от 27.07.2010 № 210-ФЗ 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</w:t>
      </w:r>
      <w:r w:rsidRPr="00441049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руководствуясь Уставом </w:t>
      </w:r>
      <w:proofErr w:type="spellStart"/>
      <w:r w:rsidRPr="00441049">
        <w:rPr>
          <w:rFonts w:ascii="Times New Roman" w:hAnsi="Times New Roman"/>
          <w:color w:val="000000"/>
          <w:sz w:val="28"/>
          <w:szCs w:val="28"/>
          <w:highlight w:val="white"/>
        </w:rPr>
        <w:t>Екатериновского</w:t>
      </w:r>
      <w:proofErr w:type="spellEnd"/>
      <w:r w:rsidRPr="00441049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муниципального района,  </w:t>
      </w:r>
    </w:p>
    <w:p w:rsidR="00441049" w:rsidRPr="00441049" w:rsidRDefault="00441049" w:rsidP="0044104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41049">
        <w:rPr>
          <w:rFonts w:ascii="Times New Roman" w:hAnsi="Times New Roman"/>
          <w:sz w:val="28"/>
          <w:szCs w:val="28"/>
        </w:rPr>
        <w:t>ПОСТАНОВЛЯЮ:</w:t>
      </w:r>
    </w:p>
    <w:p w:rsidR="00441049" w:rsidRPr="00441049" w:rsidRDefault="00441049" w:rsidP="0044104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1.Внести изменения в приложение к постановлению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Саратовской области от 06.11.2018 года № 643»Об утверждении административного регламента по предоставлению </w:t>
      </w:r>
      <w:r w:rsidRPr="00441049">
        <w:rPr>
          <w:rFonts w:ascii="Times New Roman" w:hAnsi="Times New Roman"/>
          <w:sz w:val="28"/>
          <w:szCs w:val="28"/>
        </w:rPr>
        <w:t xml:space="preserve"> муниципальной услуги «Принятие решения о подготовке документации по планировке территор</w:t>
      </w:r>
      <w:proofErr w:type="gramStart"/>
      <w:r w:rsidRPr="00441049">
        <w:rPr>
          <w:rFonts w:ascii="Times New Roman" w:hAnsi="Times New Roman"/>
          <w:sz w:val="28"/>
          <w:szCs w:val="28"/>
        </w:rPr>
        <w:t>ии и ее</w:t>
      </w:r>
      <w:proofErr w:type="gramEnd"/>
      <w:r w:rsidRPr="00441049">
        <w:rPr>
          <w:rFonts w:ascii="Times New Roman" w:hAnsi="Times New Roman"/>
          <w:sz w:val="28"/>
          <w:szCs w:val="28"/>
        </w:rPr>
        <w:t xml:space="preserve"> утверждению на основании предложений </w:t>
      </w:r>
      <w:r>
        <w:rPr>
          <w:rFonts w:ascii="Times New Roman" w:hAnsi="Times New Roman"/>
          <w:sz w:val="28"/>
          <w:szCs w:val="28"/>
        </w:rPr>
        <w:t>физических или юридических лиц» следующего содержания: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6B3C8A">
        <w:rPr>
          <w:rFonts w:ascii="Times New Roman" w:hAnsi="Times New Roman"/>
          <w:sz w:val="28"/>
          <w:szCs w:val="28"/>
        </w:rPr>
        <w:t>Пункт 2.3.  изложить в новой редакции</w:t>
      </w:r>
      <w:proofErr w:type="gramStart"/>
      <w:r w:rsidRPr="006B3C8A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>«2.3.Результатом предоставления муниципальной услуги является: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выдача (направление) заявителю нормативного правового акта администрации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 о принятии решения о подготовке документации по планировке территории на основании предложений физических или юридических лиц;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выдача (направление) заявителю нормативного правового акта администрации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 о принятии решения о мотивированном отказе в подготовке документации по планировке территории на основании предложений физических или юридических лиц;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выдача (направление) заявителю нормативного правового акта администрации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 об утверждении документации по планировке территории на основании предложений физических или юридических лиц;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lastRenderedPageBreak/>
        <w:t xml:space="preserve">выдача (направление) заявителю нормативного правового акта администрации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Екатериновскогог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 об отказе в утверждении документации по планировке территории на основании предложений физических или юридических лиц.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>Результат предоставления муниципальной услуги по выбору заявителя может быть предоставлен в форме документа на бумажном носителе, а также в форме электронного документа, подписанного уполномоченным должностным лицом с использованием усиленной квалифицированной электронной подписи, в соответствии с п.3.5 настоящего Административного регламента</w:t>
      </w:r>
      <w:proofErr w:type="gramStart"/>
      <w:r w:rsidRPr="006B3C8A">
        <w:rPr>
          <w:rFonts w:ascii="Times New Roman" w:hAnsi="Times New Roman"/>
          <w:sz w:val="28"/>
          <w:szCs w:val="28"/>
        </w:rPr>
        <w:t>.»;</w:t>
      </w:r>
      <w:r w:rsidRPr="006B3C8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End"/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6B3C8A">
        <w:rPr>
          <w:rFonts w:ascii="Times New Roman" w:hAnsi="Times New Roman"/>
          <w:sz w:val="28"/>
          <w:szCs w:val="28"/>
        </w:rPr>
        <w:t>Пункт 2.4.  изложить в новой редакции: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 «2.4. Нормативные правовые акты о принятии решения о подготовке документации по планировке территории ил</w:t>
      </w:r>
      <w:proofErr w:type="gramStart"/>
      <w:r w:rsidRPr="006B3C8A">
        <w:rPr>
          <w:rFonts w:ascii="Times New Roman" w:hAnsi="Times New Roman"/>
          <w:sz w:val="28"/>
          <w:szCs w:val="28"/>
        </w:rPr>
        <w:t>и о её</w:t>
      </w:r>
      <w:proofErr w:type="gramEnd"/>
      <w:r w:rsidRPr="006B3C8A">
        <w:rPr>
          <w:rFonts w:ascii="Times New Roman" w:hAnsi="Times New Roman"/>
          <w:sz w:val="28"/>
          <w:szCs w:val="28"/>
        </w:rPr>
        <w:t xml:space="preserve"> утверждении на основании предложений физических или юридических лиц или о мотивированном отказе выдается заявителю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 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>непосредственно в управлении;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>направляется почтой по адресу, указанному в заявлении;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>направляется для выдачи заявителю в МФЦ, в порядке и сроки, предусмотренные Соглашением о взаимодействии.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В случае предоставления заявителем документов, указанных в </w:t>
      </w:r>
      <w:hyperlink r:id="rId6" w:history="1">
        <w:r w:rsidRPr="006B3C8A">
          <w:rPr>
            <w:rFonts w:ascii="Times New Roman" w:hAnsi="Times New Roman"/>
            <w:sz w:val="28"/>
            <w:szCs w:val="28"/>
          </w:rPr>
          <w:t>пункте 2.6</w:t>
        </w:r>
      </w:hyperlink>
      <w:r w:rsidRPr="006B3C8A">
        <w:rPr>
          <w:rFonts w:ascii="Times New Roman" w:hAnsi="Times New Roman"/>
          <w:sz w:val="28"/>
          <w:szCs w:val="28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3C8A">
        <w:rPr>
          <w:rFonts w:ascii="Times New Roman" w:hAnsi="Times New Roman"/>
          <w:sz w:val="28"/>
          <w:szCs w:val="28"/>
        </w:rPr>
        <w:t>Срок предоставления муниципальной услуги в части принятия решения о подготовке документации по планировке территории на основании предложений физических или юридических лиц или о мотивированном отказе составляет 30 календарных дней со дня регистрации заявления о предоставлении муниципальной услуги с полным пакетом документов, согласно перечню документов, предоставляемых получателем муниципальной услуги в соответствии с п.2.6 настоящего Административного регламента.</w:t>
      </w:r>
      <w:proofErr w:type="gramEnd"/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3C8A">
        <w:rPr>
          <w:rFonts w:ascii="Times New Roman" w:hAnsi="Times New Roman"/>
          <w:sz w:val="28"/>
          <w:szCs w:val="28"/>
        </w:rPr>
        <w:t>Срок предоставления муниципальной услуги в части принятия решения об утверждении документации по планировке территории на основании предложений физических или юридических лиц или о мотивированном отказе составляет 120 календарных дней со дня регистрации заявления о предоставлении муниципальной услуги с полным пакетом документов, согласно перечню документов, предоставляемых получателем муниципальной услуги в соответствии с п.2.6 настоящего Административного регламента.»;</w:t>
      </w:r>
      <w:proofErr w:type="gramEnd"/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6B3C8A">
        <w:rPr>
          <w:rFonts w:ascii="Times New Roman" w:hAnsi="Times New Roman"/>
          <w:sz w:val="28"/>
          <w:szCs w:val="28"/>
        </w:rPr>
        <w:t>Пункт 3.4.  изложить в новой редакции: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>«3.4. Основанием для начала административной процедуры является формирование полного пакета документов, необходимого для предоставления муниципальной услуги.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lastRenderedPageBreak/>
        <w:t>После получения необходимых документов специалист управления, ответственный за предоставление муниципальной услуги, осуществляет подготовку проекта нормативного правового акта о принятии решения о подготовке документации по планировке территории на основании предложений физических или юридических лиц или о мотивированном отказе.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3C8A">
        <w:rPr>
          <w:rFonts w:ascii="Times New Roman" w:hAnsi="Times New Roman"/>
          <w:sz w:val="28"/>
          <w:szCs w:val="28"/>
        </w:rPr>
        <w:t xml:space="preserve">Нормативным правовым актом о принятии решения о подготовке документации по планировке территории на основании предложений физических или юридических лиц или о мотивированном отказе является постановление администрации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района, которое подписывается главой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 и подлежит опубликованию в порядке, установленном для официального опубликования муниципальных правовых актов администрации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района, иной официальной информации, в течение трёх рабочих дней со</w:t>
      </w:r>
      <w:proofErr w:type="gramEnd"/>
      <w:r w:rsidRPr="006B3C8A">
        <w:rPr>
          <w:rFonts w:ascii="Times New Roman" w:hAnsi="Times New Roman"/>
          <w:sz w:val="28"/>
          <w:szCs w:val="28"/>
        </w:rPr>
        <w:t xml:space="preserve"> дня принятия постановления и размещается на официальном сайте администрации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 в сети «Интернет».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Специалист подразделения, осуществляющего приём и регистрацию заявлений и документов, регистрирует результат предоставления муниципальной услуги </w:t>
      </w:r>
      <w:r w:rsidRPr="006B3C8A">
        <w:rPr>
          <w:rFonts w:ascii="Times New Roman" w:hAnsi="Times New Roman"/>
          <w:color w:val="000000"/>
          <w:sz w:val="28"/>
          <w:szCs w:val="28"/>
        </w:rPr>
        <w:t xml:space="preserve">в журнале регистрации постановлений администрации </w:t>
      </w:r>
      <w:proofErr w:type="spellStart"/>
      <w:r w:rsidRPr="006B3C8A">
        <w:rPr>
          <w:rFonts w:ascii="Times New Roman" w:hAnsi="Times New Roman"/>
          <w:color w:val="000000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</w:t>
      </w:r>
      <w:r w:rsidRPr="006B3C8A">
        <w:rPr>
          <w:rFonts w:ascii="Times New Roman" w:hAnsi="Times New Roman"/>
          <w:sz w:val="28"/>
          <w:szCs w:val="28"/>
        </w:rPr>
        <w:t>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подписание главой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 одного из следующих документов: 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>нормативного правового акта о принятии решения о подготовке документации по планировке территории;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>нормативного правового акта о мотивированном отказе в принятии решения о подготовке документации по планировке территории.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C8A">
        <w:rPr>
          <w:rFonts w:ascii="Times New Roman" w:hAnsi="Times New Roman"/>
          <w:bCs/>
          <w:sz w:val="28"/>
          <w:szCs w:val="28"/>
        </w:rPr>
        <w:t xml:space="preserve">Со дня опубликования решения о подготовке документации по планировке территории физические или юридические лица вправе представить в администрацию </w:t>
      </w:r>
      <w:proofErr w:type="spellStart"/>
      <w:r w:rsidRPr="006B3C8A">
        <w:rPr>
          <w:rFonts w:ascii="Times New Roman" w:hAnsi="Times New Roman"/>
          <w:bCs/>
          <w:sz w:val="28"/>
          <w:szCs w:val="28"/>
        </w:rPr>
        <w:t>Екатериновскогог</w:t>
      </w:r>
      <w:proofErr w:type="spellEnd"/>
      <w:r w:rsidRPr="006B3C8A">
        <w:rPr>
          <w:rFonts w:ascii="Times New Roman" w:hAnsi="Times New Roman"/>
          <w:bCs/>
          <w:sz w:val="28"/>
          <w:szCs w:val="28"/>
        </w:rPr>
        <w:t xml:space="preserve"> муниципального района свои предложения о порядке, сроках подготовки и содержании документации по планировке территории.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3C8A">
        <w:rPr>
          <w:rFonts w:ascii="Times New Roman" w:hAnsi="Times New Roman"/>
          <w:sz w:val="28"/>
          <w:szCs w:val="28"/>
        </w:rPr>
        <w:t>Подготовка документации по планировке территории осуществляется на основании документов территориального планирования, правил землепользования и застройки (за исключением подготовки документации по планировке территории, предусматривающей размещение линейных объектов) в соответствии с программами комплексного развития систем коммунальной инфраструктуры, программами комплексного развития транспортной инфраструктуры, программами комплексного развития социальной инфраструктуры, нормативами градостроительного проектирования, требованиями технических регламентов, сводов правил с учетом материалов и результатов инженерных изысканий</w:t>
      </w:r>
      <w:proofErr w:type="gramEnd"/>
      <w:r w:rsidRPr="006B3C8A">
        <w:rPr>
          <w:rFonts w:ascii="Times New Roman" w:hAnsi="Times New Roman"/>
          <w:sz w:val="28"/>
          <w:szCs w:val="28"/>
        </w:rPr>
        <w:t>,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наследия, границ зон с особыми условиями использования территорий.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Подготовка документации по планировке территории, предназначенной для размещения линейных объектов транспортной инфраструктуры местного </w:t>
      </w:r>
      <w:r w:rsidRPr="006B3C8A">
        <w:rPr>
          <w:rFonts w:ascii="Times New Roman" w:hAnsi="Times New Roman"/>
          <w:sz w:val="28"/>
          <w:szCs w:val="28"/>
        </w:rPr>
        <w:lastRenderedPageBreak/>
        <w:t xml:space="preserve">значения, осуществляется с учетом требований Градостроительного кодекса РФ и  в соответствии с результатами инженерных изысканий. 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>После поступления в управление  заявления и пакета документов об утверждении документации по планировке территории управление в течение тридцати календарных дней со дня поступления такой документации  осуществляет её проверку на соответствие требованиям, указанным в настоящем пункте.</w:t>
      </w:r>
    </w:p>
    <w:p w:rsidR="00767F5A" w:rsidRDefault="00441049" w:rsidP="00767F5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 Документация по планировке территории, разработанная по инициативе администрации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района, подлежит рассмотрению комиссией по землепользованию и застройке на территории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 и схеме территориального планирования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района. 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По результатам проверки управление  принимает решение о направлении документации по планировке территории главе муниципального района или об отклонении такой документации и о направлении её на доработку. 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 Проекты планировки территории и проекты межевания территории до их утверждения подлежат обязательному рассмотрению на публичных слушаниях</w:t>
      </w:r>
      <w:r w:rsidR="00AF6DCA">
        <w:rPr>
          <w:rFonts w:ascii="Times New Roman" w:hAnsi="Times New Roman"/>
          <w:sz w:val="28"/>
          <w:szCs w:val="28"/>
        </w:rPr>
        <w:t xml:space="preserve"> или </w:t>
      </w:r>
      <w:r w:rsidR="00767F5A">
        <w:rPr>
          <w:rFonts w:ascii="Times New Roman" w:hAnsi="Times New Roman"/>
          <w:sz w:val="28"/>
          <w:szCs w:val="28"/>
        </w:rPr>
        <w:t xml:space="preserve"> общественных обсуждениях</w:t>
      </w:r>
      <w:r w:rsidRPr="006B3C8A">
        <w:rPr>
          <w:rFonts w:ascii="Times New Roman" w:hAnsi="Times New Roman"/>
          <w:sz w:val="28"/>
          <w:szCs w:val="28"/>
        </w:rPr>
        <w:t xml:space="preserve">. 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>Решение о дате и месте проведения публичных слушаний</w:t>
      </w:r>
      <w:r w:rsidR="00AF6DCA">
        <w:rPr>
          <w:rFonts w:ascii="Times New Roman" w:hAnsi="Times New Roman"/>
          <w:sz w:val="28"/>
          <w:szCs w:val="28"/>
        </w:rPr>
        <w:t xml:space="preserve"> или общественных обсуждений</w:t>
      </w:r>
      <w:r w:rsidRPr="006B3C8A">
        <w:rPr>
          <w:rFonts w:ascii="Times New Roman" w:hAnsi="Times New Roman"/>
          <w:sz w:val="28"/>
          <w:szCs w:val="28"/>
        </w:rPr>
        <w:t xml:space="preserve"> принимает глава   </w:t>
      </w:r>
      <w:proofErr w:type="spellStart"/>
      <w:r w:rsidR="00767F5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767F5A">
        <w:rPr>
          <w:rFonts w:ascii="Times New Roman" w:hAnsi="Times New Roman"/>
          <w:sz w:val="28"/>
          <w:szCs w:val="28"/>
        </w:rPr>
        <w:t xml:space="preserve"> </w:t>
      </w:r>
      <w:r w:rsidRPr="006B3C8A">
        <w:rPr>
          <w:rFonts w:ascii="Times New Roman" w:hAnsi="Times New Roman"/>
          <w:sz w:val="28"/>
          <w:szCs w:val="28"/>
        </w:rPr>
        <w:t>муниципального района.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>Специалист, ответственный за предоставление муниципальной услуги, обеспечивает подготовку документов и материалов к публичным слушаниям</w:t>
      </w:r>
      <w:r w:rsidR="00AF6DCA">
        <w:rPr>
          <w:rFonts w:ascii="Times New Roman" w:hAnsi="Times New Roman"/>
          <w:sz w:val="28"/>
          <w:szCs w:val="28"/>
        </w:rPr>
        <w:t xml:space="preserve"> или общественным обсуждениям</w:t>
      </w:r>
      <w:r w:rsidRPr="006B3C8A">
        <w:rPr>
          <w:rFonts w:ascii="Times New Roman" w:hAnsi="Times New Roman"/>
          <w:sz w:val="28"/>
          <w:szCs w:val="28"/>
        </w:rPr>
        <w:t xml:space="preserve"> и осуществляет прием предложений и замечаний участников публичных слушаний по подлежащим обсуждению вопросам.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C8A">
        <w:rPr>
          <w:rFonts w:ascii="Times New Roman" w:hAnsi="Times New Roman"/>
          <w:bCs/>
          <w:sz w:val="28"/>
          <w:szCs w:val="28"/>
        </w:rPr>
        <w:t xml:space="preserve"> Публичные слушания</w:t>
      </w:r>
      <w:r w:rsidR="00AF6DCA">
        <w:rPr>
          <w:rFonts w:ascii="Times New Roman" w:hAnsi="Times New Roman"/>
          <w:bCs/>
          <w:sz w:val="28"/>
          <w:szCs w:val="28"/>
        </w:rPr>
        <w:t xml:space="preserve"> или </w:t>
      </w:r>
      <w:r w:rsidR="002230F4">
        <w:rPr>
          <w:rFonts w:ascii="Times New Roman" w:hAnsi="Times New Roman"/>
          <w:bCs/>
          <w:sz w:val="28"/>
          <w:szCs w:val="28"/>
        </w:rPr>
        <w:t xml:space="preserve"> общественные обсуждения</w:t>
      </w:r>
      <w:r w:rsidRPr="006B3C8A">
        <w:rPr>
          <w:rFonts w:ascii="Times New Roman" w:hAnsi="Times New Roman"/>
          <w:bCs/>
          <w:sz w:val="28"/>
          <w:szCs w:val="28"/>
        </w:rPr>
        <w:t xml:space="preserve"> по проекту планировки территории и проекту межевания территории не проводятся, если они подготовлены в отношении: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C8A">
        <w:rPr>
          <w:rFonts w:ascii="Times New Roman" w:hAnsi="Times New Roman"/>
          <w:bCs/>
          <w:sz w:val="28"/>
          <w:szCs w:val="28"/>
        </w:rPr>
        <w:t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C8A">
        <w:rPr>
          <w:rFonts w:ascii="Times New Roman" w:hAnsi="Times New Roman"/>
          <w:bCs/>
          <w:sz w:val="28"/>
          <w:szCs w:val="28"/>
        </w:rPr>
        <w:t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ведения дачного хозяйства иному юридическому лицу;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C8A">
        <w:rPr>
          <w:rFonts w:ascii="Times New Roman" w:hAnsi="Times New Roman"/>
          <w:bCs/>
          <w:sz w:val="28"/>
          <w:szCs w:val="28"/>
        </w:rPr>
        <w:t>3) территории для размещения линейных объектов в границах земель лесного фонда.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B3C8A">
        <w:rPr>
          <w:rFonts w:ascii="Times New Roman" w:hAnsi="Times New Roman"/>
          <w:bCs/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публичные слушания</w:t>
      </w:r>
      <w:r w:rsidR="00AF6DCA">
        <w:rPr>
          <w:rFonts w:ascii="Times New Roman" w:hAnsi="Times New Roman"/>
          <w:bCs/>
          <w:sz w:val="28"/>
          <w:szCs w:val="28"/>
        </w:rPr>
        <w:t xml:space="preserve"> или </w:t>
      </w:r>
      <w:r w:rsidR="002230F4">
        <w:rPr>
          <w:rFonts w:ascii="Times New Roman" w:hAnsi="Times New Roman"/>
          <w:bCs/>
          <w:sz w:val="28"/>
          <w:szCs w:val="28"/>
        </w:rPr>
        <w:t>общественные обсуждения</w:t>
      </w:r>
      <w:r w:rsidRPr="006B3C8A">
        <w:rPr>
          <w:rFonts w:ascii="Times New Roman" w:hAnsi="Times New Roman"/>
          <w:bCs/>
          <w:sz w:val="28"/>
          <w:szCs w:val="28"/>
        </w:rPr>
        <w:t xml:space="preserve"> по проекту планировки территории и проекту межевания территории 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расположенных</w:t>
      </w:r>
      <w:proofErr w:type="gramEnd"/>
      <w:r w:rsidRPr="006B3C8A">
        <w:rPr>
          <w:rFonts w:ascii="Times New Roman" w:hAnsi="Times New Roman"/>
          <w:bCs/>
          <w:sz w:val="28"/>
          <w:szCs w:val="28"/>
        </w:rPr>
        <w:t xml:space="preserve"> на указанной </w:t>
      </w:r>
      <w:r w:rsidRPr="006B3C8A">
        <w:rPr>
          <w:rFonts w:ascii="Times New Roman" w:hAnsi="Times New Roman"/>
          <w:bCs/>
          <w:sz w:val="28"/>
          <w:szCs w:val="28"/>
        </w:rPr>
        <w:lastRenderedPageBreak/>
        <w:t>территории, лиц, законные интересы которых могут быть нарушены в связи с реализацией таких проектов.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C8A">
        <w:rPr>
          <w:rFonts w:ascii="Times New Roman" w:hAnsi="Times New Roman"/>
          <w:bCs/>
          <w:sz w:val="28"/>
          <w:szCs w:val="28"/>
        </w:rPr>
        <w:t xml:space="preserve"> Участники публичных слушаний </w:t>
      </w:r>
      <w:r w:rsidR="00AF6DCA">
        <w:rPr>
          <w:rFonts w:ascii="Times New Roman" w:hAnsi="Times New Roman"/>
          <w:bCs/>
          <w:sz w:val="28"/>
          <w:szCs w:val="28"/>
        </w:rPr>
        <w:t xml:space="preserve">или общественных обсуждений </w:t>
      </w:r>
      <w:r w:rsidRPr="006B3C8A">
        <w:rPr>
          <w:rFonts w:ascii="Times New Roman" w:hAnsi="Times New Roman"/>
          <w:bCs/>
          <w:sz w:val="28"/>
          <w:szCs w:val="28"/>
        </w:rPr>
        <w:t>по проекту планировки территории и проекту межевания территории вправе представить в уполномоченные на проведение публичных слушаний</w:t>
      </w:r>
      <w:r w:rsidR="00AF6DCA">
        <w:rPr>
          <w:rFonts w:ascii="Times New Roman" w:hAnsi="Times New Roman"/>
          <w:bCs/>
          <w:sz w:val="28"/>
          <w:szCs w:val="28"/>
        </w:rPr>
        <w:t xml:space="preserve"> или общественных обсуждений </w:t>
      </w:r>
      <w:r w:rsidRPr="006B3C8A">
        <w:rPr>
          <w:rFonts w:ascii="Times New Roman" w:hAnsi="Times New Roman"/>
          <w:bCs/>
          <w:sz w:val="28"/>
          <w:szCs w:val="28"/>
        </w:rPr>
        <w:t>орган местного самоуправления свои предложения и замечания, касающиеся проекта планировки территории или проекта межевания территории, для включения их в протокол публичных слушаний</w:t>
      </w:r>
      <w:r w:rsidR="00AF6DCA">
        <w:rPr>
          <w:rFonts w:ascii="Times New Roman" w:hAnsi="Times New Roman"/>
          <w:bCs/>
          <w:sz w:val="28"/>
          <w:szCs w:val="28"/>
        </w:rPr>
        <w:t xml:space="preserve"> или общественных слушаний</w:t>
      </w:r>
      <w:r w:rsidRPr="006B3C8A">
        <w:rPr>
          <w:rFonts w:ascii="Times New Roman" w:hAnsi="Times New Roman"/>
          <w:bCs/>
          <w:sz w:val="28"/>
          <w:szCs w:val="28"/>
        </w:rPr>
        <w:t>.</w:t>
      </w:r>
    </w:p>
    <w:p w:rsidR="00441049" w:rsidRPr="006B3C8A" w:rsidRDefault="00441049" w:rsidP="00AF6DCA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C8A">
        <w:rPr>
          <w:rFonts w:ascii="Times New Roman" w:hAnsi="Times New Roman"/>
          <w:bCs/>
          <w:sz w:val="28"/>
          <w:szCs w:val="28"/>
        </w:rPr>
        <w:t>Заключение о результатах публичных слушаний</w:t>
      </w:r>
      <w:r w:rsidR="00AF6DCA">
        <w:rPr>
          <w:rFonts w:ascii="Times New Roman" w:hAnsi="Times New Roman"/>
          <w:bCs/>
          <w:sz w:val="28"/>
          <w:szCs w:val="28"/>
        </w:rPr>
        <w:t xml:space="preserve"> или общественных обсуждений </w:t>
      </w:r>
      <w:r w:rsidRPr="006B3C8A">
        <w:rPr>
          <w:rFonts w:ascii="Times New Roman" w:hAnsi="Times New Roman"/>
          <w:bCs/>
          <w:sz w:val="28"/>
          <w:szCs w:val="28"/>
        </w:rPr>
        <w:t xml:space="preserve"> по проекту планировки территории и проекту межевания территории подлежит опубликованию в </w:t>
      </w:r>
      <w:r w:rsidR="00AF6DCA">
        <w:rPr>
          <w:rFonts w:ascii="Times New Roman" w:hAnsi="Times New Roman"/>
          <w:bCs/>
          <w:sz w:val="28"/>
          <w:szCs w:val="28"/>
        </w:rPr>
        <w:t xml:space="preserve"> </w:t>
      </w:r>
      <w:r w:rsidRPr="006B3C8A">
        <w:rPr>
          <w:rFonts w:ascii="Times New Roman" w:hAnsi="Times New Roman"/>
          <w:bCs/>
          <w:sz w:val="28"/>
          <w:szCs w:val="28"/>
        </w:rPr>
        <w:t>порядке, установленном для официального опубликования муниципальных правовых актов, иной официальной информации, и размещается на официальном сайте в сети «Интернет».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Срок проведения публичных слушаний </w:t>
      </w:r>
      <w:r w:rsidR="00031B58">
        <w:rPr>
          <w:rFonts w:ascii="Times New Roman" w:hAnsi="Times New Roman"/>
          <w:sz w:val="28"/>
          <w:szCs w:val="28"/>
        </w:rPr>
        <w:t xml:space="preserve">ил общественных обсуждений </w:t>
      </w:r>
      <w:r w:rsidRPr="006B3C8A">
        <w:rPr>
          <w:rFonts w:ascii="Times New Roman" w:hAnsi="Times New Roman"/>
          <w:sz w:val="28"/>
          <w:szCs w:val="28"/>
        </w:rPr>
        <w:t xml:space="preserve">с момента оповещения жителей о времени и месте их проведения до дня опубликования заключения о результатах публичных слушаний </w:t>
      </w:r>
      <w:r w:rsidR="00031B58">
        <w:rPr>
          <w:rFonts w:ascii="Times New Roman" w:hAnsi="Times New Roman"/>
          <w:sz w:val="28"/>
          <w:szCs w:val="28"/>
        </w:rPr>
        <w:t xml:space="preserve">ил общественных обсуждений </w:t>
      </w:r>
      <w:r w:rsidRPr="006B3C8A">
        <w:rPr>
          <w:rFonts w:ascii="Times New Roman" w:hAnsi="Times New Roman"/>
          <w:sz w:val="28"/>
          <w:szCs w:val="28"/>
        </w:rPr>
        <w:t>по вопросу утверждения документации по планировке территории составляет два месяца.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B3C8A">
        <w:rPr>
          <w:rFonts w:ascii="Times New Roman" w:hAnsi="Times New Roman"/>
          <w:sz w:val="28"/>
          <w:szCs w:val="28"/>
        </w:rPr>
        <w:t>Управление не позднее чем через 15 календарных дней после проведения публичных слушаний</w:t>
      </w:r>
      <w:r w:rsidR="00031B58">
        <w:rPr>
          <w:rFonts w:ascii="Times New Roman" w:hAnsi="Times New Roman"/>
          <w:sz w:val="28"/>
          <w:szCs w:val="28"/>
        </w:rPr>
        <w:t xml:space="preserve"> или общественных обсуждений</w:t>
      </w:r>
      <w:r w:rsidRPr="006B3C8A">
        <w:rPr>
          <w:rFonts w:ascii="Times New Roman" w:hAnsi="Times New Roman"/>
          <w:sz w:val="28"/>
          <w:szCs w:val="28"/>
        </w:rPr>
        <w:t xml:space="preserve"> направляет подготовленную документацию по планировке территории, протокол публичных слушаний </w:t>
      </w:r>
      <w:r w:rsidR="00031B58">
        <w:rPr>
          <w:rFonts w:ascii="Times New Roman" w:hAnsi="Times New Roman"/>
          <w:sz w:val="28"/>
          <w:szCs w:val="28"/>
        </w:rPr>
        <w:t xml:space="preserve">или общественных обсуждений </w:t>
      </w:r>
      <w:r w:rsidRPr="006B3C8A">
        <w:rPr>
          <w:rFonts w:ascii="Times New Roman" w:hAnsi="Times New Roman"/>
          <w:sz w:val="28"/>
          <w:szCs w:val="28"/>
        </w:rPr>
        <w:t xml:space="preserve">по проекту планировки территории и проекту межевания территории и заключение о результатах публичных слушаний главе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района, который в течение четырнадцати календарных дней со дня поступления указанной документации принимает решение об утверждении</w:t>
      </w:r>
      <w:proofErr w:type="gramEnd"/>
      <w:r w:rsidRPr="006B3C8A">
        <w:rPr>
          <w:rFonts w:ascii="Times New Roman" w:hAnsi="Times New Roman"/>
          <w:sz w:val="28"/>
          <w:szCs w:val="28"/>
        </w:rPr>
        <w:t xml:space="preserve"> документации по планировке территории или об отклонении такой документации и о направлении её на доработку </w:t>
      </w:r>
    </w:p>
    <w:p w:rsidR="00441049" w:rsidRPr="00767F5A" w:rsidRDefault="00441049" w:rsidP="00767F5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 Утвержденная документация по планировке территории (проекты планировки территории и проекты межевания территории) подлежит опубликованию в течение 7 рабочих дней со дня утверждения указанной документации и размещается на официальном сайте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 в сети «Интернет»</w:t>
      </w:r>
      <w:proofErr w:type="gramStart"/>
      <w:r w:rsidRPr="006B3C8A">
        <w:rPr>
          <w:rFonts w:ascii="Times New Roman" w:hAnsi="Times New Roman"/>
          <w:sz w:val="28"/>
          <w:szCs w:val="28"/>
        </w:rPr>
        <w:t>.</w:t>
      </w:r>
      <w:r w:rsidRPr="006B3C8A">
        <w:rPr>
          <w:rFonts w:ascii="Times New Roman" w:hAnsi="Times New Roman"/>
          <w:color w:val="000000"/>
          <w:sz w:val="28"/>
          <w:szCs w:val="28"/>
        </w:rPr>
        <w:t>»</w:t>
      </w:r>
      <w:proofErr w:type="gramEnd"/>
      <w:r w:rsidR="00767F5A">
        <w:rPr>
          <w:rFonts w:ascii="Times New Roman" w:hAnsi="Times New Roman"/>
          <w:color w:val="000000"/>
          <w:sz w:val="28"/>
          <w:szCs w:val="28"/>
        </w:rPr>
        <w:t>;</w:t>
      </w:r>
    </w:p>
    <w:p w:rsidR="00441049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пункт 3.5. дополнить абзацем:</w:t>
      </w:r>
    </w:p>
    <w:p w:rsidR="00441049" w:rsidRPr="00441049" w:rsidRDefault="00441049" w:rsidP="00441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«В качестве результата предоставления муниципальной услуги заявитель по его выбору вправе получить </w:t>
      </w:r>
      <w:r w:rsidRPr="0065616D">
        <w:rPr>
          <w:rFonts w:ascii="Times New Roman" w:hAnsi="Times New Roman"/>
          <w:sz w:val="28"/>
          <w:szCs w:val="28"/>
        </w:rPr>
        <w:t>нормативн</w:t>
      </w:r>
      <w:r>
        <w:rPr>
          <w:rFonts w:ascii="Times New Roman" w:hAnsi="Times New Roman"/>
          <w:sz w:val="28"/>
          <w:szCs w:val="28"/>
        </w:rPr>
        <w:t>ый</w:t>
      </w:r>
      <w:r w:rsidRPr="0065616D">
        <w:rPr>
          <w:rFonts w:ascii="Times New Roman" w:hAnsi="Times New Roman"/>
          <w:sz w:val="28"/>
          <w:szCs w:val="28"/>
        </w:rPr>
        <w:t xml:space="preserve"> правово</w:t>
      </w:r>
      <w:r>
        <w:rPr>
          <w:rFonts w:ascii="Times New Roman" w:hAnsi="Times New Roman"/>
          <w:sz w:val="28"/>
          <w:szCs w:val="28"/>
        </w:rPr>
        <w:t>й</w:t>
      </w:r>
      <w:r w:rsidRPr="0065616D">
        <w:rPr>
          <w:rFonts w:ascii="Times New Roman" w:hAnsi="Times New Roman"/>
          <w:sz w:val="28"/>
          <w:szCs w:val="28"/>
        </w:rPr>
        <w:t xml:space="preserve"> акт </w:t>
      </w:r>
      <w:r w:rsidRPr="00A92B6F">
        <w:rPr>
          <w:rFonts w:ascii="Times New Roman" w:hAnsi="Times New Roman"/>
          <w:sz w:val="28"/>
          <w:szCs w:val="28"/>
        </w:rPr>
        <w:t>о принятии решения о подготовке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92B6F">
        <w:rPr>
          <w:rFonts w:ascii="Times New Roman" w:hAnsi="Times New Roman"/>
          <w:sz w:val="28"/>
          <w:szCs w:val="28"/>
        </w:rPr>
        <w:t>нормативн</w:t>
      </w:r>
      <w:r>
        <w:rPr>
          <w:rFonts w:ascii="Times New Roman" w:hAnsi="Times New Roman"/>
          <w:sz w:val="28"/>
          <w:szCs w:val="28"/>
        </w:rPr>
        <w:t>ый</w:t>
      </w:r>
      <w:r w:rsidRPr="00A92B6F">
        <w:rPr>
          <w:rFonts w:ascii="Times New Roman" w:hAnsi="Times New Roman"/>
          <w:sz w:val="28"/>
          <w:szCs w:val="28"/>
        </w:rPr>
        <w:t xml:space="preserve"> правово</w:t>
      </w:r>
      <w:r>
        <w:rPr>
          <w:rFonts w:ascii="Times New Roman" w:hAnsi="Times New Roman"/>
          <w:sz w:val="28"/>
          <w:szCs w:val="28"/>
        </w:rPr>
        <w:t>й акт</w:t>
      </w:r>
      <w:r w:rsidRPr="00A92B6F">
        <w:rPr>
          <w:rFonts w:ascii="Times New Roman" w:hAnsi="Times New Roman"/>
          <w:sz w:val="28"/>
          <w:szCs w:val="28"/>
        </w:rPr>
        <w:t xml:space="preserve"> о мотивированном отказе в принятии решения о подготовке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 xml:space="preserve"> в форме электронного документа, подписанного уполномоченным должностным </w:t>
      </w:r>
      <w:r w:rsidRPr="009D160A">
        <w:rPr>
          <w:rFonts w:ascii="Times New Roman" w:hAnsi="Times New Roman"/>
          <w:sz w:val="28"/>
          <w:szCs w:val="28"/>
        </w:rPr>
        <w:t>лицом с использованием усиленной квалифицированной электронной подписи независимо от формы или способа обращения за</w:t>
      </w:r>
      <w:proofErr w:type="gramEnd"/>
      <w:r w:rsidRPr="009D160A">
        <w:rPr>
          <w:rFonts w:ascii="Times New Roman" w:hAnsi="Times New Roman"/>
          <w:sz w:val="28"/>
          <w:szCs w:val="28"/>
        </w:rPr>
        <w:t xml:space="preserve"> услугой</w:t>
      </w:r>
      <w:proofErr w:type="gramStart"/>
      <w:r w:rsidRPr="009D16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»:</w:t>
      </w:r>
      <w:proofErr w:type="gramEnd"/>
    </w:p>
    <w:p w:rsidR="00441049" w:rsidRPr="00441049" w:rsidRDefault="00441049" w:rsidP="0044104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41049">
        <w:rPr>
          <w:rFonts w:ascii="Times New Roman" w:hAnsi="Times New Roman"/>
          <w:sz w:val="28"/>
          <w:szCs w:val="28"/>
        </w:rPr>
        <w:t xml:space="preserve">2.  </w:t>
      </w:r>
      <w:proofErr w:type="gramStart"/>
      <w:r w:rsidRPr="00441049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441049">
        <w:rPr>
          <w:rFonts w:ascii="Times New Roman" w:hAnsi="Times New Roman"/>
          <w:sz w:val="28"/>
          <w:szCs w:val="28"/>
        </w:rPr>
        <w:t xml:space="preserve"> настоящее постановление на сайте администрации </w:t>
      </w:r>
      <w:proofErr w:type="spellStart"/>
      <w:r w:rsidRPr="00441049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441049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441049">
        <w:rPr>
          <w:rFonts w:ascii="Times New Roman" w:hAnsi="Times New Roman"/>
          <w:sz w:val="28"/>
          <w:szCs w:val="28"/>
          <w:lang w:val="en-US"/>
        </w:rPr>
        <w:t>http</w:t>
      </w:r>
      <w:r w:rsidRPr="00441049">
        <w:rPr>
          <w:rFonts w:ascii="Times New Roman" w:hAnsi="Times New Roman"/>
          <w:sz w:val="28"/>
          <w:szCs w:val="28"/>
        </w:rPr>
        <w:t>://</w:t>
      </w:r>
      <w:proofErr w:type="spellStart"/>
      <w:r w:rsidRPr="00441049">
        <w:rPr>
          <w:rFonts w:ascii="Times New Roman" w:hAnsi="Times New Roman"/>
          <w:sz w:val="28"/>
          <w:szCs w:val="28"/>
          <w:lang w:val="en-US"/>
        </w:rPr>
        <w:t>ekaterinovka</w:t>
      </w:r>
      <w:proofErr w:type="spellEnd"/>
      <w:r w:rsidRPr="00441049">
        <w:rPr>
          <w:rFonts w:ascii="Times New Roman" w:hAnsi="Times New Roman"/>
          <w:sz w:val="28"/>
          <w:szCs w:val="28"/>
        </w:rPr>
        <w:t>.</w:t>
      </w:r>
      <w:proofErr w:type="spellStart"/>
      <w:r w:rsidRPr="00441049">
        <w:rPr>
          <w:rFonts w:ascii="Times New Roman" w:hAnsi="Times New Roman"/>
          <w:sz w:val="28"/>
          <w:szCs w:val="28"/>
          <w:lang w:val="en-US"/>
        </w:rPr>
        <w:t>sarmo</w:t>
      </w:r>
      <w:proofErr w:type="spellEnd"/>
      <w:r w:rsidRPr="00441049">
        <w:rPr>
          <w:rFonts w:ascii="Times New Roman" w:hAnsi="Times New Roman"/>
          <w:sz w:val="28"/>
          <w:szCs w:val="28"/>
        </w:rPr>
        <w:t>.</w:t>
      </w:r>
      <w:proofErr w:type="spellStart"/>
      <w:r w:rsidRPr="0044104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41049">
        <w:rPr>
          <w:rFonts w:ascii="Times New Roman" w:hAnsi="Times New Roman"/>
          <w:sz w:val="28"/>
          <w:szCs w:val="28"/>
        </w:rPr>
        <w:t>/.</w:t>
      </w:r>
    </w:p>
    <w:p w:rsidR="00441049" w:rsidRPr="00441049" w:rsidRDefault="00441049" w:rsidP="00565EC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41049"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gramStart"/>
      <w:r w:rsidRPr="0044104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41049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начальника     управления архитектуры, капитального строительства, экологии и ЖКХ  администрации </w:t>
      </w:r>
      <w:proofErr w:type="spellStart"/>
      <w:r w:rsidRPr="00441049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441049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CB35CF" w:rsidRDefault="00CB35CF" w:rsidP="00441049">
      <w:pPr>
        <w:pStyle w:val="a4"/>
        <w:rPr>
          <w:rFonts w:ascii="Times New Roman" w:hAnsi="Times New Roman"/>
          <w:b/>
          <w:sz w:val="28"/>
          <w:szCs w:val="28"/>
        </w:rPr>
      </w:pPr>
    </w:p>
    <w:p w:rsidR="00441049" w:rsidRPr="00441049" w:rsidRDefault="00441049" w:rsidP="00441049">
      <w:pPr>
        <w:pStyle w:val="a4"/>
        <w:rPr>
          <w:rFonts w:ascii="Times New Roman" w:hAnsi="Times New Roman"/>
          <w:b/>
          <w:sz w:val="28"/>
          <w:szCs w:val="28"/>
        </w:rPr>
      </w:pPr>
      <w:r w:rsidRPr="00441049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441049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</w:p>
    <w:p w:rsidR="00441049" w:rsidRPr="00441049" w:rsidRDefault="00441049" w:rsidP="00441049">
      <w:pPr>
        <w:pStyle w:val="a4"/>
        <w:rPr>
          <w:rFonts w:ascii="Times New Roman" w:hAnsi="Times New Roman"/>
          <w:b/>
          <w:sz w:val="28"/>
          <w:szCs w:val="28"/>
        </w:rPr>
      </w:pPr>
      <w:r w:rsidRPr="00441049"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441049">
        <w:rPr>
          <w:rFonts w:ascii="Times New Roman" w:hAnsi="Times New Roman"/>
          <w:b/>
          <w:sz w:val="28"/>
          <w:szCs w:val="28"/>
        </w:rPr>
        <w:t xml:space="preserve">С.Б. </w:t>
      </w:r>
      <w:proofErr w:type="spellStart"/>
      <w:r w:rsidRPr="00441049">
        <w:rPr>
          <w:rFonts w:ascii="Times New Roman" w:hAnsi="Times New Roman"/>
          <w:b/>
          <w:sz w:val="28"/>
          <w:szCs w:val="28"/>
        </w:rPr>
        <w:t>Зязин</w:t>
      </w:r>
      <w:proofErr w:type="spellEnd"/>
    </w:p>
    <w:p w:rsidR="00441049" w:rsidRPr="00441049" w:rsidRDefault="00441049" w:rsidP="00441049">
      <w:pPr>
        <w:pStyle w:val="a4"/>
        <w:rPr>
          <w:rFonts w:ascii="Times New Roman" w:hAnsi="Times New Roman"/>
          <w:b/>
          <w:sz w:val="28"/>
          <w:szCs w:val="28"/>
        </w:rPr>
      </w:pPr>
    </w:p>
    <w:p w:rsidR="00441049" w:rsidRDefault="00441049" w:rsidP="00441049">
      <w:pPr>
        <w:jc w:val="right"/>
        <w:rPr>
          <w:sz w:val="28"/>
          <w:szCs w:val="28"/>
        </w:rPr>
      </w:pPr>
    </w:p>
    <w:p w:rsidR="00441049" w:rsidRPr="006B3C8A" w:rsidRDefault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441049" w:rsidRPr="006B3C8A" w:rsidSect="00CB35CF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30B58"/>
    <w:multiLevelType w:val="hybridMultilevel"/>
    <w:tmpl w:val="B7A6E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B4EEA"/>
    <w:rsid w:val="00031B58"/>
    <w:rsid w:val="00172299"/>
    <w:rsid w:val="002230F4"/>
    <w:rsid w:val="002F22BE"/>
    <w:rsid w:val="00441049"/>
    <w:rsid w:val="00565ECD"/>
    <w:rsid w:val="0057402F"/>
    <w:rsid w:val="005B4EEA"/>
    <w:rsid w:val="00602EC0"/>
    <w:rsid w:val="006B3C8A"/>
    <w:rsid w:val="00767F5A"/>
    <w:rsid w:val="00997DD9"/>
    <w:rsid w:val="009D41E5"/>
    <w:rsid w:val="00AF6DCA"/>
    <w:rsid w:val="00B92A18"/>
    <w:rsid w:val="00CB35CF"/>
    <w:rsid w:val="00E973EF"/>
    <w:rsid w:val="00FE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B4E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B4EEA"/>
    <w:rPr>
      <w:rFonts w:ascii="Arial" w:eastAsia="Times New Roman" w:hAnsi="Arial" w:cs="Times New Roman"/>
      <w:szCs w:val="20"/>
      <w:lang w:eastAsia="ru-RU"/>
    </w:rPr>
  </w:style>
  <w:style w:type="paragraph" w:styleId="a3">
    <w:name w:val="Normal (Web)"/>
    <w:basedOn w:val="a"/>
    <w:semiHidden/>
    <w:rsid w:val="00997D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6B3C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441049"/>
    <w:pPr>
      <w:suppressAutoHyphens/>
      <w:spacing w:after="0" w:line="240" w:lineRule="auto"/>
      <w:ind w:right="5101"/>
    </w:pPr>
    <w:rPr>
      <w:rFonts w:ascii="Times New Roman" w:hAnsi="Times New Roman"/>
      <w:b/>
      <w:i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441049"/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paragraph" w:customStyle="1" w:styleId="1">
    <w:name w:val="Абзац списка1"/>
    <w:basedOn w:val="a"/>
    <w:rsid w:val="00441049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4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10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D1163A091AF84DA7934D42E981632B33F5BFD5BF0F821AD617EF1971A7ACFA319E39083CD60F9777BFDDEa1fF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2019-03-18T06:51:00Z</cp:lastPrinted>
  <dcterms:created xsi:type="dcterms:W3CDTF">2019-03-17T07:05:00Z</dcterms:created>
  <dcterms:modified xsi:type="dcterms:W3CDTF">2019-03-18T06:54:00Z</dcterms:modified>
</cp:coreProperties>
</file>