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791" w:rsidRPr="00467791" w:rsidRDefault="00467791" w:rsidP="004677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67791">
        <w:rPr>
          <w:rFonts w:ascii="Times New Roman" w:hAnsi="Times New Roman" w:cs="Times New Roman"/>
          <w:sz w:val="26"/>
          <w:szCs w:val="26"/>
        </w:rPr>
        <w:t>от 14.12.2018 г.  №</w:t>
      </w:r>
      <w:r w:rsidR="00690ABF">
        <w:rPr>
          <w:rFonts w:ascii="Times New Roman" w:hAnsi="Times New Roman" w:cs="Times New Roman"/>
          <w:sz w:val="26"/>
          <w:szCs w:val="26"/>
        </w:rPr>
        <w:t>71</w:t>
      </w:r>
    </w:p>
    <w:p w:rsidR="00741854" w:rsidRDefault="00741854" w:rsidP="004677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7791" w:rsidRPr="00467791" w:rsidRDefault="00467791" w:rsidP="0046779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 xml:space="preserve">О порядке формирования, ведения и обязательного опубликования перечня муниципального имущества </w:t>
      </w:r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46779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467791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467791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</w:p>
    <w:p w:rsidR="00467791" w:rsidRDefault="00467791" w:rsidP="004677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779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</w:t>
      </w:r>
      <w:proofErr w:type="gramEnd"/>
      <w:r w:rsidRPr="00467791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предпринимательства, и о внесении изменений в отдельные законодательные акты Российской Федерации», Федеральным законом от 03 июля 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руководствуясь Уставом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467791">
        <w:rPr>
          <w:rFonts w:ascii="Times New Roman" w:hAnsi="Times New Roman" w:cs="Times New Roman"/>
          <w:sz w:val="26"/>
          <w:szCs w:val="26"/>
        </w:rPr>
        <w:t xml:space="preserve">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</w:t>
      </w:r>
    </w:p>
    <w:p w:rsidR="00467791" w:rsidRPr="00467791" w:rsidRDefault="00467791" w:rsidP="00467791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41854" w:rsidRDefault="00467791" w:rsidP="00741854">
      <w:pPr>
        <w:spacing w:after="0"/>
        <w:ind w:firstLine="708"/>
        <w:jc w:val="both"/>
      </w:pPr>
      <w:bookmarkStart w:id="0" w:name="sub_1"/>
      <w:r w:rsidRPr="00467791">
        <w:rPr>
          <w:rFonts w:ascii="Times New Roman" w:hAnsi="Times New Roman" w:cs="Times New Roman"/>
          <w:sz w:val="26"/>
          <w:szCs w:val="26"/>
        </w:rPr>
        <w:t>1.</w:t>
      </w:r>
      <w:bookmarkEnd w:id="0"/>
      <w:r w:rsidRPr="00467791">
        <w:rPr>
          <w:rFonts w:ascii="Times New Roman" w:hAnsi="Times New Roman" w:cs="Times New Roman"/>
          <w:sz w:val="26"/>
          <w:szCs w:val="26"/>
        </w:rPr>
        <w:t xml:space="preserve"> Утвердить Положение о порядке формирования, ведения и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46779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46779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467791">
        <w:rPr>
          <w:rFonts w:ascii="Times New Roman" w:hAnsi="Times New Roman" w:cs="Times New Roman"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согласно </w:t>
      </w:r>
      <w:hyperlink w:anchor="sub_1000" w:history="1">
        <w:r w:rsidRPr="00467791">
          <w:rPr>
            <w:rFonts w:ascii="Times New Roman" w:hAnsi="Times New Roman" w:cs="Times New Roman"/>
            <w:color w:val="000000"/>
            <w:sz w:val="26"/>
            <w:szCs w:val="26"/>
          </w:rPr>
          <w:t>приложению</w:t>
        </w:r>
      </w:hyperlink>
      <w:r w:rsidR="00405B5D">
        <w:t>.</w:t>
      </w:r>
    </w:p>
    <w:p w:rsidR="00405B5D" w:rsidRPr="00405B5D" w:rsidRDefault="00405B5D" w:rsidP="00405B5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5"/>
          <w:b w:val="0"/>
          <w:sz w:val="26"/>
          <w:szCs w:val="26"/>
        </w:rPr>
      </w:pPr>
      <w:proofErr w:type="gramStart"/>
      <w:r w:rsidRPr="00405B5D">
        <w:rPr>
          <w:color w:val="000000"/>
          <w:sz w:val="26"/>
          <w:szCs w:val="26"/>
        </w:rPr>
        <w:t>2.Постановление №104 от 22.12.2016 г. «</w:t>
      </w:r>
      <w:r w:rsidRPr="00405B5D">
        <w:rPr>
          <w:rStyle w:val="a5"/>
          <w:b w:val="0"/>
          <w:sz w:val="26"/>
          <w:szCs w:val="26"/>
        </w:rPr>
        <w:t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</w:t>
      </w:r>
      <w:proofErr w:type="gramEnd"/>
      <w:r w:rsidRPr="00405B5D">
        <w:rPr>
          <w:rStyle w:val="a5"/>
          <w:b w:val="0"/>
          <w:sz w:val="26"/>
          <w:szCs w:val="26"/>
        </w:rPr>
        <w:t xml:space="preserve">) </w:t>
      </w:r>
      <w:proofErr w:type="gramStart"/>
      <w:r w:rsidRPr="00405B5D">
        <w:rPr>
          <w:rStyle w:val="a5"/>
          <w:b w:val="0"/>
          <w:sz w:val="26"/>
          <w:szCs w:val="26"/>
        </w:rPr>
        <w:t xml:space="preserve">субъектам малого  и среднего предпринимательства и организациям, образующим инфраструктуру </w:t>
      </w:r>
      <w:r w:rsidRPr="00405B5D">
        <w:rPr>
          <w:rStyle w:val="a5"/>
          <w:b w:val="0"/>
          <w:sz w:val="26"/>
          <w:szCs w:val="26"/>
        </w:rPr>
        <w:lastRenderedPageBreak/>
        <w:t>поддержки субъектов малого и среднего предпринимательства, а также порядке и условиях 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</w:t>
      </w:r>
      <w:r w:rsidR="00B74729">
        <w:rPr>
          <w:rStyle w:val="a5"/>
          <w:b w:val="0"/>
          <w:sz w:val="26"/>
          <w:szCs w:val="26"/>
        </w:rPr>
        <w:t>»</w:t>
      </w:r>
      <w:r>
        <w:rPr>
          <w:rStyle w:val="a5"/>
          <w:b w:val="0"/>
          <w:sz w:val="26"/>
          <w:szCs w:val="26"/>
        </w:rPr>
        <w:t xml:space="preserve"> </w:t>
      </w:r>
      <w:r w:rsidR="00B74729">
        <w:rPr>
          <w:rStyle w:val="a5"/>
          <w:b w:val="0"/>
          <w:sz w:val="26"/>
          <w:szCs w:val="26"/>
        </w:rPr>
        <w:t>считать утратившим силу</w:t>
      </w:r>
      <w:r>
        <w:rPr>
          <w:rStyle w:val="a5"/>
          <w:b w:val="0"/>
          <w:sz w:val="26"/>
          <w:szCs w:val="26"/>
        </w:rPr>
        <w:t>.</w:t>
      </w:r>
      <w:proofErr w:type="gramEnd"/>
    </w:p>
    <w:p w:rsidR="00467791" w:rsidRPr="00741854" w:rsidRDefault="00245D8F" w:rsidP="00B7472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67791" w:rsidRPr="00621AB8">
        <w:rPr>
          <w:rFonts w:ascii="Times New Roman" w:hAnsi="Times New Roman" w:cs="Times New Roman"/>
          <w:sz w:val="26"/>
          <w:szCs w:val="26"/>
        </w:rPr>
        <w:t xml:space="preserve">.Обнародовать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="00467791" w:rsidRPr="00621AB8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467791" w:rsidRPr="00621AB8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Интернет.</w:t>
      </w:r>
    </w:p>
    <w:p w:rsidR="00467791" w:rsidRPr="00621AB8" w:rsidRDefault="00245D8F" w:rsidP="00741854">
      <w:pPr>
        <w:autoSpaceDE w:val="0"/>
        <w:spacing w:after="0"/>
        <w:ind w:firstLine="708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="00467791" w:rsidRPr="00621AB8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467791" w:rsidRPr="00621AB8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467791" w:rsidRPr="00621AB8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741854" w:rsidRDefault="00741854" w:rsidP="0074185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467791" w:rsidRPr="00621AB8" w:rsidRDefault="00467791" w:rsidP="00741854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621AB8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467791" w:rsidRDefault="00467791" w:rsidP="00467791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621AB8">
        <w:rPr>
          <w:rFonts w:ascii="Times New Roman" w:hAnsi="Times New Roman" w:cs="Times New Roman"/>
          <w:b/>
          <w:iCs/>
          <w:sz w:val="26"/>
          <w:szCs w:val="26"/>
        </w:rPr>
        <w:t xml:space="preserve">Сластухинского МО                             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</w:t>
      </w:r>
      <w:r w:rsidRPr="00621AB8">
        <w:rPr>
          <w:rFonts w:ascii="Times New Roman" w:hAnsi="Times New Roman" w:cs="Times New Roman"/>
          <w:b/>
          <w:iCs/>
          <w:sz w:val="26"/>
          <w:szCs w:val="26"/>
        </w:rPr>
        <w:t xml:space="preserve">     Ф.С.Жуков</w:t>
      </w:r>
    </w:p>
    <w:p w:rsidR="00467791" w:rsidRDefault="00467791" w:rsidP="00467791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467791" w:rsidRPr="00467791" w:rsidRDefault="00467791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467791">
        <w:rPr>
          <w:rFonts w:ascii="Times New Roman" w:hAnsi="Times New Roman" w:cs="Times New Roman"/>
          <w:iCs/>
        </w:rPr>
        <w:lastRenderedPageBreak/>
        <w:t>Приложение к постановлению администрации</w:t>
      </w:r>
    </w:p>
    <w:p w:rsidR="00467791" w:rsidRPr="00467791" w:rsidRDefault="00467791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Сластухинс</w:t>
      </w:r>
      <w:r w:rsidRPr="00467791">
        <w:rPr>
          <w:rFonts w:ascii="Times New Roman" w:hAnsi="Times New Roman" w:cs="Times New Roman"/>
          <w:iCs/>
        </w:rPr>
        <w:t>к</w:t>
      </w:r>
      <w:r>
        <w:rPr>
          <w:rFonts w:ascii="Times New Roman" w:hAnsi="Times New Roman" w:cs="Times New Roman"/>
          <w:iCs/>
        </w:rPr>
        <w:t>о</w:t>
      </w:r>
      <w:r w:rsidRPr="00467791">
        <w:rPr>
          <w:rFonts w:ascii="Times New Roman" w:hAnsi="Times New Roman" w:cs="Times New Roman"/>
          <w:iCs/>
        </w:rPr>
        <w:t>го МО №7</w:t>
      </w:r>
      <w:r w:rsidR="00B74729">
        <w:rPr>
          <w:rFonts w:ascii="Times New Roman" w:hAnsi="Times New Roman" w:cs="Times New Roman"/>
          <w:iCs/>
        </w:rPr>
        <w:t>1</w:t>
      </w:r>
      <w:r w:rsidRPr="00467791">
        <w:rPr>
          <w:rFonts w:ascii="Times New Roman" w:hAnsi="Times New Roman" w:cs="Times New Roman"/>
          <w:iCs/>
        </w:rPr>
        <w:t xml:space="preserve"> от 14.12.2018 г.</w:t>
      </w:r>
    </w:p>
    <w:p w:rsidR="00467791" w:rsidRPr="00467791" w:rsidRDefault="00467791" w:rsidP="00467791">
      <w:pPr>
        <w:rPr>
          <w:rFonts w:ascii="Times New Roman" w:hAnsi="Times New Roman" w:cs="Times New Roman"/>
          <w:sz w:val="26"/>
          <w:szCs w:val="26"/>
        </w:rPr>
      </w:pPr>
    </w:p>
    <w:p w:rsidR="00467791" w:rsidRPr="00467791" w:rsidRDefault="00467791" w:rsidP="00467791">
      <w:pPr>
        <w:suppressAutoHyphens/>
        <w:spacing w:after="0" w:line="228" w:lineRule="auto"/>
        <w:ind w:left="467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6779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467791" w:rsidRPr="00467791" w:rsidRDefault="00467791" w:rsidP="00467791">
      <w:pPr>
        <w:suppressAutoHyphens/>
        <w:spacing w:after="0" w:line="228" w:lineRule="auto"/>
        <w:rPr>
          <w:rFonts w:ascii="Times New Roman" w:hAnsi="Times New Roman" w:cs="Times New Roman"/>
          <w:sz w:val="26"/>
          <w:szCs w:val="26"/>
        </w:rPr>
      </w:pPr>
      <w:r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467791" w:rsidRPr="00467791" w:rsidRDefault="004E00B8" w:rsidP="004677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hyperlink r:id="rId5" w:anchor="P49" w:history="1">
        <w:proofErr w:type="gramStart"/>
        <w:r w:rsidR="00467791" w:rsidRPr="00467791">
          <w:rPr>
            <w:rFonts w:ascii="Times New Roman" w:hAnsi="Times New Roman" w:cs="Times New Roman"/>
            <w:b/>
            <w:bCs/>
            <w:sz w:val="26"/>
            <w:szCs w:val="26"/>
          </w:rPr>
          <w:t>П</w:t>
        </w:r>
        <w:proofErr w:type="gramEnd"/>
      </w:hyperlink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орядок формирования, ведения и обязательного опубликования перечня муниципального имущества </w:t>
      </w:r>
      <w:r w:rsidR="00467791">
        <w:rPr>
          <w:rFonts w:ascii="Times New Roman" w:hAnsi="Times New Roman" w:cs="Times New Roman"/>
          <w:b/>
          <w:bCs/>
          <w:sz w:val="26"/>
          <w:szCs w:val="26"/>
        </w:rPr>
        <w:t>Сластухинского</w:t>
      </w:r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proofErr w:type="spellStart"/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</w:p>
    <w:p w:rsidR="00467791" w:rsidRPr="00467791" w:rsidRDefault="00467791" w:rsidP="004677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7791" w:rsidRPr="00467791" w:rsidRDefault="00467791" w:rsidP="00467791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7791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467791" w:rsidRPr="00467791" w:rsidRDefault="00467791" w:rsidP="004677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7791" w:rsidRPr="00467791" w:rsidRDefault="00467791" w:rsidP="00467791">
      <w:pPr>
        <w:suppressAutoHyphens/>
        <w:rPr>
          <w:rFonts w:ascii="Times New Roman" w:hAnsi="Times New Roman" w:cs="Times New Roman"/>
          <w:b/>
          <w:bCs/>
          <w:sz w:val="26"/>
          <w:szCs w:val="26"/>
        </w:rPr>
      </w:pPr>
      <w:r w:rsidRPr="00467791">
        <w:rPr>
          <w:rFonts w:ascii="Times New Roman" w:hAnsi="Times New Roman" w:cs="Times New Roman"/>
          <w:sz w:val="26"/>
          <w:szCs w:val="26"/>
        </w:rPr>
        <w:t>Настоящий Порядок определяет правила формирования, ведения и обязательного опубликования перечня муниципального имущества</w:t>
      </w:r>
      <w:r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467791">
        <w:rPr>
          <w:rFonts w:ascii="Times New Roman" w:hAnsi="Times New Roman" w:cs="Times New Roman"/>
          <w:sz w:val="26"/>
          <w:szCs w:val="26"/>
        </w:rPr>
        <w:t xml:space="preserve">, свободного от прав третьих лиц (за исключением имущественных прав субъектов малого и среднего предпринимательства), требования к имуществу, сведения о котором включаются в Перечень в целях предоставления имущества </w:t>
      </w:r>
      <w:proofErr w:type="gramStart"/>
      <w:r w:rsidRPr="0046779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467791">
        <w:rPr>
          <w:rFonts w:ascii="Times New Roman" w:hAnsi="Times New Roman" w:cs="Times New Roman"/>
          <w:sz w:val="26"/>
          <w:szCs w:val="26"/>
        </w:rPr>
        <w:t xml:space="preserve">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предпринимательства).</w:t>
      </w:r>
    </w:p>
    <w:p w:rsidR="00467791" w:rsidRPr="00467791" w:rsidRDefault="00467791" w:rsidP="00467791">
      <w:pPr>
        <w:pStyle w:val="ConsPlusNormal"/>
        <w:ind w:left="851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sz w:val="26"/>
          <w:szCs w:val="26"/>
        </w:rPr>
        <w:t>2.</w:t>
      </w:r>
      <w:r w:rsidRPr="00467791">
        <w:rPr>
          <w:b/>
          <w:bCs/>
          <w:sz w:val="26"/>
          <w:szCs w:val="26"/>
        </w:rPr>
        <w:t xml:space="preserve"> Цели создания и основные принципы формирования, ведения,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>ежегодного дополнения и опубликования Перечня</w:t>
      </w:r>
    </w:p>
    <w:p w:rsidR="00467791" w:rsidRPr="00467791" w:rsidRDefault="00467791" w:rsidP="00467791">
      <w:pPr>
        <w:pStyle w:val="ConsPlusNormal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2.1. </w:t>
      </w:r>
      <w:proofErr w:type="gramStart"/>
      <w:r w:rsidRPr="00467791">
        <w:rPr>
          <w:sz w:val="26"/>
          <w:szCs w:val="26"/>
        </w:rPr>
        <w:t xml:space="preserve">Перечень является информационной базой данных, в которой содержатся сведения о муниципальном имуществе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№ 209-ФЗ «О развитии малого и среднего предпринимательства в Российской</w:t>
      </w:r>
      <w:proofErr w:type="gramEnd"/>
      <w:r w:rsidRPr="00467791">
        <w:rPr>
          <w:sz w:val="26"/>
          <w:szCs w:val="26"/>
        </w:rPr>
        <w:tab/>
      </w:r>
      <w:proofErr w:type="gramStart"/>
      <w:r w:rsidRPr="00467791">
        <w:rPr>
          <w:sz w:val="26"/>
          <w:szCs w:val="26"/>
        </w:rPr>
        <w:t>Федерации», предназначенном для предоставления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467791">
        <w:rPr>
          <w:sz w:val="26"/>
          <w:szCs w:val="26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</w:t>
      </w:r>
      <w:r w:rsidRPr="00467791">
        <w:rPr>
          <w:sz w:val="26"/>
          <w:szCs w:val="26"/>
        </w:rPr>
        <w:lastRenderedPageBreak/>
        <w:t>Российской Федерации».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2.2. Формирование Перечня осуществляется в целях: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обеспечения доступности информации об имуществе, включенном в Перечень, для субъектов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б) предоставления имущества, принадлежащего на праве собственности </w:t>
      </w:r>
      <w:proofErr w:type="spellStart"/>
      <w:r>
        <w:rPr>
          <w:sz w:val="26"/>
          <w:szCs w:val="26"/>
        </w:rPr>
        <w:t>Сластухинскому</w:t>
      </w:r>
      <w:proofErr w:type="spellEnd"/>
      <w:r>
        <w:rPr>
          <w:sz w:val="26"/>
          <w:szCs w:val="26"/>
        </w:rPr>
        <w:t xml:space="preserve"> муниципальному образованию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в) реализации полномочий администрации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 w:rsidRPr="00467791">
        <w:rPr>
          <w:sz w:val="26"/>
          <w:szCs w:val="26"/>
        </w:rPr>
        <w:t>Екатериновского</w:t>
      </w:r>
      <w:proofErr w:type="spellEnd"/>
      <w:r w:rsidRPr="00467791">
        <w:rPr>
          <w:sz w:val="26"/>
          <w:szCs w:val="26"/>
        </w:rPr>
        <w:t xml:space="preserve"> муниципального района в сфере оказания имущественной поддержки субъектам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 г) повышения эффективности управления муниципальным имуществом, находящимся в собственности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, стимулирования развития малого и среднего предпринимательства на территории </w:t>
      </w:r>
      <w:r>
        <w:rPr>
          <w:sz w:val="26"/>
          <w:szCs w:val="26"/>
        </w:rPr>
        <w:t>Сластухинского</w:t>
      </w:r>
      <w:r w:rsidRPr="00467791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образования</w:t>
      </w:r>
      <w:r w:rsidRPr="00467791">
        <w:rPr>
          <w:sz w:val="26"/>
          <w:szCs w:val="26"/>
        </w:rPr>
        <w:t>;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2.3. Формирование и ведение Перечня основывается на следующих основных принципах: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467791" w:rsidRPr="00467791" w:rsidRDefault="00467791" w:rsidP="00467791">
      <w:pPr>
        <w:pStyle w:val="ConsPlusNormal"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открытость и доступность сведений об имуществе в Перечне;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ежегодная актуализация Перечня (до 1 ноября текущего года), осуществляемая на основе предложений;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г) взаимодействие с общественными организациями, выражающими интересы субъектов малого и среднего предпринимательства, институтами  развития в сфере малого и среднего предпринимательства в ходе формирования и дополнения Перечня.</w:t>
      </w:r>
    </w:p>
    <w:p w:rsidR="00467791" w:rsidRPr="00467791" w:rsidRDefault="00467791" w:rsidP="00467791">
      <w:pPr>
        <w:pStyle w:val="ConsPlusNormal"/>
        <w:ind w:left="851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 xml:space="preserve">3. Формирование, ведение Перечня, внесение в него изменений,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>в том числе ежегодное дополнение Перечня</w:t>
      </w:r>
    </w:p>
    <w:p w:rsidR="00467791" w:rsidRPr="00467791" w:rsidRDefault="00467791" w:rsidP="00467791">
      <w:pPr>
        <w:pStyle w:val="ConsPlusNormal"/>
        <w:ind w:left="1796"/>
        <w:jc w:val="both"/>
        <w:rPr>
          <w:b/>
          <w:bCs/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3.1. Перечень, изменения и ежегодное дополнение в него утверждаются распоряжением администрации </w:t>
      </w:r>
      <w:r>
        <w:rPr>
          <w:sz w:val="26"/>
          <w:szCs w:val="26"/>
        </w:rPr>
        <w:t>Сластухинского</w:t>
      </w:r>
      <w:r w:rsidRPr="00467791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образования</w:t>
      </w:r>
      <w:r w:rsidRPr="00467791">
        <w:rPr>
          <w:sz w:val="26"/>
          <w:szCs w:val="26"/>
        </w:rPr>
        <w:t xml:space="preserve"> (далее – уполномоченный орган).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3.2. Ведение Перечня осуществляется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3.3. В </w:t>
      </w:r>
      <w:hyperlink r:id="rId6" w:history="1">
        <w:r w:rsidRPr="00467791">
          <w:rPr>
            <w:sz w:val="26"/>
            <w:szCs w:val="26"/>
          </w:rPr>
          <w:t>перечень</w:t>
        </w:r>
      </w:hyperlink>
      <w:r w:rsidRPr="00467791">
        <w:rPr>
          <w:sz w:val="26"/>
          <w:szCs w:val="26"/>
        </w:rPr>
        <w:t xml:space="preserve"> вносятся сведения об имуществе, соответствующем следующим критериям: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имущество не является объектом религиозного назначения;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г) имущество не является объектом незавершенного строительства, за исключением случаев, предусмотренных нормативными правовыми актами, </w:t>
      </w:r>
      <w:r w:rsidRPr="00467791">
        <w:rPr>
          <w:sz w:val="26"/>
          <w:szCs w:val="26"/>
        </w:rPr>
        <w:lastRenderedPageBreak/>
        <w:t>регулирующими предоставление в аренду объектов капитального строительства, требующих капитального ремонта, реконструкции, проведения других видов работ для приведения в нормативное техническое состояние;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proofErr w:type="gramStart"/>
      <w:r w:rsidRPr="00467791">
        <w:rPr>
          <w:sz w:val="26"/>
          <w:szCs w:val="26"/>
        </w:rPr>
        <w:t>д</w:t>
      </w:r>
      <w:proofErr w:type="spellEnd"/>
      <w:r w:rsidRPr="00467791">
        <w:rPr>
          <w:sz w:val="26"/>
          <w:szCs w:val="26"/>
        </w:rPr>
        <w:t xml:space="preserve">) имущество не включено в действующий в текущем году и на очередной период в План приватизации имущества, находящегося в собственности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,  принятый в соответствии с Федеральным законом от 21 декабря 2001 № 178-ФЗ «О приватизации государственного и муниципального имущества»;</w:t>
      </w:r>
      <w:proofErr w:type="gramEnd"/>
    </w:p>
    <w:p w:rsidR="00467791" w:rsidRPr="00467791" w:rsidRDefault="00467791" w:rsidP="00467791">
      <w:pPr>
        <w:pStyle w:val="ConsPlusNormal"/>
        <w:ind w:firstLine="709"/>
        <w:jc w:val="both"/>
        <w:rPr>
          <w:b/>
          <w:bCs/>
          <w:sz w:val="26"/>
          <w:szCs w:val="26"/>
        </w:rPr>
      </w:pPr>
      <w:r w:rsidRPr="00467791">
        <w:rPr>
          <w:sz w:val="26"/>
          <w:szCs w:val="26"/>
        </w:rPr>
        <w:t>е) в отношении имущества не приняты подлежащие исполнению решения органа местно самоуправления о предоставлении его иным лицам;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ж) имущество не признано аварийным и подлежащим сносу;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467791">
        <w:rPr>
          <w:sz w:val="26"/>
          <w:szCs w:val="26"/>
        </w:rPr>
        <w:t>з</w:t>
      </w:r>
      <w:proofErr w:type="spellEnd"/>
      <w:r w:rsidRPr="00467791">
        <w:rPr>
          <w:sz w:val="26"/>
          <w:szCs w:val="26"/>
        </w:rPr>
        <w:t>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и) земельный участок не относится к земельным участкам, предусмотренным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к) в отношении имущества, закрепленного за муниципальным унитарным предприятием, муниципальным учреждением, владеющим соответственно на праве хозяйственного ведения или оперативного управления (далее – балансодержатель), представлено предложение о включении указанного имущества в Перечень, а также письменное согласие органа местного самоуправления, уполномоченного на согласование сделки с соответствующим имуществом, на передачу такого имущества в аренду;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л)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3.4. Запрещается включение имущества, сведения о котором включены в Перечень, в проект Плана приватизации имущества, находящегося в собственности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или в проект дополнений в указанный документ.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3.6. Внесение сведений об имуществе в </w:t>
      </w:r>
      <w:hyperlink r:id="rId7" w:history="1">
        <w:r w:rsidRPr="00467791">
          <w:rPr>
            <w:sz w:val="26"/>
            <w:szCs w:val="26"/>
          </w:rPr>
          <w:t>Перечень</w:t>
        </w:r>
      </w:hyperlink>
      <w:r w:rsidRPr="00467791">
        <w:rPr>
          <w:sz w:val="26"/>
          <w:szCs w:val="26"/>
        </w:rPr>
        <w:t xml:space="preserve"> (в том числе ежегодное дополнение), а также исключение сведений об имуществе из Перечня осуществляются распоряжением администрации </w:t>
      </w:r>
      <w:r>
        <w:rPr>
          <w:sz w:val="26"/>
          <w:szCs w:val="26"/>
        </w:rPr>
        <w:t>Сластухинского</w:t>
      </w:r>
      <w:r w:rsidRPr="00467791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образования</w:t>
      </w:r>
      <w:r w:rsidRPr="00467791">
        <w:rPr>
          <w:sz w:val="26"/>
          <w:szCs w:val="26"/>
        </w:rPr>
        <w:t xml:space="preserve">. 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467791">
        <w:rPr>
          <w:sz w:val="26"/>
          <w:szCs w:val="26"/>
        </w:rPr>
        <w:t>с даты внесения</w:t>
      </w:r>
      <w:proofErr w:type="gramEnd"/>
      <w:r w:rsidRPr="00467791">
        <w:rPr>
          <w:sz w:val="26"/>
          <w:szCs w:val="26"/>
        </w:rPr>
        <w:t xml:space="preserve"> соответствующих изменений в реестр муниципального имущества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3.7. Рассмотрение уполномоченным органом предложений осуществляется в течение 30 календарных дней со дня их поступления. По результатам рассмотрения указанных предложений принимается одно из следующих решений: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lastRenderedPageBreak/>
        <w:t>а) о включении сведений об имуществе, в отношении которого поступило предложение, в Перечень с принятием соответствующего правового  акта;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об отказе в учете предложений с направлением лицу, представившему предложение, мотивированного отказа о невозможности включения сведений об имуществе в Перечень.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имущество не соответствует критериям, установленным пунктом 3.3 настоящего Порядка;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органа местного самоуправления, уполномоченного на согласование сделок с имуществом балансодержателя;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3.9. Сведения о муниципальном имуществе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могут быть исключены из Перечня, если: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а) в течение 2 лет со дня включения сведений о муниципальном имуществе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в Перечень в отношении такого имущества от субъектов малого и среднего предпринимательства не поступило: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- ни одного заявления о предоставлении имущества, в том числе без проведения аукциона (конкурса) в случаях, предусмотренных Федеральным законом от 26.07.2006 № 135-ФЗ «О защите конкуренции».</w:t>
      </w:r>
    </w:p>
    <w:p w:rsidR="00467791" w:rsidRPr="00467791" w:rsidRDefault="00467791" w:rsidP="00467791">
      <w:pPr>
        <w:pStyle w:val="ConsPlusNormal"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в отношении имущества в установленном законодательством Российской Федерации порядке принято решение о его использовании для муниципальных нужд;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в) право собственности </w:t>
      </w:r>
      <w:r>
        <w:rPr>
          <w:sz w:val="26"/>
          <w:szCs w:val="26"/>
        </w:rPr>
        <w:t xml:space="preserve">Сластухинского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на имущество прекращено по решению суда или в ином установленном законом порядке;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г) прекращено существование имущества в результате гибели или уничтожения;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proofErr w:type="spellStart"/>
      <w:r w:rsidRPr="00467791">
        <w:rPr>
          <w:sz w:val="26"/>
          <w:szCs w:val="26"/>
        </w:rPr>
        <w:t>д</w:t>
      </w:r>
      <w:proofErr w:type="spellEnd"/>
      <w:r w:rsidRPr="00467791">
        <w:rPr>
          <w:sz w:val="26"/>
          <w:szCs w:val="26"/>
        </w:rPr>
        <w:t>) имущество признано непригодным для использования в результате его физического или морального износа, аварийного состояния;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е) имущество приобретено его арендатором в собственность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lastRenderedPageBreak/>
        <w:t>В случае</w:t>
      </w:r>
      <w:proofErr w:type="gramStart"/>
      <w:r w:rsidRPr="00467791">
        <w:rPr>
          <w:sz w:val="26"/>
          <w:szCs w:val="26"/>
        </w:rPr>
        <w:t>,</w:t>
      </w:r>
      <w:proofErr w:type="gramEnd"/>
      <w:r w:rsidRPr="00467791">
        <w:rPr>
          <w:sz w:val="26"/>
          <w:szCs w:val="26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 при условии предоставления его субъектам малого и среднего предпринимательства на условиях, обеспечивающих проведение его капитального ремонта и (или) реконструкции за счет арендатора.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3.10. Решение об исключении из Перечня  имущества, представленного в аренду субъекту малого и среднего предпринимательства, может быть принято при наличии письменного согласия арендатора с таким исключением, кроме случая, указанного в подпунктах в, </w:t>
      </w:r>
      <w:proofErr w:type="gramStart"/>
      <w:r w:rsidRPr="00467791">
        <w:rPr>
          <w:sz w:val="26"/>
          <w:szCs w:val="26"/>
        </w:rPr>
        <w:t>г</w:t>
      </w:r>
      <w:proofErr w:type="gramEnd"/>
      <w:r w:rsidRPr="00467791">
        <w:rPr>
          <w:sz w:val="26"/>
          <w:szCs w:val="26"/>
        </w:rPr>
        <w:t xml:space="preserve">, </w:t>
      </w:r>
      <w:proofErr w:type="spellStart"/>
      <w:r w:rsidRPr="00467791">
        <w:rPr>
          <w:sz w:val="26"/>
          <w:szCs w:val="26"/>
        </w:rPr>
        <w:t>д</w:t>
      </w:r>
      <w:proofErr w:type="spellEnd"/>
      <w:r w:rsidRPr="00467791">
        <w:rPr>
          <w:sz w:val="26"/>
          <w:szCs w:val="26"/>
        </w:rPr>
        <w:t xml:space="preserve"> пункта 3.9. настоящего Порядка.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 xml:space="preserve">4. Опубликование Перечня и предоставление сведений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>о включенном в него имуществе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4.1. Уполномоченный орган: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1) Обеспечивает обязательное опубликование в средствах массовой информации в течение 10 рабочих дней со дня утверждения Перечня и изменений в него:</w:t>
      </w:r>
    </w:p>
    <w:p w:rsidR="00467791" w:rsidRPr="00467791" w:rsidRDefault="00467791" w:rsidP="00467791">
      <w:pPr>
        <w:pStyle w:val="ConsPlusNormal"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а) в газете </w:t>
      </w:r>
      <w:proofErr w:type="spellStart"/>
      <w:r w:rsidRPr="00467791">
        <w:rPr>
          <w:sz w:val="26"/>
          <w:szCs w:val="26"/>
        </w:rPr>
        <w:t>Екатериновского</w:t>
      </w:r>
      <w:proofErr w:type="spellEnd"/>
      <w:r w:rsidRPr="00467791">
        <w:rPr>
          <w:sz w:val="26"/>
          <w:szCs w:val="26"/>
        </w:rPr>
        <w:t xml:space="preserve"> муниципального района «Слава Труду» в течение 10 рабочих дней со дня утверждения Перечня и изменений в него;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б) на официальном сайте администрации </w:t>
      </w:r>
      <w:proofErr w:type="spellStart"/>
      <w:r w:rsidRPr="00467791">
        <w:rPr>
          <w:sz w:val="26"/>
          <w:szCs w:val="26"/>
        </w:rPr>
        <w:t>Екатериновского</w:t>
      </w:r>
      <w:proofErr w:type="spellEnd"/>
      <w:r w:rsidRPr="00467791">
        <w:rPr>
          <w:sz w:val="26"/>
          <w:szCs w:val="26"/>
        </w:rPr>
        <w:t xml:space="preserve"> муниципального района</w:t>
      </w:r>
      <w:r w:rsidRPr="00467791">
        <w:rPr>
          <w:color w:val="242424"/>
          <w:sz w:val="26"/>
          <w:szCs w:val="26"/>
        </w:rPr>
        <w:t xml:space="preserve"> в информационно-телекоммуникационной сети «Интернет»</w:t>
      </w:r>
      <w:r w:rsidRPr="00467791">
        <w:rPr>
          <w:sz w:val="26"/>
          <w:szCs w:val="26"/>
        </w:rPr>
        <w:t xml:space="preserve"> (в том числе в форме открытых данных) - в течение 3 рабочих дней со дня утверждения Перечня либо изменений в него.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467791">
        <w:rPr>
          <w:sz w:val="26"/>
          <w:szCs w:val="26"/>
        </w:rPr>
        <w:t>2)  Представляет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467791">
        <w:rPr>
          <w:sz w:val="26"/>
          <w:szCs w:val="26"/>
        </w:rPr>
        <w:t xml:space="preserve"> от 24 июля 2007 года № 209-ФЗ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 </w:t>
      </w:r>
    </w:p>
    <w:p w:rsidR="00467791" w:rsidRPr="00467791" w:rsidRDefault="00467791" w:rsidP="00467791">
      <w:pPr>
        <w:suppressAutoHyphens/>
        <w:spacing w:line="228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467791" w:rsidRPr="00467791" w:rsidRDefault="00467791" w:rsidP="00467791">
      <w:pPr>
        <w:suppressAutoHyphens/>
        <w:spacing w:line="228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B14EF2" w:rsidRPr="00467791" w:rsidRDefault="00B14EF2">
      <w:pPr>
        <w:rPr>
          <w:rFonts w:ascii="Times New Roman" w:hAnsi="Times New Roman" w:cs="Times New Roman"/>
          <w:sz w:val="26"/>
          <w:szCs w:val="26"/>
        </w:rPr>
      </w:pPr>
    </w:p>
    <w:sectPr w:rsidR="00B14EF2" w:rsidRPr="00467791" w:rsidSect="0026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07E"/>
    <w:multiLevelType w:val="hybridMultilevel"/>
    <w:tmpl w:val="F37C7736"/>
    <w:lvl w:ilvl="0" w:tplc="B01480A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>
      <w:start w:val="1"/>
      <w:numFmt w:val="lowerLetter"/>
      <w:lvlText w:val="%8."/>
      <w:lvlJc w:val="left"/>
      <w:pPr>
        <w:ind w:left="9086" w:hanging="360"/>
      </w:pPr>
    </w:lvl>
    <w:lvl w:ilvl="8" w:tplc="0419001B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791"/>
    <w:rsid w:val="00232ACB"/>
    <w:rsid w:val="00245D8F"/>
    <w:rsid w:val="0026076F"/>
    <w:rsid w:val="002645C1"/>
    <w:rsid w:val="00405B5D"/>
    <w:rsid w:val="00467791"/>
    <w:rsid w:val="004E00B8"/>
    <w:rsid w:val="00690ABF"/>
    <w:rsid w:val="00741854"/>
    <w:rsid w:val="00973628"/>
    <w:rsid w:val="00B14EF2"/>
    <w:rsid w:val="00B74729"/>
    <w:rsid w:val="00C521BB"/>
    <w:rsid w:val="00CD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67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6779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05B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405B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EDC6F65D906AD7797DCEB58345D457265A01E5EFDD220802BA4E263F7B4C3A99569371600F22DF0Bc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EDC6F65D906AD7797DCEB58345D457265A01E5EFDD220802BA4E263F7B4C3A99569371600F22DF0Bc9E" TargetMode="External"/><Relationship Id="rId5" Type="http://schemas.openxmlformats.org/officeDocument/2006/relationships/hyperlink" Target="file:///F:\&#1084;&#1072;&#1081;\&#1085;&#1072;%20&#1084;&#1091;&#1085;.%20&#1089;&#1086;&#1073;&#1088;.%20&#1055;&#1086;&#1089;&#1090;&#1072;&#1085;&#1086;&#1074;&#1083;&#1077;&#1085;&#1080;&#1077;%20&#1055;&#1088;&#1072;&#1074;&#1080;&#1090;.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2495</Words>
  <Characters>14228</Characters>
  <Application>Microsoft Office Word</Application>
  <DocSecurity>0</DocSecurity>
  <Lines>118</Lines>
  <Paragraphs>33</Paragraphs>
  <ScaleCrop>false</ScaleCrop>
  <Company/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2018-12-18T04:56:00Z</cp:lastPrinted>
  <dcterms:created xsi:type="dcterms:W3CDTF">2018-12-14T07:35:00Z</dcterms:created>
  <dcterms:modified xsi:type="dcterms:W3CDTF">2018-12-18T04:56:00Z</dcterms:modified>
</cp:coreProperties>
</file>