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C04D6">
        <w:rPr>
          <w:rFonts w:ascii="Times New Roman" w:hAnsi="Times New Roman" w:cs="Times New Roman"/>
          <w:b/>
          <w:sz w:val="28"/>
          <w:szCs w:val="28"/>
        </w:rPr>
        <w:t>29</w:t>
      </w:r>
      <w:r w:rsidR="00666F66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04D6">
        <w:rPr>
          <w:rFonts w:ascii="Times New Roman" w:hAnsi="Times New Roman" w:cs="Times New Roman"/>
          <w:b/>
          <w:sz w:val="28"/>
          <w:szCs w:val="28"/>
        </w:rPr>
        <w:t xml:space="preserve">                         № 36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C92D53" w:rsidRDefault="00C92D53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0928" w:rsidRDefault="005F0928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04D6" w:rsidRDefault="00666F66" w:rsidP="00666F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6F66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C04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внесении изменений </w:t>
      </w:r>
    </w:p>
    <w:p w:rsidR="00AC04D6" w:rsidRDefault="00AC04D6" w:rsidP="00666F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некоторые постановления </w:t>
      </w:r>
    </w:p>
    <w:p w:rsidR="00AC04D6" w:rsidRDefault="00AC04D6" w:rsidP="00666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666F66" w:rsidRPr="00666F66">
        <w:rPr>
          <w:rFonts w:ascii="Times New Roman" w:hAnsi="Times New Roman" w:cs="Times New Roman"/>
          <w:b/>
          <w:bCs/>
          <w:sz w:val="28"/>
          <w:szCs w:val="28"/>
        </w:rPr>
        <w:t xml:space="preserve">Новосёловского </w:t>
      </w:r>
    </w:p>
    <w:p w:rsidR="00666F66" w:rsidRPr="00AC04D6" w:rsidRDefault="00666F66" w:rsidP="00666F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6F66">
        <w:rPr>
          <w:rFonts w:ascii="Times New Roman" w:hAnsi="Times New Roman" w:cs="Times New Roman"/>
          <w:b/>
          <w:bCs/>
          <w:sz w:val="28"/>
          <w:szCs w:val="28"/>
        </w:rPr>
        <w:t>муници</w:t>
      </w:r>
      <w:r w:rsidR="00AC04D6">
        <w:rPr>
          <w:rFonts w:ascii="Times New Roman" w:hAnsi="Times New Roman" w:cs="Times New Roman"/>
          <w:b/>
          <w:bCs/>
          <w:sz w:val="28"/>
          <w:szCs w:val="28"/>
        </w:rPr>
        <w:t>пального образования</w:t>
      </w:r>
    </w:p>
    <w:p w:rsidR="002A76E4" w:rsidRDefault="002A76E4" w:rsidP="002A7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Pr="004C23A0" w:rsidRDefault="00666F66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4C23A0">
        <w:rPr>
          <w:rFonts w:ascii="Times New Roman" w:hAnsi="Times New Roman" w:cs="Times New Roman"/>
          <w:sz w:val="28"/>
          <w:szCs w:val="28"/>
        </w:rPr>
        <w:t xml:space="preserve">тветствии с Положением статьи 26 Федерального закона от 01.12.2014 </w:t>
      </w:r>
      <w:r w:rsidR="004C23A0" w:rsidRPr="004C23A0">
        <w:rPr>
          <w:rFonts w:ascii="Times New Roman" w:hAnsi="Times New Roman" w:cs="Times New Roman"/>
          <w:sz w:val="28"/>
          <w:szCs w:val="28"/>
        </w:rPr>
        <w:t xml:space="preserve">года № 419-ФЗ «О внесении изменений в отдельные законодательные акты </w:t>
      </w:r>
      <w:r w:rsidR="004C23A0" w:rsidRPr="004C23A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вопросам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защиты</w:t>
      </w:r>
      <w:r w:rsid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инвалидов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sz w:val="28"/>
          <w:szCs w:val="28"/>
          <w:shd w:val="clear" w:color="auto" w:fill="FFFFFF"/>
        </w:rPr>
        <w:t>с ратификацией Конвенции о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правах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23A0" w:rsidRPr="004C2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инвалидов</w:t>
      </w:r>
      <w:r w:rsidR="004C23A0" w:rsidRPr="004C23A0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C23A0" w:rsidRPr="004C23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3A0">
        <w:rPr>
          <w:rFonts w:ascii="Times New Roman" w:hAnsi="Times New Roman" w:cs="Times New Roman"/>
          <w:sz w:val="28"/>
          <w:szCs w:val="28"/>
        </w:rPr>
        <w:t xml:space="preserve"> </w:t>
      </w:r>
      <w:r w:rsidR="00AC04D6" w:rsidRPr="004C23A0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4C23A0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4C2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6C5567" w:rsidP="005F09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3B5FD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04D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23A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C04D6">
        <w:rPr>
          <w:rFonts w:ascii="Times New Roman" w:hAnsi="Times New Roman" w:cs="Times New Roman"/>
          <w:sz w:val="28"/>
          <w:szCs w:val="28"/>
        </w:rPr>
        <w:t>измене</w:t>
      </w:r>
      <w:r w:rsidR="004C23A0">
        <w:rPr>
          <w:rFonts w:ascii="Times New Roman" w:hAnsi="Times New Roman" w:cs="Times New Roman"/>
          <w:sz w:val="28"/>
          <w:szCs w:val="28"/>
        </w:rPr>
        <w:t>н</w:t>
      </w:r>
      <w:r w:rsidR="00AC04D6">
        <w:rPr>
          <w:rFonts w:ascii="Times New Roman" w:hAnsi="Times New Roman" w:cs="Times New Roman"/>
          <w:sz w:val="28"/>
          <w:szCs w:val="28"/>
        </w:rPr>
        <w:t>ия</w:t>
      </w:r>
      <w:r w:rsidR="004C23A0">
        <w:rPr>
          <w:rFonts w:ascii="Times New Roman" w:hAnsi="Times New Roman" w:cs="Times New Roman"/>
          <w:sz w:val="28"/>
          <w:szCs w:val="28"/>
        </w:rPr>
        <w:t xml:space="preserve"> в некоторые постановления администрации Новосёловского муниципального образования</w:t>
      </w:r>
      <w:r w:rsidR="004C23A0">
        <w:rPr>
          <w:rFonts w:ascii="Times New Roman" w:hAnsi="Times New Roman" w:cs="Times New Roman"/>
          <w:bCs/>
          <w:sz w:val="28"/>
          <w:szCs w:val="28"/>
        </w:rPr>
        <w:t>:</w:t>
      </w:r>
    </w:p>
    <w:p w:rsidR="003B5FD6" w:rsidRDefault="003B5FD6" w:rsidP="003B5FD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4C23A0" w:rsidRDefault="004C23A0" w:rsidP="003B5FD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B843F8">
        <w:rPr>
          <w:rFonts w:ascii="Times New Roman" w:hAnsi="Times New Roman" w:cs="Times New Roman"/>
          <w:bCs/>
          <w:sz w:val="28"/>
          <w:szCs w:val="28"/>
        </w:rPr>
        <w:t xml:space="preserve">В приложении к постановлению от 25.06.2012 года № 19 «Об утверждении административного регламента предоставления муниципальной услуги «Присвоение (уточнение) адреса объекту недвижимого имущества», пункт 2.14 «Показатели доступности и качества муниципальной услуги» раздела </w:t>
      </w:r>
      <w:r w:rsidR="00B843F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B843F8">
        <w:rPr>
          <w:rFonts w:ascii="Times New Roman" w:hAnsi="Times New Roman" w:cs="Times New Roman"/>
          <w:bCs/>
          <w:sz w:val="28"/>
          <w:szCs w:val="28"/>
        </w:rPr>
        <w:t xml:space="preserve"> дополнить подпунктом 2.14.2 изложив его в следующей редакции:</w:t>
      </w:r>
    </w:p>
    <w:p w:rsidR="003B5FD6" w:rsidRPr="00676353" w:rsidRDefault="00B843F8" w:rsidP="003B5FD6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«2.</w:t>
      </w:r>
      <w:r w:rsidR="003B5FD6">
        <w:rPr>
          <w:rFonts w:ascii="Times New Roman" w:hAnsi="Times New Roman" w:cs="Times New Roman"/>
          <w:bCs/>
          <w:sz w:val="28"/>
          <w:szCs w:val="28"/>
        </w:rPr>
        <w:t>14.2.</w:t>
      </w:r>
      <w:r w:rsidR="003B5FD6" w:rsidRPr="003B5F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5FD6"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B5FD6" w:rsidRPr="001163D4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3B5FD6" w:rsidRPr="00863B27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3B5FD6" w:rsidRPr="00863B27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3B5FD6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</w:t>
      </w:r>
      <w:r w:rsidRPr="00863B27">
        <w:rPr>
          <w:rFonts w:ascii="Times New Roman" w:hAnsi="Times New Roman" w:cs="Times New Roman"/>
          <w:sz w:val="28"/>
          <w:szCs w:val="28"/>
        </w:rPr>
        <w:lastRenderedPageBreak/>
        <w:t xml:space="preserve">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3B5FD6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5FD6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B5FD6" w:rsidRDefault="003B5FD6" w:rsidP="003B5FD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1.2.В приложении к постановлению от 25.06.2012 года № 20 «Об утверждении административного регламента предоставления муниципальной услуги «Выдача выписки (на недвижимое имущество, на земельный участок)», пункт 2.14 «Показатели доступности и качества муниципальной услуги» раздела 3 дополнить подпунктом 2.14.2 изложив его в следующей редакции:</w:t>
      </w:r>
    </w:p>
    <w:p w:rsidR="003B5FD6" w:rsidRPr="00676353" w:rsidRDefault="003B5FD6" w:rsidP="003B5FD6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«2.14.2.</w:t>
      </w:r>
      <w:r w:rsidRPr="003B5F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B5FD6" w:rsidRPr="001163D4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3B5FD6" w:rsidRPr="00863B27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3B5FD6" w:rsidRPr="00863B27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3B5FD6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3B5FD6" w:rsidRDefault="003B5FD6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554A" w:rsidRDefault="0064554A" w:rsidP="003B5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4554A" w:rsidRDefault="0064554A" w:rsidP="0064554A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1.3.В приложении к постановлению от 25.06.2012 года № 22 «Об утверждении административного регламента предоставления муниципальной услуги «Организация приема граждан обеспечение своевременного и полного рассмотрения устных и письменных обращений граждан, принятие по ним решений и  направлений ответов заявителям в установленный законодательством срок», пункт 2.14 «Показатели доступности и качества муниципальной услуги» 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пунктом 2.</w:t>
      </w:r>
      <w:r w:rsidR="005925A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изложив его в следующей редакции:</w:t>
      </w:r>
    </w:p>
    <w:p w:rsidR="0064554A" w:rsidRPr="00676353" w:rsidRDefault="0064554A" w:rsidP="0064554A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«2.</w:t>
      </w:r>
      <w:r w:rsidR="005925A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B5F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64554A" w:rsidRPr="001163D4" w:rsidRDefault="0064554A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64554A" w:rsidRPr="00863B27" w:rsidRDefault="0064554A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64554A" w:rsidRPr="00863B27" w:rsidRDefault="0064554A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64554A" w:rsidRDefault="0064554A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64554A" w:rsidRDefault="0064554A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25AE" w:rsidRDefault="005925AE" w:rsidP="0064554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925AE" w:rsidRDefault="005925AE" w:rsidP="005925AE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1.4.В приложении к постановлению от 26.03.2014 года № 8 «Об утверждении административного регламента предоставления муниципальной услуги «Выдача справок населению (о составе семьи и выписок из похозяйственной книги)», пункт 2.14 «Показатели доступности и качества муниципальной услуги» раздела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подпунктом 2.14.2 изложив его в следующей редакции:</w:t>
      </w:r>
    </w:p>
    <w:p w:rsidR="005925AE" w:rsidRPr="00676353" w:rsidRDefault="005925AE" w:rsidP="005925AE">
      <w:pPr>
        <w:pStyle w:val="ConsPlusNormal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«2.14.2.</w:t>
      </w:r>
      <w:r w:rsidRPr="003B5F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5925AE" w:rsidRPr="001163D4" w:rsidRDefault="005925AE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925AE" w:rsidRPr="00863B27" w:rsidRDefault="005925AE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5925AE" w:rsidRPr="00863B27" w:rsidRDefault="005925AE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5925AE" w:rsidRDefault="005925AE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5925AE" w:rsidRDefault="005925AE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28AC" w:rsidRDefault="006F28AC" w:rsidP="005925A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F28AC" w:rsidRDefault="006F28AC" w:rsidP="006F28AC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1.5.В приложении к постановлению от 17.02.2015 года № 6 «Об утверждении административного регламента предоставления муниципальной услуги «Постановка граждан, имеющих трех и более детей, для приобретения в собственность бесплатно земельных участков», абзац 2  подпункта 2.14.1</w:t>
      </w:r>
      <w:r w:rsidR="00B65598">
        <w:rPr>
          <w:rFonts w:ascii="Times New Roman" w:hAnsi="Times New Roman" w:cs="Times New Roman"/>
          <w:bCs/>
          <w:sz w:val="28"/>
          <w:szCs w:val="28"/>
        </w:rPr>
        <w:t xml:space="preserve"> «Показателями доступности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B65598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65598">
        <w:rPr>
          <w:rFonts w:ascii="Times New Roman" w:hAnsi="Times New Roman" w:cs="Times New Roman"/>
          <w:bCs/>
          <w:sz w:val="28"/>
          <w:szCs w:val="28"/>
        </w:rPr>
        <w:t xml:space="preserve">  изложить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65598">
        <w:rPr>
          <w:rFonts w:ascii="Times New Roman" w:hAnsi="Times New Roman" w:cs="Times New Roman"/>
          <w:bCs/>
          <w:sz w:val="28"/>
          <w:szCs w:val="28"/>
        </w:rPr>
        <w:t>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6F28AC" w:rsidRPr="00863B27" w:rsidRDefault="00B65598" w:rsidP="006F28A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="006F28AC"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="006F28AC"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6F28AC" w:rsidRPr="00863B27" w:rsidRDefault="006F28AC" w:rsidP="006F28A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6F28AC" w:rsidRDefault="006F28AC" w:rsidP="006F28A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6F28AC" w:rsidRDefault="006F28AC" w:rsidP="006F28A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lastRenderedPageBreak/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5598" w:rsidRDefault="00B65598" w:rsidP="006F28A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65598" w:rsidRDefault="00B65598" w:rsidP="00B6559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1.6.В приложении к постановлению от 17.02.2015 года № 7 «Об утверждении административного регламента предоставления муниципальной услуги «Предоставление гражданам, имеющих трех и более детей,  в собственность бесплатно земельных участков», абзац 2  подпункта 2.14.1 «Показателями доступности  муниципальной услуги являются:»  изложить в новой редакции:</w:t>
      </w:r>
    </w:p>
    <w:p w:rsidR="00B65598" w:rsidRPr="00863B27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B65598" w:rsidRPr="00863B27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B65598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B65598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5598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65598" w:rsidRDefault="00B65598" w:rsidP="00B6559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1.7.В приложении к постановлению от 20.02.2015 года № 9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</w:t>
      </w:r>
      <w:r w:rsidR="005E1458">
        <w:rPr>
          <w:rFonts w:ascii="Times New Roman" w:hAnsi="Times New Roman" w:cs="Times New Roman"/>
          <w:bCs/>
          <w:sz w:val="28"/>
          <w:szCs w:val="28"/>
        </w:rPr>
        <w:t xml:space="preserve"> собственность на которые не разграничена, без проведения торгов</w:t>
      </w:r>
      <w:r>
        <w:rPr>
          <w:rFonts w:ascii="Times New Roman" w:hAnsi="Times New Roman" w:cs="Times New Roman"/>
          <w:bCs/>
          <w:sz w:val="28"/>
          <w:szCs w:val="28"/>
        </w:rPr>
        <w:t>», абзац 2  пункта</w:t>
      </w:r>
      <w:r w:rsidR="005E1458">
        <w:rPr>
          <w:rFonts w:ascii="Times New Roman" w:hAnsi="Times New Roman" w:cs="Times New Roman"/>
          <w:bCs/>
          <w:sz w:val="28"/>
          <w:szCs w:val="28"/>
        </w:rPr>
        <w:t xml:space="preserve"> 28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«Показателями доступности</w:t>
      </w:r>
      <w:r w:rsidR="005E1458">
        <w:rPr>
          <w:rFonts w:ascii="Times New Roman" w:hAnsi="Times New Roman" w:cs="Times New Roman"/>
          <w:bCs/>
          <w:sz w:val="28"/>
          <w:szCs w:val="28"/>
        </w:rPr>
        <w:t xml:space="preserve"> и качества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муниципальной услуги являются:»  изложить в новой редакции:</w:t>
      </w:r>
    </w:p>
    <w:p w:rsidR="00B65598" w:rsidRPr="00863B27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B65598" w:rsidRPr="00863B27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B65598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B65598" w:rsidRDefault="00B6559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1458" w:rsidRDefault="005E1458" w:rsidP="00B655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E1458" w:rsidRDefault="005E1458" w:rsidP="005E145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1.8.В приложении к постановлению от 20.02.2015 года № 10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территории», абзац 2  пункта 29 «Показателями доступности и качества  муниципальной услуги являются:»  изложить в новой редакции: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E1458" w:rsidRDefault="005E1458" w:rsidP="005E145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1.9.В приложении к постановлению от 20.02.2015 года № 11 «Об утверждении административного регламента предоставления муниципальной услуги «О предварительном согласовании предоставления земельного участка», абзац 2  пункта 28 «Показателями доступности и качества  муниципальной услуги являются:»  изложить в новой редакции: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E1458" w:rsidRDefault="005E1458" w:rsidP="005E145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1.10.В приложении к постановлению от 20.02.2015 года № 12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</w:t>
      </w:r>
      <w:r w:rsidR="00131B5D">
        <w:rPr>
          <w:rFonts w:ascii="Times New Roman" w:hAnsi="Times New Roman" w:cs="Times New Roman"/>
          <w:bCs/>
          <w:sz w:val="28"/>
          <w:szCs w:val="28"/>
        </w:rPr>
        <w:t>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абзац 2  пункта 28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«Показателями доступности и качества  муниципальной услуги являются:»  изложить в новой редакции: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863B27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5E1458" w:rsidRPr="00863B27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 инвалиду при входе, выходе и перемещении по помещению приема и выдачи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63B27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A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863B27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документов;</w:t>
      </w:r>
    </w:p>
    <w:p w:rsidR="005E1458" w:rsidRDefault="005E1458" w:rsidP="005E14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73057">
        <w:rPr>
          <w:rFonts w:ascii="Times New Roman" w:hAnsi="Times New Roman" w:cs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43F8" w:rsidRPr="00B843F8" w:rsidRDefault="00B843F8" w:rsidP="003B5FD6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6451D6" w:rsidRDefault="006451D6" w:rsidP="00C92D5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6451D6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установленных местах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3A0" w:rsidRDefault="004C23A0" w:rsidP="00C92D53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 момента обнародования.</w:t>
      </w:r>
    </w:p>
    <w:p w:rsidR="00A54AC6" w:rsidRDefault="004C23A0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26" w:rsidRDefault="001B5226" w:rsidP="006451D6">
      <w:pPr>
        <w:spacing w:after="0" w:line="240" w:lineRule="auto"/>
      </w:pPr>
      <w:r>
        <w:separator/>
      </w:r>
    </w:p>
  </w:endnote>
  <w:endnote w:type="continuationSeparator" w:id="1">
    <w:p w:rsidR="001B5226" w:rsidRDefault="001B5226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5E1458" w:rsidRDefault="005E1458">
        <w:pPr>
          <w:pStyle w:val="aa"/>
          <w:jc w:val="right"/>
        </w:pPr>
        <w:fldSimple w:instr=" PAGE   \* MERGEFORMAT ">
          <w:r w:rsidR="0032226A">
            <w:rPr>
              <w:noProof/>
            </w:rPr>
            <w:t>1</w:t>
          </w:r>
        </w:fldSimple>
      </w:p>
    </w:sdtContent>
  </w:sdt>
  <w:p w:rsidR="005E1458" w:rsidRDefault="005E14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26" w:rsidRDefault="001B5226" w:rsidP="006451D6">
      <w:pPr>
        <w:spacing w:after="0" w:line="240" w:lineRule="auto"/>
      </w:pPr>
      <w:r>
        <w:separator/>
      </w:r>
    </w:p>
  </w:footnote>
  <w:footnote w:type="continuationSeparator" w:id="1">
    <w:p w:rsidR="001B5226" w:rsidRDefault="001B5226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B060F"/>
    <w:rsid w:val="000D74E8"/>
    <w:rsid w:val="00122F05"/>
    <w:rsid w:val="00131B5D"/>
    <w:rsid w:val="001B5226"/>
    <w:rsid w:val="001D7230"/>
    <w:rsid w:val="00213B84"/>
    <w:rsid w:val="002642E7"/>
    <w:rsid w:val="00267D51"/>
    <w:rsid w:val="00284AFD"/>
    <w:rsid w:val="00292B2B"/>
    <w:rsid w:val="002A76E4"/>
    <w:rsid w:val="003206DA"/>
    <w:rsid w:val="0032226A"/>
    <w:rsid w:val="003305D2"/>
    <w:rsid w:val="003607A8"/>
    <w:rsid w:val="00362146"/>
    <w:rsid w:val="003737F8"/>
    <w:rsid w:val="003B2004"/>
    <w:rsid w:val="003B5FD6"/>
    <w:rsid w:val="004353CE"/>
    <w:rsid w:val="00442A19"/>
    <w:rsid w:val="00471F32"/>
    <w:rsid w:val="004C23A0"/>
    <w:rsid w:val="00543995"/>
    <w:rsid w:val="005925AE"/>
    <w:rsid w:val="005D6122"/>
    <w:rsid w:val="005E1458"/>
    <w:rsid w:val="005F0928"/>
    <w:rsid w:val="005F3CD4"/>
    <w:rsid w:val="005F4CDF"/>
    <w:rsid w:val="005F4FE6"/>
    <w:rsid w:val="006451D6"/>
    <w:rsid w:val="0064554A"/>
    <w:rsid w:val="00666F66"/>
    <w:rsid w:val="006C5567"/>
    <w:rsid w:val="006F28AC"/>
    <w:rsid w:val="00713010"/>
    <w:rsid w:val="00745FF2"/>
    <w:rsid w:val="00762685"/>
    <w:rsid w:val="007714F8"/>
    <w:rsid w:val="007E3034"/>
    <w:rsid w:val="008066DF"/>
    <w:rsid w:val="00885FD4"/>
    <w:rsid w:val="008F6C6A"/>
    <w:rsid w:val="00914050"/>
    <w:rsid w:val="00974616"/>
    <w:rsid w:val="00991411"/>
    <w:rsid w:val="00993923"/>
    <w:rsid w:val="00A54AC6"/>
    <w:rsid w:val="00A65CFE"/>
    <w:rsid w:val="00AA1EF7"/>
    <w:rsid w:val="00AC04D6"/>
    <w:rsid w:val="00B65598"/>
    <w:rsid w:val="00B817A8"/>
    <w:rsid w:val="00B843F8"/>
    <w:rsid w:val="00BC0F3D"/>
    <w:rsid w:val="00BC5C08"/>
    <w:rsid w:val="00BE6093"/>
    <w:rsid w:val="00C53CBD"/>
    <w:rsid w:val="00C92D53"/>
    <w:rsid w:val="00CB2A3F"/>
    <w:rsid w:val="00CE2E8A"/>
    <w:rsid w:val="00D61DF1"/>
    <w:rsid w:val="00D62222"/>
    <w:rsid w:val="00DC7647"/>
    <w:rsid w:val="00E2085E"/>
    <w:rsid w:val="00E21C86"/>
    <w:rsid w:val="00E319FF"/>
    <w:rsid w:val="00E931CF"/>
    <w:rsid w:val="00EB4AF6"/>
    <w:rsid w:val="00F24B88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2016-06-30T10:11:00Z</cp:lastPrinted>
  <dcterms:created xsi:type="dcterms:W3CDTF">2006-01-01T00:22:00Z</dcterms:created>
  <dcterms:modified xsi:type="dcterms:W3CDTF">2016-06-30T10:11:00Z</dcterms:modified>
</cp:coreProperties>
</file>