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21" w:rsidRDefault="00C55421" w:rsidP="00F12B80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5466" w:rsidRDefault="00505466" w:rsidP="00F12B80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7668" w:rsidRPr="00974D69" w:rsidRDefault="00974D69" w:rsidP="00F12B80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974D6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</w:t>
      </w:r>
      <w:r w:rsidR="00475D2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</w:t>
      </w:r>
      <w:r w:rsidR="00770E4D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974D6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AA6C6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707668" w:rsidRPr="00974D6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2F199A" w:rsidRPr="00707668" w:rsidRDefault="00707668" w:rsidP="00F12B80">
      <w:pPr>
        <w:pStyle w:val="a5"/>
        <w:jc w:val="center"/>
        <w:rPr>
          <w:rFonts w:ascii="Times New Roman" w:hAnsi="Times New Roman"/>
          <w:b/>
          <w:bCs/>
          <w:sz w:val="24"/>
        </w:rPr>
      </w:pPr>
      <w:r w:rsidRPr="00707668">
        <w:rPr>
          <w:rFonts w:ascii="Times New Roman" w:hAnsi="Times New Roman"/>
          <w:b/>
          <w:bCs/>
          <w:sz w:val="24"/>
        </w:rPr>
        <w:t xml:space="preserve">                       </w:t>
      </w:r>
      <w:r w:rsidR="00CB2262">
        <w:rPr>
          <w:rFonts w:ascii="Times New Roman" w:hAnsi="Times New Roman"/>
          <w:b/>
          <w:bCs/>
          <w:sz w:val="24"/>
        </w:rPr>
        <w:t xml:space="preserve">                 </w:t>
      </w:r>
      <w:r w:rsidRPr="00707668">
        <w:rPr>
          <w:rFonts w:ascii="Times New Roman" w:hAnsi="Times New Roman"/>
          <w:b/>
          <w:bCs/>
          <w:sz w:val="24"/>
        </w:rPr>
        <w:t xml:space="preserve">                                         </w:t>
      </w:r>
      <w:r w:rsidR="00452846">
        <w:rPr>
          <w:rFonts w:ascii="Times New Roman" w:hAnsi="Times New Roman"/>
          <w:b/>
          <w:bCs/>
          <w:sz w:val="24"/>
        </w:rPr>
        <w:t xml:space="preserve">                         </w:t>
      </w:r>
    </w:p>
    <w:p w:rsidR="00F12B80" w:rsidRPr="00F57698" w:rsidRDefault="00F12B80" w:rsidP="00F12B80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F12B80" w:rsidRPr="00CD41ED" w:rsidRDefault="00F12B80" w:rsidP="00F12B80">
      <w:pPr>
        <w:pStyle w:val="a5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 депутатов Екатериновского </w:t>
      </w:r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F12B80" w:rsidRPr="00CD41ED" w:rsidRDefault="00F12B80" w:rsidP="00F12B80">
      <w:pPr>
        <w:pStyle w:val="a5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Екатериновского  муниципального  района</w:t>
      </w:r>
    </w:p>
    <w:p w:rsidR="00F12B80" w:rsidRDefault="00F12B80" w:rsidP="00F12B80">
      <w:pPr>
        <w:pStyle w:val="a5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Саратовской  области</w:t>
      </w:r>
    </w:p>
    <w:p w:rsidR="00C37DF3" w:rsidRDefault="00F12B80" w:rsidP="00F12B80">
      <w:pPr>
        <w:pStyle w:val="2"/>
        <w:jc w:val="left"/>
        <w:rPr>
          <w:b/>
          <w:bCs/>
          <w:sz w:val="24"/>
        </w:rPr>
      </w:pPr>
      <w:r>
        <w:rPr>
          <w:b/>
        </w:rPr>
        <w:tab/>
      </w:r>
      <w:r w:rsidR="00CB2262">
        <w:rPr>
          <w:b/>
          <w:sz w:val="24"/>
        </w:rPr>
        <w:t xml:space="preserve">          </w:t>
      </w:r>
      <w:r w:rsidR="00974D69">
        <w:rPr>
          <w:b/>
          <w:sz w:val="24"/>
        </w:rPr>
        <w:t xml:space="preserve">                </w:t>
      </w:r>
      <w:r>
        <w:rPr>
          <w:b/>
          <w:sz w:val="24"/>
        </w:rPr>
        <w:t xml:space="preserve"> </w:t>
      </w:r>
      <w:r w:rsidR="00C37DF3">
        <w:rPr>
          <w:b/>
          <w:sz w:val="24"/>
        </w:rPr>
        <w:t xml:space="preserve">Одиннадцатое внеочередное </w:t>
      </w:r>
      <w:r>
        <w:rPr>
          <w:b/>
          <w:bCs/>
          <w:sz w:val="24"/>
        </w:rPr>
        <w:t xml:space="preserve">заседание </w:t>
      </w:r>
    </w:p>
    <w:p w:rsidR="00F12B80" w:rsidRPr="00F12B80" w:rsidRDefault="00C37DF3" w:rsidP="00F12B80">
      <w:pPr>
        <w:pStyle w:val="2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</w:t>
      </w:r>
      <w:r w:rsidR="00F12B80">
        <w:rPr>
          <w:b/>
          <w:bCs/>
          <w:sz w:val="24"/>
        </w:rPr>
        <w:t>Совета депутатов Екатериновского</w:t>
      </w:r>
    </w:p>
    <w:p w:rsidR="00F12B80" w:rsidRDefault="00F12B80" w:rsidP="00F12B80">
      <w:pPr>
        <w:pStyle w:val="2"/>
        <w:jc w:val="left"/>
      </w:pPr>
      <w:r>
        <w:rPr>
          <w:b/>
          <w:bCs/>
          <w:sz w:val="24"/>
        </w:rPr>
        <w:t xml:space="preserve">                              </w:t>
      </w:r>
      <w:r w:rsidR="00974D69">
        <w:rPr>
          <w:b/>
          <w:bCs/>
          <w:sz w:val="24"/>
        </w:rPr>
        <w:t xml:space="preserve">     </w:t>
      </w:r>
      <w:r>
        <w:rPr>
          <w:b/>
          <w:bCs/>
          <w:sz w:val="24"/>
        </w:rPr>
        <w:t>муниципального   образования третьего созыва</w:t>
      </w:r>
    </w:p>
    <w:p w:rsidR="0077359A" w:rsidRPr="00960E6B" w:rsidRDefault="0077359A" w:rsidP="00385605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 w:rsidR="00385605">
        <w:rPr>
          <w:b/>
          <w:bCs/>
          <w:sz w:val="24"/>
        </w:rPr>
        <w:t xml:space="preserve">        </w:t>
      </w:r>
    </w:p>
    <w:p w:rsidR="00B9781D" w:rsidRPr="00B9781D" w:rsidRDefault="00B9781D" w:rsidP="00034A38">
      <w:pPr>
        <w:pStyle w:val="2"/>
        <w:jc w:val="left"/>
        <w:rPr>
          <w:b/>
          <w:bCs/>
          <w:sz w:val="24"/>
        </w:rPr>
      </w:pPr>
    </w:p>
    <w:p w:rsidR="00E3302D" w:rsidRPr="002F199A" w:rsidRDefault="00133EA4" w:rsidP="002F199A">
      <w:pPr>
        <w:pStyle w:val="2"/>
        <w:jc w:val="left"/>
        <w:rPr>
          <w:sz w:val="24"/>
        </w:rPr>
      </w:pPr>
      <w:r>
        <w:rPr>
          <w:b/>
          <w:bCs/>
          <w:sz w:val="24"/>
        </w:rPr>
        <w:t xml:space="preserve">     </w:t>
      </w:r>
      <w:r w:rsidR="00FF6FBC">
        <w:rPr>
          <w:b/>
          <w:bCs/>
          <w:sz w:val="24"/>
        </w:rPr>
        <w:t xml:space="preserve">                                             </w:t>
      </w:r>
      <w:r w:rsidR="00385605">
        <w:rPr>
          <w:b/>
          <w:bCs/>
          <w:sz w:val="24"/>
        </w:rPr>
        <w:t xml:space="preserve"> </w:t>
      </w:r>
      <w:r w:rsidR="00982221" w:rsidRPr="00982221">
        <w:rPr>
          <w:b/>
          <w:bCs/>
        </w:rPr>
        <w:t xml:space="preserve">                                          </w:t>
      </w:r>
    </w:p>
    <w:p w:rsidR="00D5274A" w:rsidRPr="00E3302D" w:rsidRDefault="00D5274A" w:rsidP="00E3302D">
      <w:pPr>
        <w:rPr>
          <w:b/>
          <w:bCs/>
        </w:rPr>
      </w:pPr>
      <w:r w:rsidRPr="00EC7251">
        <w:rPr>
          <w:b/>
        </w:rPr>
        <w:t>о</w:t>
      </w:r>
      <w:r w:rsidR="004F0AD0">
        <w:rPr>
          <w:b/>
        </w:rPr>
        <w:t xml:space="preserve">т </w:t>
      </w:r>
      <w:r w:rsidR="00C37DF3">
        <w:rPr>
          <w:b/>
        </w:rPr>
        <w:t>29 ноября</w:t>
      </w:r>
      <w:r w:rsidR="00EB674E">
        <w:rPr>
          <w:b/>
        </w:rPr>
        <w:t xml:space="preserve"> </w:t>
      </w:r>
      <w:r w:rsidR="00A11C61">
        <w:rPr>
          <w:b/>
        </w:rPr>
        <w:t>2024</w:t>
      </w:r>
      <w:r w:rsidR="00CB2262">
        <w:rPr>
          <w:b/>
        </w:rPr>
        <w:t xml:space="preserve"> года</w:t>
      </w:r>
      <w:r w:rsidR="00385605">
        <w:rPr>
          <w:b/>
        </w:rPr>
        <w:t xml:space="preserve">        </w:t>
      </w:r>
      <w:r w:rsidR="00C37DF3">
        <w:rPr>
          <w:b/>
        </w:rPr>
        <w:t xml:space="preserve">                                                                          </w:t>
      </w:r>
      <w:r w:rsidR="00EC7251" w:rsidRPr="00EC7251">
        <w:rPr>
          <w:b/>
        </w:rPr>
        <w:t>№</w:t>
      </w:r>
      <w:r w:rsidR="00C922C7">
        <w:rPr>
          <w:b/>
        </w:rPr>
        <w:t xml:space="preserve"> </w:t>
      </w:r>
      <w:r w:rsidR="00770E4D">
        <w:rPr>
          <w:b/>
        </w:rPr>
        <w:t>73</w:t>
      </w:r>
    </w:p>
    <w:p w:rsidR="00D5274A" w:rsidRPr="00982221" w:rsidRDefault="00D5274A"/>
    <w:p w:rsidR="00D5274A" w:rsidRPr="00982221" w:rsidRDefault="00F16F3F">
      <w:pPr>
        <w:rPr>
          <w:b/>
          <w:bCs/>
        </w:rPr>
      </w:pPr>
      <w:r>
        <w:rPr>
          <w:b/>
          <w:bCs/>
        </w:rPr>
        <w:t xml:space="preserve">О </w:t>
      </w:r>
      <w:r w:rsidR="00475D24">
        <w:rPr>
          <w:b/>
          <w:bCs/>
        </w:rPr>
        <w:t>проекте бюджета</w:t>
      </w:r>
      <w:r>
        <w:rPr>
          <w:b/>
          <w:bCs/>
        </w:rPr>
        <w:t xml:space="preserve"> Екатериновского</w:t>
      </w:r>
      <w:r w:rsidR="00D5274A" w:rsidRPr="00982221">
        <w:rPr>
          <w:b/>
          <w:bCs/>
        </w:rPr>
        <w:t xml:space="preserve"> муниципального</w:t>
      </w:r>
    </w:p>
    <w:p w:rsidR="00D5274A" w:rsidRPr="00982221" w:rsidRDefault="00D5274A">
      <w:pPr>
        <w:rPr>
          <w:b/>
          <w:bCs/>
        </w:rPr>
      </w:pPr>
      <w:r w:rsidRPr="00982221">
        <w:rPr>
          <w:b/>
          <w:bCs/>
        </w:rPr>
        <w:t>образования на 20</w:t>
      </w:r>
      <w:r w:rsidR="00A11C61">
        <w:rPr>
          <w:b/>
          <w:bCs/>
        </w:rPr>
        <w:t>25</w:t>
      </w:r>
      <w:r w:rsidRPr="00982221">
        <w:rPr>
          <w:b/>
          <w:bCs/>
        </w:rPr>
        <w:t xml:space="preserve"> год</w:t>
      </w:r>
    </w:p>
    <w:p w:rsidR="00D5274A" w:rsidRPr="00982221" w:rsidRDefault="00D5274A" w:rsidP="00982221">
      <w:pPr>
        <w:jc w:val="both"/>
      </w:pPr>
    </w:p>
    <w:p w:rsidR="00D5274A" w:rsidRPr="00982221" w:rsidRDefault="00D5274A" w:rsidP="002F199A">
      <w:pPr>
        <w:jc w:val="both"/>
      </w:pPr>
      <w:r w:rsidRPr="00982221">
        <w:tab/>
        <w:t xml:space="preserve">На основании ст. </w:t>
      </w:r>
      <w:r w:rsidR="00D81184">
        <w:t xml:space="preserve">3, 21, </w:t>
      </w:r>
      <w:r w:rsidR="00D721A4">
        <w:t>47</w:t>
      </w:r>
      <w:r w:rsidR="00F16F3F">
        <w:t xml:space="preserve"> Устава Екатериновского</w:t>
      </w:r>
      <w:r w:rsidRPr="00982221">
        <w:t xml:space="preserve"> муниципального образования Екатериновского муниципально</w:t>
      </w:r>
      <w:r w:rsidR="00D81184">
        <w:t>го района Совет депутатов</w:t>
      </w:r>
      <w:r w:rsidR="00F16F3F">
        <w:t xml:space="preserve"> Екатериновского</w:t>
      </w:r>
      <w:r w:rsidRPr="00982221">
        <w:t xml:space="preserve"> муниципального образования</w:t>
      </w:r>
      <w:r w:rsidR="00982221" w:rsidRPr="00982221">
        <w:t xml:space="preserve"> </w:t>
      </w:r>
      <w:r w:rsidRPr="00982221">
        <w:t xml:space="preserve"> </w:t>
      </w:r>
      <w:r w:rsidRPr="002237A8">
        <w:rPr>
          <w:b/>
        </w:rPr>
        <w:t>РЕШИЛ:</w:t>
      </w:r>
      <w:r w:rsidRPr="00982221">
        <w:tab/>
      </w:r>
    </w:p>
    <w:p w:rsidR="002F199A" w:rsidRDefault="00D81184" w:rsidP="002F199A">
      <w:pPr>
        <w:numPr>
          <w:ilvl w:val="0"/>
          <w:numId w:val="4"/>
        </w:numPr>
        <w:jc w:val="both"/>
      </w:pPr>
      <w:r>
        <w:t>Утвердить</w:t>
      </w:r>
      <w:r w:rsidR="002D3776">
        <w:t xml:space="preserve"> основные характеристики </w:t>
      </w:r>
      <w:r>
        <w:t>бюджет</w:t>
      </w:r>
      <w:r w:rsidR="002D3776">
        <w:t>а</w:t>
      </w:r>
      <w:r w:rsidR="00F16F3F">
        <w:t xml:space="preserve"> Екатериновского</w:t>
      </w:r>
      <w:r w:rsidR="00D5274A" w:rsidRPr="00982221">
        <w:t xml:space="preserve"> муниципаль</w:t>
      </w:r>
      <w:r w:rsidR="002F199A">
        <w:t>ного</w:t>
      </w:r>
    </w:p>
    <w:p w:rsidR="00982221" w:rsidRDefault="00982221" w:rsidP="002F199A">
      <w:pPr>
        <w:jc w:val="both"/>
      </w:pPr>
      <w:r>
        <w:t>образования на 20</w:t>
      </w:r>
      <w:r w:rsidR="00A11C61">
        <w:t>25</w:t>
      </w:r>
      <w:r>
        <w:t xml:space="preserve"> год</w:t>
      </w:r>
      <w:r w:rsidR="002D3776">
        <w:t>:</w:t>
      </w:r>
    </w:p>
    <w:p w:rsidR="002F199A" w:rsidRDefault="002D3776" w:rsidP="002F199A">
      <w:pPr>
        <w:ind w:left="720"/>
        <w:jc w:val="both"/>
      </w:pPr>
      <w:proofErr w:type="gramStart"/>
      <w:r>
        <w:t>общий объём доходов</w:t>
      </w:r>
      <w:r w:rsidR="00D5274A" w:rsidRPr="00982221">
        <w:t xml:space="preserve"> в </w:t>
      </w:r>
      <w:r w:rsidR="00D5274A" w:rsidRPr="002E48B8">
        <w:t>сумме</w:t>
      </w:r>
      <w:r w:rsidR="00CB125D" w:rsidRPr="002E48B8">
        <w:t xml:space="preserve">  </w:t>
      </w:r>
      <w:r w:rsidR="00264370" w:rsidRPr="004967DC">
        <w:t>30 483,1</w:t>
      </w:r>
      <w:r w:rsidR="00D24EEC" w:rsidRPr="00982221">
        <w:t xml:space="preserve"> тыс. рублей</w:t>
      </w:r>
      <w:r>
        <w:t>;</w:t>
      </w:r>
      <w:r w:rsidR="00D24EEC" w:rsidRPr="00982221">
        <w:t xml:space="preserve"> </w:t>
      </w:r>
      <w:r w:rsidR="009445B5">
        <w:t xml:space="preserve"> </w:t>
      </w:r>
      <w:r w:rsidR="002F199A">
        <w:t>из них налоговые и</w:t>
      </w:r>
      <w:proofErr w:type="gramEnd"/>
    </w:p>
    <w:p w:rsidR="002F199A" w:rsidRDefault="00B207CD" w:rsidP="002F199A">
      <w:pPr>
        <w:jc w:val="both"/>
      </w:pPr>
      <w:proofErr w:type="gramStart"/>
      <w:r>
        <w:t>неналоговые</w:t>
      </w:r>
      <w:proofErr w:type="gramEnd"/>
      <w:r w:rsidR="00CB125D">
        <w:t xml:space="preserve"> </w:t>
      </w:r>
      <w:r w:rsidR="00974D69">
        <w:t xml:space="preserve"> </w:t>
      </w:r>
      <w:r w:rsidR="00264370" w:rsidRPr="00264370">
        <w:t>29 681,0</w:t>
      </w:r>
      <w:r w:rsidR="002A3835">
        <w:t xml:space="preserve"> </w:t>
      </w:r>
      <w:r w:rsidR="002237A8">
        <w:t xml:space="preserve"> тыс. рублей</w:t>
      </w:r>
      <w:r w:rsidR="002F199A">
        <w:t>;</w:t>
      </w:r>
      <w:r w:rsidR="002D3776">
        <w:t xml:space="preserve">                                                                                                                                  </w:t>
      </w:r>
      <w:r w:rsidR="002237A8">
        <w:t xml:space="preserve"> </w:t>
      </w:r>
      <w:r w:rsidR="002F199A">
        <w:t xml:space="preserve">            </w:t>
      </w:r>
    </w:p>
    <w:p w:rsidR="002237A8" w:rsidRDefault="002F199A" w:rsidP="002F199A">
      <w:pPr>
        <w:jc w:val="both"/>
      </w:pPr>
      <w:r>
        <w:t xml:space="preserve">            </w:t>
      </w:r>
      <w:r w:rsidR="002D3776">
        <w:t>общий объём</w:t>
      </w:r>
      <w:r w:rsidR="002237A8">
        <w:t xml:space="preserve"> </w:t>
      </w:r>
      <w:r w:rsidR="002D3776">
        <w:t>расходов</w:t>
      </w:r>
      <w:r w:rsidR="00B83F1D">
        <w:t xml:space="preserve"> в сумме </w:t>
      </w:r>
      <w:r w:rsidR="00264370">
        <w:t>30 483,1</w:t>
      </w:r>
      <w:r w:rsidR="00435134">
        <w:t xml:space="preserve"> </w:t>
      </w:r>
      <w:r w:rsidR="00D24EEC" w:rsidRPr="00982221">
        <w:t>тыс. рублей</w:t>
      </w:r>
      <w:r w:rsidR="00DA5213">
        <w:t>;</w:t>
      </w:r>
    </w:p>
    <w:p w:rsidR="00435134" w:rsidRDefault="00DA5213" w:rsidP="002F199A">
      <w:pPr>
        <w:jc w:val="both"/>
      </w:pPr>
      <w:r>
        <w:t xml:space="preserve">            дефицит местного бюджета в сумме 0,0 тыс. рублей.</w:t>
      </w:r>
    </w:p>
    <w:p w:rsidR="008E31E4" w:rsidRDefault="00435134" w:rsidP="002F199A">
      <w:pPr>
        <w:numPr>
          <w:ilvl w:val="0"/>
          <w:numId w:val="4"/>
        </w:numPr>
        <w:jc w:val="both"/>
      </w:pPr>
      <w:r>
        <w:t xml:space="preserve">Утвердить </w:t>
      </w:r>
      <w:r w:rsidR="00F16F3F">
        <w:t xml:space="preserve"> поступления</w:t>
      </w:r>
      <w:r>
        <w:t xml:space="preserve"> доходов</w:t>
      </w:r>
      <w:r w:rsidR="00F16F3F">
        <w:t xml:space="preserve"> в бюджет  Екатериновског</w:t>
      </w:r>
      <w:r w:rsidR="008E31E4">
        <w:t xml:space="preserve">о </w:t>
      </w:r>
      <w:r w:rsidR="002237A8">
        <w:t>муниципального</w:t>
      </w:r>
    </w:p>
    <w:p w:rsidR="009445B5" w:rsidRDefault="002237A8" w:rsidP="009445B5">
      <w:pPr>
        <w:jc w:val="both"/>
      </w:pPr>
      <w:r>
        <w:t>образования на 20</w:t>
      </w:r>
      <w:r w:rsidR="00A11C61">
        <w:t>25</w:t>
      </w:r>
      <w:r>
        <w:t xml:space="preserve"> год согласно приложению 1.</w:t>
      </w:r>
      <w:r w:rsidR="00832FA6">
        <w:t xml:space="preserve">            </w:t>
      </w:r>
    </w:p>
    <w:p w:rsidR="00637F64" w:rsidRDefault="00637F64" w:rsidP="002F199A">
      <w:pPr>
        <w:numPr>
          <w:ilvl w:val="0"/>
          <w:numId w:val="4"/>
        </w:numPr>
        <w:jc w:val="both"/>
      </w:pPr>
      <w:r>
        <w:t>Утвердить на 20</w:t>
      </w:r>
      <w:r w:rsidR="00A11C61">
        <w:t>25</w:t>
      </w:r>
      <w:r>
        <w:t xml:space="preserve"> год:</w:t>
      </w:r>
    </w:p>
    <w:p w:rsidR="00433B11" w:rsidRDefault="00433B11" w:rsidP="00832FA6">
      <w:pPr>
        <w:ind w:left="720"/>
        <w:jc w:val="both"/>
      </w:pPr>
      <w:r>
        <w:t xml:space="preserve"> о</w:t>
      </w:r>
      <w:r w:rsidR="00832FA6">
        <w:t>бщий объем</w:t>
      </w:r>
      <w:r>
        <w:t xml:space="preserve"> бюджетных ассигнований, на исполнение публичных нормативных</w:t>
      </w:r>
    </w:p>
    <w:p w:rsidR="00832FA6" w:rsidRDefault="00475D24" w:rsidP="00433B11">
      <w:pPr>
        <w:jc w:val="both"/>
      </w:pPr>
      <w:r>
        <w:t xml:space="preserve">обязательств </w:t>
      </w:r>
      <w:r w:rsidR="00974D69">
        <w:t xml:space="preserve">в сумме  </w:t>
      </w:r>
      <w:r w:rsidR="00F45E24">
        <w:t>104,1</w:t>
      </w:r>
      <w:r w:rsidR="00C35441">
        <w:t xml:space="preserve"> </w:t>
      </w:r>
      <w:r w:rsidR="00433B11">
        <w:t>тыс. рублей.</w:t>
      </w:r>
      <w:r w:rsidR="00832FA6">
        <w:t xml:space="preserve"> </w:t>
      </w:r>
    </w:p>
    <w:p w:rsidR="004C20BF" w:rsidRDefault="004C20BF" w:rsidP="004C20BF">
      <w:pPr>
        <w:jc w:val="both"/>
      </w:pPr>
      <w:r>
        <w:t xml:space="preserve">             общий объем бюджетных ассигнований р</w:t>
      </w:r>
      <w:r w:rsidR="00D61051">
        <w:t>айонного дорож</w:t>
      </w:r>
      <w:r w:rsidR="00A11C61">
        <w:t>ного фонда на 2025</w:t>
      </w:r>
      <w:r w:rsidR="0027582D">
        <w:t xml:space="preserve"> год в сумме </w:t>
      </w:r>
      <w:r w:rsidR="00FB1388">
        <w:t>10</w:t>
      </w:r>
      <w:r w:rsidR="0027582D" w:rsidRPr="00435134">
        <w:t> 000,0</w:t>
      </w:r>
      <w:r>
        <w:t xml:space="preserve"> тыс. рублей.</w:t>
      </w:r>
    </w:p>
    <w:p w:rsidR="00637F64" w:rsidRDefault="004C20BF" w:rsidP="004C20BF">
      <w:pPr>
        <w:jc w:val="both"/>
      </w:pPr>
      <w:r>
        <w:t xml:space="preserve">            </w:t>
      </w:r>
      <w:r w:rsidR="00707668">
        <w:t xml:space="preserve"> </w:t>
      </w:r>
      <w:r w:rsidR="00637F64">
        <w:t>ведомственную ст</w:t>
      </w:r>
      <w:r w:rsidR="00F16F3F">
        <w:t>руктуру расходов бюджета Екатериновского</w:t>
      </w:r>
      <w:r w:rsidR="00637F64">
        <w:t xml:space="preserve"> муниципального</w:t>
      </w:r>
    </w:p>
    <w:p w:rsidR="00637F64" w:rsidRPr="00E131BC" w:rsidRDefault="00637F64" w:rsidP="002F199A">
      <w:pPr>
        <w:jc w:val="both"/>
      </w:pPr>
      <w:r>
        <w:t>об</w:t>
      </w:r>
      <w:r w:rsidR="00435134">
        <w:t xml:space="preserve">разования согласно приложению </w:t>
      </w:r>
      <w:r w:rsidR="00F46ACE">
        <w:t>2</w:t>
      </w:r>
      <w:r w:rsidR="00E131BC">
        <w:t>;</w:t>
      </w:r>
    </w:p>
    <w:p w:rsidR="00D5274A" w:rsidRDefault="00637F64" w:rsidP="002F199A">
      <w:pPr>
        <w:jc w:val="both"/>
      </w:pPr>
      <w:r>
        <w:t xml:space="preserve">            </w:t>
      </w:r>
      <w:r w:rsidR="00707668">
        <w:t xml:space="preserve"> </w:t>
      </w:r>
      <w:r w:rsidR="00E131BC">
        <w:t>р</w:t>
      </w:r>
      <w:r>
        <w:t>аспределение бюджетных ассигнований по разделам, подразделам, целевым статьям</w:t>
      </w:r>
      <w:r w:rsidR="00505466">
        <w:t xml:space="preserve"> (муниц</w:t>
      </w:r>
      <w:r w:rsidR="00137C8E">
        <w:t xml:space="preserve">ипальным программам и </w:t>
      </w:r>
      <w:proofErr w:type="spellStart"/>
      <w:r w:rsidR="00137C8E">
        <w:t>непрограмм</w:t>
      </w:r>
      <w:r w:rsidR="00505466">
        <w:t>ным</w:t>
      </w:r>
      <w:proofErr w:type="spellEnd"/>
      <w:r w:rsidR="00505466">
        <w:t xml:space="preserve"> направлениям деятельности), группам и подгруппам видов расходов</w:t>
      </w:r>
      <w:r>
        <w:t xml:space="preserve"> класс</w:t>
      </w:r>
      <w:r w:rsidR="00F16F3F">
        <w:t>ификации</w:t>
      </w:r>
      <w:r w:rsidR="00505466">
        <w:t xml:space="preserve"> расходов</w:t>
      </w:r>
      <w:r w:rsidR="00F16F3F">
        <w:t xml:space="preserve"> Екатериновского</w:t>
      </w:r>
      <w:r>
        <w:t xml:space="preserve"> муниципального об</w:t>
      </w:r>
      <w:r w:rsidR="00435134">
        <w:t>разования соглас</w:t>
      </w:r>
      <w:r w:rsidR="00F46ACE">
        <w:t>но приложению 3</w:t>
      </w:r>
      <w:r w:rsidR="00433B11">
        <w:t>.</w:t>
      </w:r>
    </w:p>
    <w:p w:rsidR="00901C09" w:rsidRDefault="00901C09" w:rsidP="002F199A">
      <w:pPr>
        <w:jc w:val="both"/>
      </w:pPr>
      <w:r>
        <w:t xml:space="preserve">             распределение бюджетных ассигнований по целевым статьям (муниципальным программам и не</w:t>
      </w:r>
      <w:r w:rsidR="001F18E1">
        <w:t xml:space="preserve"> </w:t>
      </w:r>
      <w:r>
        <w:t>программным направлениям деятельности)</w:t>
      </w:r>
      <w:r w:rsidR="00505466">
        <w:t>,</w:t>
      </w:r>
      <w:r>
        <w:t xml:space="preserve"> группам и подгруппам видов расходов классификации расходов Екатериновского муниципального о</w:t>
      </w:r>
      <w:r w:rsidR="00435134">
        <w:t>бразован</w:t>
      </w:r>
      <w:r w:rsidR="00F46ACE">
        <w:t>ия согласно приложению 4</w:t>
      </w:r>
      <w:r>
        <w:t>.</w:t>
      </w:r>
    </w:p>
    <w:p w:rsidR="004310AC" w:rsidRDefault="004310AC" w:rsidP="002F199A">
      <w:pPr>
        <w:jc w:val="both"/>
      </w:pPr>
      <w:r>
        <w:t xml:space="preserve">            источники финансирования д</w:t>
      </w:r>
      <w:r w:rsidR="00A11C61">
        <w:t>ефицита местного бюджета на 2025</w:t>
      </w:r>
      <w:r w:rsidR="00F46ACE">
        <w:t xml:space="preserve"> год согласно приложению 5</w:t>
      </w:r>
      <w:r>
        <w:t>.</w:t>
      </w:r>
    </w:p>
    <w:p w:rsidR="00707668" w:rsidRDefault="00707668" w:rsidP="00707668">
      <w:pPr>
        <w:numPr>
          <w:ilvl w:val="0"/>
          <w:numId w:val="4"/>
        </w:numPr>
        <w:jc w:val="both"/>
      </w:pPr>
      <w:r>
        <w:t>Установить верхний предел муниципального внутреннего долга Екатериновского</w:t>
      </w:r>
    </w:p>
    <w:p w:rsidR="00707668" w:rsidRDefault="00707668" w:rsidP="00707668">
      <w:pPr>
        <w:jc w:val="both"/>
      </w:pPr>
      <w:r>
        <w:t>муниципального образован</w:t>
      </w:r>
      <w:r w:rsidR="00901C09">
        <w:t xml:space="preserve">ия по </w:t>
      </w:r>
      <w:r w:rsidR="00212234">
        <w:t xml:space="preserve">состоянию на 1 января </w:t>
      </w:r>
      <w:r w:rsidR="00A11C61">
        <w:t>2026</w:t>
      </w:r>
      <w:r>
        <w:t xml:space="preserve"> года в сумме 00,0 тыс. рублей.</w:t>
      </w:r>
    </w:p>
    <w:p w:rsidR="00435134" w:rsidRDefault="00DB0583" w:rsidP="002F199A">
      <w:pPr>
        <w:numPr>
          <w:ilvl w:val="0"/>
          <w:numId w:val="4"/>
        </w:numPr>
        <w:jc w:val="both"/>
      </w:pPr>
      <w:r>
        <w:t>Установить</w:t>
      </w:r>
      <w:r w:rsidR="0077359A">
        <w:t>, что</w:t>
      </w:r>
      <w:r>
        <w:t xml:space="preserve"> информационное в</w:t>
      </w:r>
      <w:r w:rsidR="0077359A">
        <w:t>заимодействие между управлением</w:t>
      </w:r>
    </w:p>
    <w:p w:rsidR="00EA5726" w:rsidRDefault="00DB0583" w:rsidP="002F199A">
      <w:pPr>
        <w:jc w:val="both"/>
      </w:pPr>
      <w:r>
        <w:t>Федерального</w:t>
      </w:r>
      <w:r w:rsidR="0077359A">
        <w:t xml:space="preserve"> к</w:t>
      </w:r>
      <w:r>
        <w:t>азначейства по Саратовской области и админис</w:t>
      </w:r>
      <w:r w:rsidR="00F16F3F">
        <w:t>тратором доходов бюджета Екатериновского</w:t>
      </w:r>
      <w:r>
        <w:t xml:space="preserve"> муниципального образования  может осуществля</w:t>
      </w:r>
      <w:r w:rsidR="005305C0">
        <w:t>ться через уполномоченный орган</w:t>
      </w:r>
      <w:r>
        <w:t>:</w:t>
      </w:r>
    </w:p>
    <w:p w:rsidR="00DB0583" w:rsidRDefault="00923E54" w:rsidP="002F199A">
      <w:pPr>
        <w:jc w:val="both"/>
      </w:pPr>
      <w:r>
        <w:t xml:space="preserve">            М</w:t>
      </w:r>
      <w:r w:rsidR="00DB0583">
        <w:t>униципальное учреждение «Централизованная бухгалтерия органов местного самоуправления</w:t>
      </w:r>
      <w:r w:rsidR="00B85698">
        <w:t xml:space="preserve"> Ек</w:t>
      </w:r>
      <w:r>
        <w:t>атериновского муниципального района Саратовской области</w:t>
      </w:r>
      <w:r w:rsidR="00DB0583">
        <w:t>»</w:t>
      </w:r>
    </w:p>
    <w:p w:rsidR="00264370" w:rsidRDefault="00264370" w:rsidP="00264370">
      <w:pPr>
        <w:jc w:val="both"/>
        <w:rPr>
          <w:rFonts w:ascii="PT Astra Serif" w:hAnsi="PT Astra Serif"/>
        </w:rPr>
      </w:pPr>
    </w:p>
    <w:p w:rsidR="00264370" w:rsidRDefault="00264370" w:rsidP="00264370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</w:t>
      </w:r>
    </w:p>
    <w:p w:rsidR="00264370" w:rsidRDefault="00264370" w:rsidP="00264370">
      <w:pPr>
        <w:jc w:val="both"/>
        <w:rPr>
          <w:rFonts w:ascii="PT Astra Serif" w:hAnsi="PT Astra Serif"/>
        </w:rPr>
      </w:pPr>
    </w:p>
    <w:p w:rsidR="00264370" w:rsidRDefault="00264370" w:rsidP="00264370">
      <w:pPr>
        <w:jc w:val="both"/>
        <w:rPr>
          <w:rFonts w:ascii="PT Astra Serif" w:hAnsi="PT Astra Serif"/>
        </w:rPr>
      </w:pPr>
    </w:p>
    <w:p w:rsidR="004967DC" w:rsidRDefault="004967DC" w:rsidP="00264370">
      <w:pPr>
        <w:jc w:val="both"/>
        <w:rPr>
          <w:rFonts w:ascii="PT Astra Serif" w:hAnsi="PT Astra Serif"/>
        </w:rPr>
      </w:pPr>
    </w:p>
    <w:p w:rsidR="00264370" w:rsidRDefault="00264370" w:rsidP="00264370">
      <w:pPr>
        <w:jc w:val="both"/>
        <w:rPr>
          <w:rFonts w:ascii="PT Astra Serif" w:hAnsi="PT Astra Serif"/>
        </w:rPr>
      </w:pPr>
    </w:p>
    <w:p w:rsidR="00264370" w:rsidRDefault="00264370" w:rsidP="00264370">
      <w:pPr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  6.  </w:t>
      </w:r>
      <w:r>
        <w:rPr>
          <w:rFonts w:ascii="PT Astra Serif" w:hAnsi="PT Astra Serif"/>
          <w:bCs/>
        </w:rPr>
        <w:t>Установить</w:t>
      </w:r>
      <w:r w:rsidR="004967DC">
        <w:rPr>
          <w:rFonts w:ascii="PT Astra Serif" w:hAnsi="PT Astra Serif"/>
          <w:bCs/>
        </w:rPr>
        <w:t>, что в 2025</w:t>
      </w:r>
      <w:r>
        <w:rPr>
          <w:rFonts w:ascii="PT Astra Serif" w:hAnsi="PT Astra Serif"/>
          <w:bCs/>
        </w:rPr>
        <w:t xml:space="preserve"> году в соответствии со статьей 242</w:t>
      </w:r>
      <w:r>
        <w:rPr>
          <w:rFonts w:ascii="PT Astra Serif" w:hAnsi="PT Astra Serif"/>
          <w:bCs/>
          <w:vertAlign w:val="superscript"/>
        </w:rPr>
        <w:t>26</w:t>
      </w:r>
      <w:r>
        <w:rPr>
          <w:rFonts w:ascii="PT Astra Serif" w:hAnsi="PT Astra Serif"/>
          <w:bCs/>
        </w:rPr>
        <w:t xml:space="preserve"> Бюджетного кодекса Российской Федерации казначейскому сопровождению подлежат следующие средства местного бюджета:</w:t>
      </w:r>
    </w:p>
    <w:p w:rsidR="00264370" w:rsidRDefault="00264370" w:rsidP="00264370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 авансовые платежи и расчеты по муниципальным контрактам (контрактам, договорам) о поставке товаров, выполнении работ, оказании услуг, заключаемым на сумму 50000,0 тыс. рублей и более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3E4E4F" w:rsidRPr="00DB0583" w:rsidRDefault="003E4E4F" w:rsidP="002F199A">
      <w:pPr>
        <w:jc w:val="both"/>
      </w:pPr>
    </w:p>
    <w:p w:rsidR="00D5274A" w:rsidRDefault="00D5274A" w:rsidP="00264370">
      <w:pPr>
        <w:numPr>
          <w:ilvl w:val="0"/>
          <w:numId w:val="8"/>
        </w:numPr>
        <w:jc w:val="both"/>
      </w:pPr>
      <w:r w:rsidRPr="00982221">
        <w:t>Настоящее решение вступает в силу с 1 января 20</w:t>
      </w:r>
      <w:r w:rsidR="00A11C61">
        <w:t>25</w:t>
      </w:r>
      <w:r w:rsidRPr="00982221">
        <w:t xml:space="preserve"> года</w:t>
      </w:r>
      <w:r w:rsidR="00385605">
        <w:t>.</w:t>
      </w:r>
    </w:p>
    <w:p w:rsidR="00A11C61" w:rsidRPr="00982221" w:rsidRDefault="00A11C61" w:rsidP="00BE34E2">
      <w:pPr>
        <w:jc w:val="both"/>
      </w:pPr>
    </w:p>
    <w:p w:rsidR="002F199A" w:rsidRDefault="00385605" w:rsidP="00264370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0E4FFF">
        <w:rPr>
          <w:rFonts w:ascii="Times New Roman" w:hAnsi="Times New Roman"/>
          <w:sz w:val="24"/>
          <w:szCs w:val="24"/>
        </w:rPr>
        <w:t xml:space="preserve">бнародовать </w:t>
      </w:r>
      <w:r>
        <w:rPr>
          <w:rFonts w:ascii="Times New Roman" w:hAnsi="Times New Roman"/>
          <w:sz w:val="24"/>
          <w:szCs w:val="24"/>
        </w:rPr>
        <w:t>н</w:t>
      </w:r>
      <w:r w:rsidRPr="000E4FFF">
        <w:rPr>
          <w:rFonts w:ascii="Times New Roman" w:hAnsi="Times New Roman"/>
          <w:sz w:val="24"/>
          <w:szCs w:val="24"/>
        </w:rPr>
        <w:t>астоящее решение на инфо</w:t>
      </w:r>
      <w:r w:rsidR="002F199A">
        <w:rPr>
          <w:rFonts w:ascii="Times New Roman" w:hAnsi="Times New Roman"/>
          <w:sz w:val="24"/>
          <w:szCs w:val="24"/>
        </w:rPr>
        <w:t>рмационном стенде администрации</w:t>
      </w:r>
    </w:p>
    <w:p w:rsidR="00385605" w:rsidRPr="000E4FFF" w:rsidRDefault="00385605" w:rsidP="002F199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E4FFF">
        <w:rPr>
          <w:rFonts w:ascii="Times New Roman" w:hAnsi="Times New Roman"/>
          <w:sz w:val="24"/>
          <w:szCs w:val="24"/>
        </w:rPr>
        <w:t>Екатериновс</w:t>
      </w:r>
      <w:r w:rsidR="002F199A">
        <w:rPr>
          <w:rFonts w:ascii="Times New Roman" w:hAnsi="Times New Roman"/>
          <w:sz w:val="24"/>
          <w:szCs w:val="24"/>
        </w:rPr>
        <w:t>кого муниципального образования</w:t>
      </w:r>
      <w:r w:rsidRPr="000E4FFF">
        <w:rPr>
          <w:rFonts w:ascii="Times New Roman" w:hAnsi="Times New Roman"/>
          <w:sz w:val="24"/>
          <w:szCs w:val="24"/>
        </w:rPr>
        <w:t>, а также на официальном сайте в сети Интернет.</w:t>
      </w:r>
    </w:p>
    <w:p w:rsidR="00362449" w:rsidRDefault="00034A38" w:rsidP="00892096">
      <w:pPr>
        <w:tabs>
          <w:tab w:val="left" w:pos="2505"/>
        </w:tabs>
        <w:jc w:val="both"/>
        <w:rPr>
          <w:b/>
        </w:rPr>
      </w:pPr>
      <w:r w:rsidRPr="00034A38">
        <w:rPr>
          <w:b/>
        </w:rPr>
        <w:tab/>
      </w:r>
    </w:p>
    <w:p w:rsidR="00362449" w:rsidRDefault="00362449" w:rsidP="000C5AF8">
      <w:pPr>
        <w:jc w:val="both"/>
        <w:rPr>
          <w:b/>
        </w:rPr>
      </w:pPr>
    </w:p>
    <w:p w:rsidR="00D33AE0" w:rsidRDefault="00D33AE0" w:rsidP="000C5AF8">
      <w:pPr>
        <w:jc w:val="both"/>
        <w:rPr>
          <w:b/>
        </w:rPr>
      </w:pPr>
    </w:p>
    <w:p w:rsidR="00E21B57" w:rsidRPr="00421EF7" w:rsidRDefault="00E21B57" w:rsidP="00E21B5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Екатериновского</w:t>
      </w:r>
    </w:p>
    <w:p w:rsidR="00E21B57" w:rsidRDefault="00E21B57" w:rsidP="00E21B57">
      <w:pPr>
        <w:jc w:val="both"/>
        <w:rPr>
          <w:b/>
          <w:sz w:val="26"/>
          <w:szCs w:val="26"/>
        </w:rPr>
      </w:pPr>
      <w:r w:rsidRPr="00421EF7">
        <w:rPr>
          <w:b/>
          <w:sz w:val="26"/>
          <w:szCs w:val="26"/>
        </w:rPr>
        <w:t>муниципального  образования</w:t>
      </w:r>
      <w:r w:rsidRPr="00421EF7">
        <w:rPr>
          <w:b/>
          <w:sz w:val="26"/>
          <w:szCs w:val="26"/>
        </w:rPr>
        <w:tab/>
      </w:r>
      <w:r w:rsidRPr="00421EF7">
        <w:rPr>
          <w:b/>
          <w:sz w:val="26"/>
          <w:szCs w:val="26"/>
        </w:rPr>
        <w:tab/>
      </w:r>
      <w:r w:rsidRPr="00421EF7">
        <w:rPr>
          <w:b/>
          <w:sz w:val="26"/>
          <w:szCs w:val="26"/>
        </w:rPr>
        <w:tab/>
      </w:r>
      <w:r w:rsidRPr="00421EF7">
        <w:rPr>
          <w:b/>
          <w:sz w:val="26"/>
          <w:szCs w:val="26"/>
        </w:rPr>
        <w:tab/>
      </w:r>
      <w:r w:rsidRPr="00421EF7"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В.А.Мурнаева</w:t>
      </w:r>
      <w:proofErr w:type="spellEnd"/>
    </w:p>
    <w:p w:rsidR="00892096" w:rsidRPr="00452846" w:rsidRDefault="00892096" w:rsidP="00E21B57">
      <w:pPr>
        <w:tabs>
          <w:tab w:val="left" w:pos="7080"/>
        </w:tabs>
        <w:jc w:val="both"/>
        <w:rPr>
          <w:b/>
        </w:rPr>
      </w:pPr>
    </w:p>
    <w:sectPr w:rsidR="00892096" w:rsidRPr="00452846" w:rsidSect="00E71DD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DB0"/>
    <w:multiLevelType w:val="hybridMultilevel"/>
    <w:tmpl w:val="E816431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24EEC"/>
    <w:rsid w:val="00034A38"/>
    <w:rsid w:val="00056A62"/>
    <w:rsid w:val="00057F40"/>
    <w:rsid w:val="000C5AF8"/>
    <w:rsid w:val="000D0512"/>
    <w:rsid w:val="00126A34"/>
    <w:rsid w:val="00133EA4"/>
    <w:rsid w:val="00137C8E"/>
    <w:rsid w:val="001C0728"/>
    <w:rsid w:val="001F18E1"/>
    <w:rsid w:val="00212234"/>
    <w:rsid w:val="002237A8"/>
    <w:rsid w:val="0024291E"/>
    <w:rsid w:val="00264370"/>
    <w:rsid w:val="0027582D"/>
    <w:rsid w:val="002A3835"/>
    <w:rsid w:val="002B4D72"/>
    <w:rsid w:val="002D2ACF"/>
    <w:rsid w:val="002D3776"/>
    <w:rsid w:val="002E48B8"/>
    <w:rsid w:val="002F199A"/>
    <w:rsid w:val="003003FB"/>
    <w:rsid w:val="00346C07"/>
    <w:rsid w:val="00362449"/>
    <w:rsid w:val="00366A5F"/>
    <w:rsid w:val="00380390"/>
    <w:rsid w:val="00385605"/>
    <w:rsid w:val="003D3679"/>
    <w:rsid w:val="003E4E4F"/>
    <w:rsid w:val="004310AC"/>
    <w:rsid w:val="00433B11"/>
    <w:rsid w:val="00435134"/>
    <w:rsid w:val="00452846"/>
    <w:rsid w:val="00462F8B"/>
    <w:rsid w:val="00475D24"/>
    <w:rsid w:val="004967DC"/>
    <w:rsid w:val="004A37BF"/>
    <w:rsid w:val="004B48B6"/>
    <w:rsid w:val="004C20BF"/>
    <w:rsid w:val="004F0AD0"/>
    <w:rsid w:val="00505466"/>
    <w:rsid w:val="005305C0"/>
    <w:rsid w:val="00531239"/>
    <w:rsid w:val="005361CE"/>
    <w:rsid w:val="00543835"/>
    <w:rsid w:val="0054645B"/>
    <w:rsid w:val="005554CA"/>
    <w:rsid w:val="00556F12"/>
    <w:rsid w:val="0056446B"/>
    <w:rsid w:val="0057790F"/>
    <w:rsid w:val="0059243C"/>
    <w:rsid w:val="005E6A24"/>
    <w:rsid w:val="00624A0D"/>
    <w:rsid w:val="00634AF9"/>
    <w:rsid w:val="00637F64"/>
    <w:rsid w:val="006436DA"/>
    <w:rsid w:val="00645FA0"/>
    <w:rsid w:val="00665655"/>
    <w:rsid w:val="00693D59"/>
    <w:rsid w:val="00694729"/>
    <w:rsid w:val="006C2426"/>
    <w:rsid w:val="006C511B"/>
    <w:rsid w:val="006E509D"/>
    <w:rsid w:val="00707668"/>
    <w:rsid w:val="00770E4D"/>
    <w:rsid w:val="0077359A"/>
    <w:rsid w:val="007833A9"/>
    <w:rsid w:val="007E67F7"/>
    <w:rsid w:val="00826E86"/>
    <w:rsid w:val="00832FA6"/>
    <w:rsid w:val="00892096"/>
    <w:rsid w:val="008E31E4"/>
    <w:rsid w:val="00901C09"/>
    <w:rsid w:val="00923E54"/>
    <w:rsid w:val="00943CEE"/>
    <w:rsid w:val="009445B5"/>
    <w:rsid w:val="00960E6B"/>
    <w:rsid w:val="00974D69"/>
    <w:rsid w:val="00982221"/>
    <w:rsid w:val="00992021"/>
    <w:rsid w:val="009F4D00"/>
    <w:rsid w:val="00A1154F"/>
    <w:rsid w:val="00A11C61"/>
    <w:rsid w:val="00A1653E"/>
    <w:rsid w:val="00A1773A"/>
    <w:rsid w:val="00A55D94"/>
    <w:rsid w:val="00AA6C68"/>
    <w:rsid w:val="00AD347E"/>
    <w:rsid w:val="00B207CD"/>
    <w:rsid w:val="00B64E26"/>
    <w:rsid w:val="00B74033"/>
    <w:rsid w:val="00B83F1D"/>
    <w:rsid w:val="00B85698"/>
    <w:rsid w:val="00B9781D"/>
    <w:rsid w:val="00B9784D"/>
    <w:rsid w:val="00BA51F6"/>
    <w:rsid w:val="00BD71EF"/>
    <w:rsid w:val="00BE1E42"/>
    <w:rsid w:val="00BE34E2"/>
    <w:rsid w:val="00C35441"/>
    <w:rsid w:val="00C37DF3"/>
    <w:rsid w:val="00C55421"/>
    <w:rsid w:val="00C5797D"/>
    <w:rsid w:val="00C75839"/>
    <w:rsid w:val="00C76E43"/>
    <w:rsid w:val="00C922C7"/>
    <w:rsid w:val="00CB125D"/>
    <w:rsid w:val="00CB2262"/>
    <w:rsid w:val="00D24EEC"/>
    <w:rsid w:val="00D33AE0"/>
    <w:rsid w:val="00D5274A"/>
    <w:rsid w:val="00D53DF9"/>
    <w:rsid w:val="00D61051"/>
    <w:rsid w:val="00D6211B"/>
    <w:rsid w:val="00D721A4"/>
    <w:rsid w:val="00D81184"/>
    <w:rsid w:val="00D91EC8"/>
    <w:rsid w:val="00DA5213"/>
    <w:rsid w:val="00DB0583"/>
    <w:rsid w:val="00E040C2"/>
    <w:rsid w:val="00E131BC"/>
    <w:rsid w:val="00E21B57"/>
    <w:rsid w:val="00E3302D"/>
    <w:rsid w:val="00E71DD0"/>
    <w:rsid w:val="00EA5726"/>
    <w:rsid w:val="00EB674E"/>
    <w:rsid w:val="00EC7251"/>
    <w:rsid w:val="00F12B80"/>
    <w:rsid w:val="00F16F3F"/>
    <w:rsid w:val="00F45E24"/>
    <w:rsid w:val="00F46ACE"/>
    <w:rsid w:val="00FB1388"/>
    <w:rsid w:val="00FC095C"/>
    <w:rsid w:val="00FC7C60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F9"/>
    <w:rPr>
      <w:sz w:val="24"/>
      <w:szCs w:val="24"/>
    </w:rPr>
  </w:style>
  <w:style w:type="paragraph" w:styleId="1">
    <w:name w:val="heading 1"/>
    <w:basedOn w:val="a"/>
    <w:next w:val="a"/>
    <w:qFormat/>
    <w:rsid w:val="00D53DF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53DF9"/>
    <w:rPr>
      <w:sz w:val="28"/>
    </w:rPr>
  </w:style>
  <w:style w:type="paragraph" w:styleId="2">
    <w:name w:val="Body Text 2"/>
    <w:basedOn w:val="a"/>
    <w:link w:val="20"/>
    <w:semiHidden/>
    <w:rsid w:val="00D53DF9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637F64"/>
    <w:pPr>
      <w:ind w:left="708"/>
    </w:p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330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Администрация</cp:lastModifiedBy>
  <cp:revision>3</cp:revision>
  <cp:lastPrinted>2024-11-07T10:56:00Z</cp:lastPrinted>
  <dcterms:created xsi:type="dcterms:W3CDTF">2024-12-02T11:31:00Z</dcterms:created>
  <dcterms:modified xsi:type="dcterms:W3CDTF">2024-12-09T10:02:00Z</dcterms:modified>
</cp:coreProperties>
</file>