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07" w:rsidRPr="0019715B" w:rsidRDefault="00AD0C25" w:rsidP="00497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  Коленовского</w:t>
      </w:r>
      <w:r w:rsidR="00497007" w:rsidRPr="0019715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2B2052" w:rsidRDefault="00497007" w:rsidP="00497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15B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97007" w:rsidRDefault="00497007" w:rsidP="00497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15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2B2052" w:rsidRPr="0019715B" w:rsidRDefault="002B2052" w:rsidP="00497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007" w:rsidRPr="002B2052" w:rsidRDefault="002B2052" w:rsidP="002B20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Шестьдесят </w:t>
      </w:r>
      <w:r w:rsidR="00497007">
        <w:rPr>
          <w:rFonts w:ascii="Times New Roman" w:hAnsi="Times New Roman" w:cs="Times New Roman"/>
          <w:b/>
          <w:sz w:val="28"/>
          <w:szCs w:val="28"/>
        </w:rPr>
        <w:t xml:space="preserve"> третье </w:t>
      </w:r>
      <w:r w:rsidR="00497007" w:rsidRPr="0019715B">
        <w:rPr>
          <w:rFonts w:ascii="Times New Roman" w:hAnsi="Times New Roman" w:cs="Times New Roman"/>
          <w:b/>
          <w:sz w:val="28"/>
          <w:szCs w:val="28"/>
        </w:rPr>
        <w:t xml:space="preserve"> заседание </w:t>
      </w:r>
      <w:r>
        <w:rPr>
          <w:rFonts w:ascii="Times New Roman" w:hAnsi="Times New Roman" w:cs="Times New Roman"/>
          <w:b/>
          <w:sz w:val="28"/>
          <w:szCs w:val="28"/>
        </w:rPr>
        <w:t>Совета депутатов Коленовского</w:t>
      </w:r>
      <w:r w:rsidR="00497007" w:rsidRPr="0019715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второго созыва</w:t>
      </w: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Pr="0019715B" w:rsidRDefault="00497007" w:rsidP="00497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15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Default="002B2052" w:rsidP="004970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20  июня </w:t>
      </w:r>
      <w:r w:rsidR="00497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7007" w:rsidRPr="0019715B">
        <w:rPr>
          <w:rFonts w:ascii="Times New Roman" w:hAnsi="Times New Roman" w:cs="Times New Roman"/>
          <w:b/>
          <w:sz w:val="28"/>
          <w:szCs w:val="28"/>
        </w:rPr>
        <w:t xml:space="preserve">2013 года   </w:t>
      </w:r>
      <w:r w:rsidR="00112E40">
        <w:rPr>
          <w:rFonts w:ascii="Times New Roman" w:hAnsi="Times New Roman" w:cs="Times New Roman"/>
          <w:b/>
          <w:sz w:val="28"/>
          <w:szCs w:val="28"/>
        </w:rPr>
        <w:t>№117</w:t>
      </w:r>
    </w:p>
    <w:p w:rsidR="00497007" w:rsidRDefault="00497007" w:rsidP="004970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оплате труда технического персонала </w:t>
      </w:r>
    </w:p>
    <w:p w:rsidR="00497007" w:rsidRDefault="00112E40" w:rsidP="004970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 Коленовского</w:t>
      </w:r>
      <w:r w:rsidR="004970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7007" w:rsidRDefault="00497007" w:rsidP="004970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497007" w:rsidRDefault="00497007" w:rsidP="004970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7007" w:rsidRDefault="00497007" w:rsidP="004970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</w:t>
      </w:r>
      <w:r w:rsidR="00342F37">
        <w:rPr>
          <w:rFonts w:ascii="Times New Roman" w:hAnsi="Times New Roman" w:cs="Times New Roman"/>
          <w:sz w:val="28"/>
          <w:szCs w:val="28"/>
        </w:rPr>
        <w:t>ерации», Устава  Коленовского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</w:t>
      </w:r>
      <w:r w:rsidR="00342F37">
        <w:rPr>
          <w:rFonts w:ascii="Times New Roman" w:hAnsi="Times New Roman" w:cs="Times New Roman"/>
          <w:sz w:val="28"/>
          <w:szCs w:val="28"/>
        </w:rPr>
        <w:t xml:space="preserve"> Совет депутатов Коленовского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497007" w:rsidRPr="000A4044" w:rsidRDefault="00497007" w:rsidP="004970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04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97007" w:rsidRDefault="00497007" w:rsidP="00497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«Об оплате труда технического персона</w:t>
      </w:r>
      <w:r w:rsidR="00342F37">
        <w:rPr>
          <w:rFonts w:ascii="Times New Roman" w:hAnsi="Times New Roman" w:cs="Times New Roman"/>
          <w:sz w:val="28"/>
          <w:szCs w:val="28"/>
        </w:rPr>
        <w:t>ла администрации Коленовского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области» (приложение 1).</w:t>
      </w:r>
    </w:p>
    <w:p w:rsidR="00497007" w:rsidRDefault="00497007" w:rsidP="004970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497007" w:rsidRPr="00342F37" w:rsidRDefault="00342F37" w:rsidP="00342F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 настоящее решение на информационном стенде здания администрации Коленовского МО и разместить на официальном сайте в сети «Интернет».</w:t>
      </w: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Pr="000A4044" w:rsidRDefault="00342F37" w:rsidP="004970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Глава Коленовского</w:t>
      </w:r>
      <w:r w:rsidR="00497007" w:rsidRPr="000A40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7007" w:rsidRDefault="00497007" w:rsidP="0049700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404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342F37">
        <w:rPr>
          <w:rFonts w:ascii="Times New Roman" w:hAnsi="Times New Roman" w:cs="Times New Roman"/>
          <w:b/>
          <w:sz w:val="28"/>
          <w:szCs w:val="28"/>
        </w:rPr>
        <w:t>Ю.В.Тепляков</w:t>
      </w:r>
    </w:p>
    <w:p w:rsidR="00497007" w:rsidRDefault="00497007" w:rsidP="004970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2F37" w:rsidRDefault="00342F3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Pr="00DA52E1" w:rsidRDefault="00497007" w:rsidP="00497007">
      <w:pPr>
        <w:pStyle w:val="a3"/>
        <w:ind w:left="5272"/>
        <w:rPr>
          <w:rFonts w:ascii="Times New Roman" w:hAnsi="Times New Roman" w:cs="Times New Roman"/>
          <w:b/>
          <w:sz w:val="24"/>
          <w:szCs w:val="24"/>
        </w:rPr>
      </w:pPr>
      <w:r w:rsidRPr="00DA52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к решению </w:t>
      </w:r>
    </w:p>
    <w:p w:rsidR="00497007" w:rsidRPr="00DA52E1" w:rsidRDefault="00342F37" w:rsidP="00497007">
      <w:pPr>
        <w:pStyle w:val="a3"/>
        <w:ind w:left="52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Совета депутатов Коленовского</w:t>
      </w:r>
      <w:r w:rsidR="00497007" w:rsidRPr="00DA52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7007" w:rsidRPr="00DA52E1" w:rsidRDefault="00497007" w:rsidP="00497007">
      <w:pPr>
        <w:pStyle w:val="a3"/>
        <w:ind w:left="5272"/>
        <w:rPr>
          <w:rFonts w:ascii="Times New Roman" w:hAnsi="Times New Roman" w:cs="Times New Roman"/>
          <w:b/>
          <w:sz w:val="24"/>
          <w:szCs w:val="24"/>
        </w:rPr>
      </w:pPr>
      <w:r w:rsidRPr="00DA52E1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</w:p>
    <w:p w:rsidR="00497007" w:rsidRPr="00DA52E1" w:rsidRDefault="00342F37" w:rsidP="00497007">
      <w:pPr>
        <w:pStyle w:val="a3"/>
        <w:ind w:left="52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117 от 20</w:t>
      </w:r>
      <w:r w:rsidR="00497007"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 w:rsidR="00497007" w:rsidRPr="00DA52E1">
        <w:rPr>
          <w:rFonts w:ascii="Times New Roman" w:hAnsi="Times New Roman" w:cs="Times New Roman"/>
          <w:b/>
          <w:sz w:val="24"/>
          <w:szCs w:val="24"/>
        </w:rPr>
        <w:t>2013 года</w:t>
      </w: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Pr="00DA52E1" w:rsidRDefault="00497007" w:rsidP="00497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E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7007" w:rsidRPr="00DA52E1" w:rsidRDefault="00497007" w:rsidP="00497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E1">
        <w:rPr>
          <w:rFonts w:ascii="Times New Roman" w:hAnsi="Times New Roman" w:cs="Times New Roman"/>
          <w:b/>
          <w:sz w:val="28"/>
          <w:szCs w:val="28"/>
        </w:rPr>
        <w:t>«Об оплате труда техничес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r w:rsidRPr="00DA52E1">
        <w:rPr>
          <w:rFonts w:ascii="Times New Roman" w:hAnsi="Times New Roman" w:cs="Times New Roman"/>
          <w:b/>
          <w:sz w:val="28"/>
          <w:szCs w:val="28"/>
        </w:rPr>
        <w:t xml:space="preserve"> персона</w:t>
      </w:r>
      <w:r w:rsidR="00342F37">
        <w:rPr>
          <w:rFonts w:ascii="Times New Roman" w:hAnsi="Times New Roman" w:cs="Times New Roman"/>
          <w:b/>
          <w:sz w:val="28"/>
          <w:szCs w:val="28"/>
        </w:rPr>
        <w:t>ла администрации Коленовского</w:t>
      </w:r>
      <w:r w:rsidRPr="00DA52E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области»</w:t>
      </w: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Pr="00DA52E1" w:rsidRDefault="00497007" w:rsidP="00497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E1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1.1.Настоящее Положение разработано в соответствии с Конституцией Российской Федерации, Трудовым кодексом Российской Федерации, Федеральным законом 131-ФЗ «Об общих принципах организации местного самоуправления в Российской Фед</w:t>
      </w:r>
      <w:r w:rsidR="00342F37">
        <w:rPr>
          <w:rFonts w:ascii="Times New Roman" w:hAnsi="Times New Roman" w:cs="Times New Roman"/>
          <w:sz w:val="28"/>
          <w:szCs w:val="28"/>
        </w:rPr>
        <w:t>ерации», Уставом Коленовского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1.2.Установить, что к техническому</w:t>
      </w:r>
      <w:r w:rsidR="00342F37">
        <w:rPr>
          <w:rFonts w:ascii="Times New Roman" w:hAnsi="Times New Roman" w:cs="Times New Roman"/>
          <w:sz w:val="28"/>
          <w:szCs w:val="28"/>
        </w:rPr>
        <w:t xml:space="preserve"> персоналу администрации Коленовского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относятся: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техничка</w:t>
      </w:r>
    </w:p>
    <w:p w:rsidR="00497007" w:rsidRDefault="00342F3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водитель</w:t>
      </w:r>
    </w:p>
    <w:p w:rsidR="00342F37" w:rsidRDefault="00342F3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сторож.</w:t>
      </w: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Pr="00DA52E1" w:rsidRDefault="00497007" w:rsidP="00497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E1">
        <w:rPr>
          <w:rFonts w:ascii="Times New Roman" w:hAnsi="Times New Roman" w:cs="Times New Roman"/>
          <w:b/>
          <w:sz w:val="28"/>
          <w:szCs w:val="28"/>
        </w:rPr>
        <w:t>2.Оплата тру</w:t>
      </w:r>
      <w:r>
        <w:rPr>
          <w:rFonts w:ascii="Times New Roman" w:hAnsi="Times New Roman" w:cs="Times New Roman"/>
          <w:b/>
          <w:sz w:val="28"/>
          <w:szCs w:val="28"/>
        </w:rPr>
        <w:t xml:space="preserve">да технического </w:t>
      </w:r>
      <w:r w:rsidRPr="00DA52E1">
        <w:rPr>
          <w:rFonts w:ascii="Times New Roman" w:hAnsi="Times New Roman" w:cs="Times New Roman"/>
          <w:b/>
          <w:sz w:val="28"/>
          <w:szCs w:val="28"/>
        </w:rPr>
        <w:t xml:space="preserve"> персонала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2.1.Оплата труда технического  персонала осуществляется за счет средств фонда оплаты труда.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2.2.Оплата труда технического  персонала производится в виде денежного содержания, состоящего из должностного оклада и дополнительных выплат.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2.3.Должностные оклады технического персонала  установлены в соответствии с Единым тарифным квалификационным справочником с учетом повышения с доплатой к тарифным ставкам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«О минимальном размере оплаты труда».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2.4.Заработная плата  выплачиваются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штатного расписания.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2.5.Водителю выплачиваются 10%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МРОТ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ввиду характера работы, связанной с риском и повышенной ответственностью за жизнь и здоровье людей.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2.6.Выплата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оизводится  в два этапа: аванс – 20-го числа, заработная плата – 5-го числа. 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совпадения выдачи заработной платы с выходным днем, заработная плата выплачивается накануне этого дня.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2.7.Одновременно с выплатой заработной платы работнику выдается расчетный лист, в котором отражаются все выплаты, начисленные за текущий месяц, произведенные с них удержания, и сумма, фактически выданная работнику.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2.8.Оплата отпуска производится не позднее, чем за три дня до его начала.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2.9.При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Pr="00DA52E1" w:rsidRDefault="00497007" w:rsidP="00497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E1">
        <w:rPr>
          <w:rFonts w:ascii="Times New Roman" w:hAnsi="Times New Roman" w:cs="Times New Roman"/>
          <w:b/>
          <w:sz w:val="28"/>
          <w:szCs w:val="28"/>
        </w:rPr>
        <w:t>3.Вылата материальной помощи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3.1.Материальная помощь является единовременной выплатой, предоставляемой по личному заявлению работника. По желанию работника материальная помощь может быть приурочена к его очередному отпуску или выплачена в иной срок. Размер материальной помощи – 2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оклада. Основанием для выплаты материальной помощи является распоряжение главы администрации. Выплата по данному основанию производится не более одного раза за один рабочий год.</w:t>
      </w: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Pr="00DA52E1" w:rsidRDefault="00497007" w:rsidP="00497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E1">
        <w:rPr>
          <w:rFonts w:ascii="Times New Roman" w:hAnsi="Times New Roman" w:cs="Times New Roman"/>
          <w:b/>
          <w:sz w:val="28"/>
          <w:szCs w:val="28"/>
        </w:rPr>
        <w:t>4.Компенсационные выплаты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4.1.Право на пособие сохраняется в следующих случаях: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период временной нетрудоспособности;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период очередного трудового отпуска;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других случаях, когда за временно отсутствующим работником сохранятся заработная плата.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Выплата компенсационного пособия производится в дни выплаты денежного содержания (заработной платы) за текущий месяц.</w:t>
      </w:r>
    </w:p>
    <w:p w:rsidR="00497007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7007" w:rsidRPr="00DA52E1" w:rsidRDefault="00497007" w:rsidP="004970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E1">
        <w:rPr>
          <w:rFonts w:ascii="Times New Roman" w:hAnsi="Times New Roman" w:cs="Times New Roman"/>
          <w:b/>
          <w:sz w:val="28"/>
          <w:szCs w:val="28"/>
        </w:rPr>
        <w:t>5.Пересмотр должностных окладов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5.1.Пересмотр должностных окладов  технического персонала, осуществляющих техническое обеспечение деятельности администрации, осуществляется в централизованном порядке в соответствии с законодательством.</w:t>
      </w:r>
    </w:p>
    <w:p w:rsidR="00497007" w:rsidRPr="000A4044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увеличении (индексации) должностных окладов технического  персонала их размеры подлежат округлению до целого рубля в сторону увеличения.</w:t>
      </w:r>
    </w:p>
    <w:p w:rsidR="00497007" w:rsidRDefault="00497007" w:rsidP="00497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7007" w:rsidRPr="00B47364" w:rsidRDefault="00497007" w:rsidP="004970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6CE7" w:rsidRDefault="00556CE7"/>
    <w:sectPr w:rsidR="00556CE7" w:rsidSect="002E2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4AF1"/>
    <w:multiLevelType w:val="hybridMultilevel"/>
    <w:tmpl w:val="3B209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7007"/>
    <w:rsid w:val="00112E40"/>
    <w:rsid w:val="002B2052"/>
    <w:rsid w:val="00342F37"/>
    <w:rsid w:val="00497007"/>
    <w:rsid w:val="00556CE7"/>
    <w:rsid w:val="00862C17"/>
    <w:rsid w:val="00AD0C25"/>
    <w:rsid w:val="00BA3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00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970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2013-07-16T05:41:00Z</cp:lastPrinted>
  <dcterms:created xsi:type="dcterms:W3CDTF">2013-07-08T12:32:00Z</dcterms:created>
  <dcterms:modified xsi:type="dcterms:W3CDTF">2013-07-16T05:45:00Z</dcterms:modified>
</cp:coreProperties>
</file>