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C2" w:rsidRDefault="003D60C2" w:rsidP="003D60C2">
      <w:pPr>
        <w:ind w:left="-567" w:right="-1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КОЛЕНОВСКОГО  МУНИЦИПАЛЬНОГО ОБРАЗОВАНИЯ ЕКАТЕРИНОВСКОГО  МУНИЦИПАЛЬНОГО РАЙОНА</w:t>
      </w:r>
    </w:p>
    <w:p w:rsidR="003D60C2" w:rsidRDefault="003D60C2" w:rsidP="003D60C2">
      <w:pPr>
        <w:ind w:left="-567" w:right="-1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3D60C2" w:rsidRDefault="003D60C2" w:rsidP="003D60C2">
      <w:pPr>
        <w:ind w:left="-567" w:right="-1"/>
        <w:jc w:val="center"/>
        <w:rPr>
          <w:b/>
          <w:i/>
          <w:sz w:val="10"/>
        </w:rPr>
      </w:pPr>
    </w:p>
    <w:p w:rsidR="003D60C2" w:rsidRDefault="003D60C2" w:rsidP="003D60C2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3D60C2" w:rsidRDefault="003D60C2" w:rsidP="003D60C2">
      <w:pPr>
        <w:ind w:left="-567" w:right="-766"/>
        <w:jc w:val="center"/>
        <w:rPr>
          <w:sz w:val="24"/>
          <w:u w:val="single"/>
        </w:rPr>
      </w:pPr>
    </w:p>
    <w:p w:rsidR="003D60C2" w:rsidRDefault="003D60C2" w:rsidP="003D60C2">
      <w:pPr>
        <w:ind w:left="-284" w:right="-766"/>
        <w:rPr>
          <w:sz w:val="26"/>
          <w:szCs w:val="26"/>
        </w:rPr>
      </w:pPr>
      <w:r w:rsidRPr="007E363B">
        <w:rPr>
          <w:sz w:val="26"/>
          <w:szCs w:val="26"/>
          <w:u w:val="single"/>
        </w:rPr>
        <w:t xml:space="preserve">От  </w:t>
      </w:r>
      <w:r>
        <w:rPr>
          <w:sz w:val="26"/>
          <w:szCs w:val="26"/>
          <w:u w:val="single"/>
        </w:rPr>
        <w:t>07</w:t>
      </w:r>
      <w:r w:rsidRPr="007E363B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10</w:t>
      </w:r>
      <w:r w:rsidRPr="007E363B">
        <w:rPr>
          <w:sz w:val="26"/>
          <w:szCs w:val="26"/>
          <w:u w:val="single"/>
        </w:rPr>
        <w:t>.201</w:t>
      </w:r>
      <w:r>
        <w:rPr>
          <w:sz w:val="26"/>
          <w:szCs w:val="26"/>
          <w:u w:val="single"/>
        </w:rPr>
        <w:t>6</w:t>
      </w:r>
      <w:r w:rsidRPr="007E363B">
        <w:rPr>
          <w:sz w:val="26"/>
          <w:szCs w:val="26"/>
          <w:u w:val="single"/>
        </w:rPr>
        <w:t xml:space="preserve"> г.  № </w:t>
      </w:r>
      <w:r>
        <w:rPr>
          <w:sz w:val="26"/>
          <w:szCs w:val="26"/>
          <w:u w:val="single"/>
        </w:rPr>
        <w:t>42</w:t>
      </w:r>
      <w:r>
        <w:rPr>
          <w:sz w:val="26"/>
          <w:szCs w:val="26"/>
          <w:u w:val="single"/>
        </w:rPr>
        <w:br/>
      </w:r>
      <w:r w:rsidRPr="007E363B">
        <w:rPr>
          <w:sz w:val="26"/>
          <w:szCs w:val="26"/>
        </w:rPr>
        <w:t xml:space="preserve"> </w:t>
      </w:r>
    </w:p>
    <w:p w:rsidR="003D60C2" w:rsidRPr="007E363B" w:rsidRDefault="003D60C2" w:rsidP="003D60C2">
      <w:pPr>
        <w:spacing w:line="259" w:lineRule="atLeast"/>
        <w:ind w:left="-284"/>
        <w:jc w:val="both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 xml:space="preserve">Об утверждении схемы расположения </w:t>
      </w:r>
    </w:p>
    <w:p w:rsidR="003D60C2" w:rsidRPr="007E363B" w:rsidRDefault="003D60C2" w:rsidP="003D60C2">
      <w:pPr>
        <w:spacing w:line="259" w:lineRule="atLeast"/>
        <w:ind w:left="-284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>земельного участка на кадастровом плане</w:t>
      </w:r>
    </w:p>
    <w:p w:rsidR="003D60C2" w:rsidRPr="007E363B" w:rsidRDefault="003D60C2" w:rsidP="003D60C2">
      <w:pPr>
        <w:spacing w:line="259" w:lineRule="atLeast"/>
        <w:ind w:left="-284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 xml:space="preserve">территории </w:t>
      </w:r>
    </w:p>
    <w:p w:rsidR="003D60C2" w:rsidRPr="007E363B" w:rsidRDefault="003D60C2" w:rsidP="003D60C2">
      <w:pPr>
        <w:spacing w:line="259" w:lineRule="atLeast"/>
        <w:ind w:left="-284"/>
        <w:jc w:val="both"/>
        <w:rPr>
          <w:b/>
          <w:sz w:val="26"/>
          <w:szCs w:val="26"/>
        </w:rPr>
      </w:pPr>
    </w:p>
    <w:p w:rsidR="003D60C2" w:rsidRPr="00A57F9B" w:rsidRDefault="003D60C2" w:rsidP="003D60C2">
      <w:pPr>
        <w:ind w:left="-567" w:firstLine="567"/>
        <w:jc w:val="both"/>
        <w:rPr>
          <w:sz w:val="26"/>
          <w:szCs w:val="26"/>
        </w:rPr>
      </w:pPr>
      <w:proofErr w:type="gramStart"/>
      <w:r w:rsidRPr="00A57F9B">
        <w:rPr>
          <w:sz w:val="26"/>
          <w:szCs w:val="26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A57F9B">
        <w:rPr>
          <w:color w:val="000000"/>
          <w:sz w:val="26"/>
          <w:szCs w:val="26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A57F9B">
        <w:rPr>
          <w:color w:val="000000"/>
          <w:sz w:val="26"/>
          <w:szCs w:val="26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A57F9B"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 xml:space="preserve">Коленовского муниципального образования </w:t>
      </w:r>
      <w:r w:rsidRPr="00A57F9B">
        <w:rPr>
          <w:sz w:val="26"/>
          <w:szCs w:val="26"/>
        </w:rPr>
        <w:t>Екатериновского муниципального района Саратовской области, ПОСТАНОВЛЯЮ:</w:t>
      </w:r>
    </w:p>
    <w:p w:rsidR="003D60C2" w:rsidRDefault="003D60C2" w:rsidP="003D60C2">
      <w:pPr>
        <w:tabs>
          <w:tab w:val="left" w:pos="1440"/>
        </w:tabs>
        <w:ind w:left="-284" w:right="-1"/>
        <w:jc w:val="both"/>
        <w:rPr>
          <w:sz w:val="26"/>
          <w:szCs w:val="26"/>
        </w:rPr>
      </w:pPr>
      <w:r w:rsidRPr="00F87F58">
        <w:rPr>
          <w:sz w:val="26"/>
          <w:szCs w:val="26"/>
        </w:rPr>
        <w:t xml:space="preserve">     1. Утвердить схему расположения земельного участка на кадастровом плане территории в кадастровом квартале 64:12:</w:t>
      </w:r>
      <w:r>
        <w:rPr>
          <w:sz w:val="26"/>
          <w:szCs w:val="26"/>
        </w:rPr>
        <w:t>190108</w:t>
      </w:r>
      <w:r w:rsidRPr="00F87F5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3504</w:t>
      </w:r>
      <w:r w:rsidRPr="00F87F58">
        <w:rPr>
          <w:sz w:val="26"/>
          <w:szCs w:val="26"/>
        </w:rPr>
        <w:t xml:space="preserve"> кв.м., расположенного по адресу:  Саратовская область,  </w:t>
      </w:r>
      <w:proofErr w:type="spellStart"/>
      <w:r w:rsidRPr="00F87F58">
        <w:rPr>
          <w:sz w:val="26"/>
          <w:szCs w:val="26"/>
        </w:rPr>
        <w:t>Екатериновский</w:t>
      </w:r>
      <w:proofErr w:type="spellEnd"/>
      <w:r w:rsidRPr="00F87F58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>с. Киселёвка, ул. Производственная зона, «№1А».</w:t>
      </w:r>
    </w:p>
    <w:p w:rsidR="003D60C2" w:rsidRPr="00F87F58" w:rsidRDefault="003D60C2" w:rsidP="003D60C2">
      <w:pPr>
        <w:tabs>
          <w:tab w:val="left" w:pos="1440"/>
        </w:tabs>
        <w:ind w:left="-284" w:right="-1"/>
        <w:jc w:val="both"/>
        <w:rPr>
          <w:sz w:val="26"/>
          <w:szCs w:val="26"/>
        </w:rPr>
      </w:pPr>
      <w:r w:rsidRPr="00F87F58">
        <w:rPr>
          <w:sz w:val="26"/>
          <w:szCs w:val="26"/>
        </w:rPr>
        <w:t xml:space="preserve">           Категория земель: земли </w:t>
      </w:r>
      <w:r>
        <w:rPr>
          <w:sz w:val="26"/>
          <w:szCs w:val="26"/>
        </w:rPr>
        <w:t>населённых пунктов</w:t>
      </w:r>
      <w:r w:rsidRPr="00F87F58">
        <w:rPr>
          <w:sz w:val="26"/>
          <w:szCs w:val="26"/>
        </w:rPr>
        <w:t>.</w:t>
      </w:r>
    </w:p>
    <w:p w:rsidR="003D60C2" w:rsidRPr="001D776A" w:rsidRDefault="003D60C2" w:rsidP="003D60C2">
      <w:pPr>
        <w:tabs>
          <w:tab w:val="left" w:pos="1440"/>
        </w:tabs>
        <w:ind w:left="-284" w:right="-1" w:hanging="1288"/>
        <w:jc w:val="both"/>
        <w:rPr>
          <w:sz w:val="26"/>
          <w:szCs w:val="26"/>
        </w:rPr>
      </w:pPr>
      <w:r w:rsidRPr="001D776A">
        <w:rPr>
          <w:sz w:val="26"/>
          <w:szCs w:val="26"/>
        </w:rPr>
        <w:t xml:space="preserve">                               Вид территориальной зоны:  </w:t>
      </w:r>
      <w:r w:rsidRPr="001D776A">
        <w:rPr>
          <w:b/>
          <w:sz w:val="26"/>
          <w:szCs w:val="26"/>
        </w:rPr>
        <w:t>СХ – 2</w:t>
      </w:r>
      <w:r w:rsidRPr="001D776A">
        <w:rPr>
          <w:sz w:val="26"/>
          <w:szCs w:val="26"/>
        </w:rPr>
        <w:t xml:space="preserve"> </w:t>
      </w:r>
      <w:r w:rsidRPr="001D776A">
        <w:rPr>
          <w:b/>
          <w:sz w:val="26"/>
          <w:szCs w:val="26"/>
        </w:rPr>
        <w:t xml:space="preserve">зона объектов сельскохозяйственного назначения </w:t>
      </w:r>
      <w:r w:rsidRPr="001D776A">
        <w:rPr>
          <w:b/>
          <w:bCs/>
          <w:sz w:val="26"/>
          <w:szCs w:val="26"/>
        </w:rPr>
        <w:t xml:space="preserve">СХ-2 – зона объектов сельскохозяйственного назначения. </w:t>
      </w:r>
      <w:r w:rsidRPr="001D776A">
        <w:rPr>
          <w:bCs/>
          <w:sz w:val="26"/>
          <w:szCs w:val="26"/>
        </w:rPr>
        <w:t xml:space="preserve">Разрешенное использование: для сельскохозяйственного </w:t>
      </w:r>
      <w:r>
        <w:rPr>
          <w:bCs/>
          <w:sz w:val="26"/>
          <w:szCs w:val="26"/>
        </w:rPr>
        <w:t>использования</w:t>
      </w:r>
      <w:r w:rsidRPr="001D776A">
        <w:rPr>
          <w:bCs/>
          <w:sz w:val="26"/>
          <w:szCs w:val="26"/>
        </w:rPr>
        <w:t>.</w:t>
      </w:r>
    </w:p>
    <w:p w:rsidR="003D60C2" w:rsidRPr="001D776A" w:rsidRDefault="003D60C2" w:rsidP="003D60C2">
      <w:pPr>
        <w:autoSpaceDE w:val="0"/>
        <w:spacing w:before="60" w:after="60"/>
        <w:ind w:left="-284" w:hanging="283"/>
        <w:rPr>
          <w:sz w:val="26"/>
          <w:szCs w:val="26"/>
        </w:rPr>
      </w:pPr>
      <w:r w:rsidRPr="001D776A">
        <w:rPr>
          <w:sz w:val="26"/>
          <w:szCs w:val="26"/>
        </w:rPr>
        <w:t xml:space="preserve">               Ограничения в использовании: нет.</w:t>
      </w:r>
    </w:p>
    <w:p w:rsidR="003D60C2" w:rsidRDefault="003D60C2" w:rsidP="003D60C2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3D60C2" w:rsidRDefault="003D60C2" w:rsidP="003D60C2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3D60C2" w:rsidRDefault="003D60C2" w:rsidP="003D60C2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3D60C2" w:rsidRPr="00F87F58" w:rsidRDefault="003D60C2" w:rsidP="003D60C2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3D60C2" w:rsidRPr="00F87F58" w:rsidRDefault="003D60C2" w:rsidP="003D60C2">
      <w:pPr>
        <w:spacing w:line="331" w:lineRule="atLeast"/>
        <w:ind w:left="-284"/>
        <w:jc w:val="both"/>
        <w:rPr>
          <w:sz w:val="26"/>
          <w:szCs w:val="26"/>
        </w:rPr>
      </w:pPr>
    </w:p>
    <w:p w:rsidR="003D60C2" w:rsidRPr="00F87F58" w:rsidRDefault="003D60C2" w:rsidP="003D60C2">
      <w:pPr>
        <w:ind w:left="-284"/>
        <w:rPr>
          <w:b/>
          <w:sz w:val="26"/>
          <w:szCs w:val="26"/>
        </w:rPr>
      </w:pPr>
      <w:r w:rsidRPr="00F87F58">
        <w:rPr>
          <w:b/>
          <w:sz w:val="26"/>
          <w:szCs w:val="26"/>
        </w:rPr>
        <w:t xml:space="preserve">Глава администрации </w:t>
      </w:r>
      <w:r>
        <w:rPr>
          <w:b/>
          <w:sz w:val="26"/>
          <w:szCs w:val="26"/>
        </w:rPr>
        <w:t>Коленовского</w:t>
      </w:r>
    </w:p>
    <w:p w:rsidR="003D60C2" w:rsidRPr="007E363B" w:rsidRDefault="003D60C2" w:rsidP="003D60C2">
      <w:pPr>
        <w:ind w:left="-284"/>
        <w:rPr>
          <w:sz w:val="26"/>
          <w:szCs w:val="26"/>
        </w:rPr>
      </w:pPr>
      <w:r w:rsidRPr="00F87F58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>образования</w:t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С.В. </w:t>
      </w:r>
      <w:proofErr w:type="spellStart"/>
      <w:r>
        <w:rPr>
          <w:b/>
          <w:sz w:val="26"/>
          <w:szCs w:val="26"/>
        </w:rPr>
        <w:t>Гусенков</w:t>
      </w:r>
      <w:proofErr w:type="spellEnd"/>
    </w:p>
    <w:p w:rsidR="003D60C2" w:rsidRDefault="003D60C2" w:rsidP="003D60C2"/>
    <w:p w:rsidR="001E5FF0" w:rsidRDefault="001E5FF0"/>
    <w:sectPr w:rsidR="001E5FF0" w:rsidSect="0091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0C2"/>
    <w:rsid w:val="001E5FF0"/>
    <w:rsid w:val="003D60C2"/>
    <w:rsid w:val="0092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D60C2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0C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2016-10-21T07:41:00Z</dcterms:created>
  <dcterms:modified xsi:type="dcterms:W3CDTF">2016-10-21T07:41:00Z</dcterms:modified>
</cp:coreProperties>
</file>