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tLeast" w:line="100" w:before="0" w:after="0"/>
        <w:jc w:val="center"/>
        <w:rPr>
          <w:rFonts w:ascii="Times New Roman" w:hAnsi="Times New Roman" w:eastAsia="SimSun" w:cs="Times New Roman"/>
          <w:b/>
          <w:b/>
          <w:color w:val="00000A"/>
          <w:sz w:val="28"/>
          <w:szCs w:val="28"/>
          <w:lang w:eastAsia="ar-SA"/>
        </w:rPr>
      </w:pPr>
      <w:r>
        <w:rPr>
          <w:rFonts w:eastAsia="SimSun" w:cs="Times New Roman" w:ascii="Times New Roman" w:hAnsi="Times New Roman"/>
          <w:b/>
          <w:color w:val="00000A"/>
          <w:sz w:val="28"/>
          <w:szCs w:val="28"/>
          <w:lang w:eastAsia="ar-SA"/>
        </w:rPr>
        <w:t>АДМИНИСТРАЦИЯ КРУТОЯРСКОГО МУНИЦИПАЛЬНОГО ОБРАЗОВАНИЯ</w:t>
      </w:r>
    </w:p>
    <w:p>
      <w:pPr>
        <w:pStyle w:val="Normal"/>
        <w:suppressAutoHyphens w:val="true"/>
        <w:spacing w:lineRule="atLeast" w:line="100" w:before="0" w:after="0"/>
        <w:jc w:val="center"/>
        <w:rPr>
          <w:rFonts w:ascii="Times New Roman" w:hAnsi="Times New Roman" w:eastAsia="SimSun" w:cs="Times New Roman"/>
          <w:b/>
          <w:b/>
          <w:color w:val="00000A"/>
          <w:sz w:val="28"/>
          <w:szCs w:val="28"/>
          <w:lang w:eastAsia="ar-SA"/>
        </w:rPr>
      </w:pPr>
      <w:r>
        <w:rPr>
          <w:rFonts w:eastAsia="SimSun" w:cs="Times New Roman" w:ascii="Times New Roman" w:hAnsi="Times New Roman"/>
          <w:b/>
          <w:color w:val="00000A"/>
          <w:sz w:val="28"/>
          <w:szCs w:val="28"/>
          <w:lang w:eastAsia="ar-SA"/>
        </w:rPr>
        <w:t xml:space="preserve"> </w:t>
      </w:r>
      <w:r>
        <w:rPr>
          <w:rFonts w:eastAsia="SimSun" w:cs="Times New Roman" w:ascii="Times New Roman" w:hAnsi="Times New Roman"/>
          <w:b/>
          <w:color w:val="00000A"/>
          <w:sz w:val="28"/>
          <w:szCs w:val="28"/>
          <w:lang w:eastAsia="ar-SA"/>
        </w:rPr>
        <w:t xml:space="preserve">ЕКАТЕРИНОВСКОГО МУНИЦИПАЛЬНОГО РАЙОНА </w:t>
      </w:r>
    </w:p>
    <w:p>
      <w:pPr>
        <w:pStyle w:val="Normal"/>
        <w:suppressAutoHyphens w:val="true"/>
        <w:spacing w:lineRule="atLeast" w:line="100" w:before="0" w:after="0"/>
        <w:jc w:val="center"/>
        <w:rPr>
          <w:rFonts w:ascii="Times New Roman" w:hAnsi="Times New Roman" w:eastAsia="SimSun" w:cs="Times New Roman"/>
          <w:b/>
          <w:b/>
          <w:color w:val="00000A"/>
          <w:sz w:val="28"/>
          <w:szCs w:val="28"/>
          <w:lang w:eastAsia="ar-SA"/>
        </w:rPr>
      </w:pPr>
      <w:r>
        <w:rPr>
          <w:rFonts w:eastAsia="SimSun" w:cs="Times New Roman" w:ascii="Times New Roman" w:hAnsi="Times New Roman"/>
          <w:b/>
          <w:color w:val="00000A"/>
          <w:sz w:val="28"/>
          <w:szCs w:val="28"/>
          <w:lang w:eastAsia="ar-SA"/>
        </w:rPr>
        <w:t>САРАТОВСКОЙ ОБЛАСТИ</w:t>
      </w:r>
    </w:p>
    <w:p>
      <w:pPr>
        <w:pStyle w:val="Normal"/>
        <w:suppressAutoHyphens w:val="true"/>
        <w:spacing w:lineRule="atLeast" w:line="100" w:before="0" w:after="0"/>
        <w:ind w:firstLine="567"/>
        <w:jc w:val="center"/>
        <w:rPr>
          <w:rFonts w:ascii="Times New Roman" w:hAnsi="Times New Roman" w:eastAsia="SimSun" w:cs="Times New Roman"/>
          <w:b/>
          <w:b/>
          <w:color w:val="00000A"/>
          <w:sz w:val="28"/>
          <w:szCs w:val="28"/>
          <w:lang w:eastAsia="ar-SA"/>
        </w:rPr>
      </w:pPr>
      <w:r>
        <w:rPr>
          <w:rFonts w:eastAsia="SimSun" w:cs="Times New Roman" w:ascii="Times New Roman" w:hAnsi="Times New Roman"/>
          <w:b/>
          <w:color w:val="00000A"/>
          <w:sz w:val="28"/>
          <w:szCs w:val="28"/>
          <w:lang w:eastAsia="ar-SA"/>
        </w:rPr>
      </w:r>
    </w:p>
    <w:p>
      <w:pPr>
        <w:pStyle w:val="Normal"/>
        <w:suppressAutoHyphens w:val="true"/>
        <w:spacing w:lineRule="atLeast" w:line="100" w:before="0" w:after="0"/>
        <w:ind w:firstLine="567"/>
        <w:jc w:val="center"/>
        <w:rPr>
          <w:rFonts w:ascii="Times New Roman" w:hAnsi="Times New Roman" w:eastAsia="SimSun" w:cs="Times New Roman"/>
          <w:b/>
          <w:b/>
          <w:color w:val="000000"/>
          <w:sz w:val="28"/>
          <w:szCs w:val="28"/>
          <w:lang w:eastAsia="ar-SA"/>
        </w:rPr>
      </w:pPr>
      <w:r>
        <w:rPr>
          <w:rFonts w:eastAsia="SimSun" w:cs="Times New Roman" w:ascii="Times New Roman" w:hAnsi="Times New Roman"/>
          <w:b/>
          <w:color w:val="000000"/>
          <w:sz w:val="28"/>
          <w:szCs w:val="28"/>
          <w:lang w:eastAsia="ar-SA"/>
        </w:rPr>
        <w:t xml:space="preserve">ПОСТАНОВЛЕНИЕ         </w:t>
      </w:r>
    </w:p>
    <w:p>
      <w:pPr>
        <w:pStyle w:val="Normal"/>
        <w:suppressAutoHyphens w:val="true"/>
        <w:spacing w:lineRule="atLeast" w:line="100" w:before="0" w:after="0"/>
        <w:ind w:firstLine="567"/>
        <w:jc w:val="center"/>
        <w:rPr>
          <w:rFonts w:ascii="Times New Roman" w:hAnsi="Times New Roman" w:eastAsia="SimSun" w:cs="Times New Roman"/>
          <w:color w:val="FF0000"/>
          <w:sz w:val="28"/>
          <w:szCs w:val="28"/>
          <w:lang w:eastAsia="ar-SA"/>
        </w:rPr>
      </w:pPr>
      <w:r>
        <w:rPr>
          <w:rFonts w:eastAsia="SimSun" w:cs="Times New Roman" w:ascii="Times New Roman" w:hAnsi="Times New Roman"/>
          <w:color w:val="000000"/>
          <w:sz w:val="28"/>
          <w:szCs w:val="28"/>
          <w:lang w:eastAsia="ar-SA"/>
        </w:rPr>
        <w:t xml:space="preserve"> </w:t>
      </w:r>
    </w:p>
    <w:p>
      <w:pPr>
        <w:pStyle w:val="Normal"/>
        <w:suppressAutoHyphens w:val="true"/>
        <w:spacing w:lineRule="atLeast" w:line="100" w:before="0" w:after="0"/>
        <w:rPr>
          <w:rFonts w:ascii="Times New Roman" w:hAnsi="Times New Roman" w:eastAsia="SimSun" w:cs="Times New Roman"/>
          <w:b/>
          <w:b/>
          <w:color w:val="00000A"/>
          <w:sz w:val="28"/>
          <w:szCs w:val="28"/>
          <w:lang w:eastAsia="ar-SA"/>
        </w:rPr>
      </w:pPr>
      <w:r>
        <w:rPr>
          <w:rFonts w:eastAsia="SimSun" w:cs="Times New Roman" w:ascii="Times New Roman" w:hAnsi="Times New Roman"/>
          <w:b/>
          <w:color w:val="00000A"/>
          <w:sz w:val="28"/>
          <w:szCs w:val="28"/>
          <w:lang w:eastAsia="ar-SA"/>
        </w:rPr>
        <w:t>от 15 марта  2021 года                       № 15</w:t>
      </w:r>
    </w:p>
    <w:p>
      <w:pPr>
        <w:pStyle w:val="Normal"/>
        <w:suppressAutoHyphens w:val="true"/>
        <w:spacing w:lineRule="atLeast" w:line="100" w:before="0" w:after="0"/>
        <w:rPr>
          <w:rFonts w:ascii="Times New Roman" w:hAnsi="Times New Roman" w:eastAsia="SimSun" w:cs="Times New Roman"/>
          <w:color w:val="000000"/>
          <w:sz w:val="28"/>
          <w:szCs w:val="28"/>
          <w:lang w:eastAsia="ar-SA"/>
        </w:rPr>
      </w:pPr>
      <w:r>
        <w:rPr>
          <w:rFonts w:eastAsia="SimSun" w:cs="Times New Roman" w:ascii="Times New Roman" w:hAnsi="Times New Roman"/>
          <w:color w:val="000000"/>
          <w:sz w:val="28"/>
          <w:szCs w:val="28"/>
          <w:lang w:eastAsia="ar-SA"/>
        </w:rPr>
      </w:r>
    </w:p>
    <w:p>
      <w:pPr>
        <w:pStyle w:val="Normal"/>
        <w:suppressAutoHyphens w:val="true"/>
        <w:spacing w:lineRule="atLeast" w:line="100" w:before="0" w:after="0"/>
        <w:rPr>
          <w:rFonts w:ascii="Times New Roman" w:hAnsi="Times New Roman" w:eastAsia="SimSun" w:cs="Times New Roman"/>
          <w:b/>
          <w:b/>
          <w:bCs/>
          <w:color w:val="000000"/>
          <w:sz w:val="28"/>
          <w:szCs w:val="28"/>
          <w:lang w:eastAsia="ar-SA"/>
        </w:rPr>
      </w:pPr>
      <w:r>
        <w:rPr>
          <w:rFonts w:eastAsia="SimSun" w:cs="Times New Roman" w:ascii="Times New Roman" w:hAnsi="Times New Roman"/>
          <w:b/>
          <w:bCs/>
          <w:color w:val="000000"/>
          <w:sz w:val="28"/>
          <w:szCs w:val="28"/>
          <w:lang w:eastAsia="ar-SA"/>
        </w:rPr>
        <w:t>О внесении изменений в постановление администрации</w:t>
      </w:r>
    </w:p>
    <w:p>
      <w:pPr>
        <w:pStyle w:val="Normal"/>
        <w:suppressAutoHyphens w:val="true"/>
        <w:spacing w:lineRule="atLeast" w:line="100" w:before="0" w:after="0"/>
        <w:rPr>
          <w:rFonts w:ascii="Times New Roman" w:hAnsi="Times New Roman" w:eastAsia="SimSun" w:cs="Times New Roman"/>
          <w:b/>
          <w:b/>
          <w:bCs/>
          <w:color w:val="000000"/>
          <w:sz w:val="28"/>
          <w:szCs w:val="28"/>
          <w:lang w:eastAsia="ar-SA"/>
        </w:rPr>
      </w:pPr>
      <w:r>
        <w:rPr>
          <w:rFonts w:eastAsia="SimSun" w:cs="Times New Roman" w:ascii="Times New Roman" w:hAnsi="Times New Roman"/>
          <w:b/>
          <w:bCs/>
          <w:color w:val="000000"/>
          <w:sz w:val="28"/>
          <w:szCs w:val="28"/>
          <w:lang w:eastAsia="ar-SA"/>
        </w:rPr>
        <w:t xml:space="preserve"> </w:t>
      </w:r>
      <w:r>
        <w:rPr>
          <w:rFonts w:eastAsia="SimSun" w:cs="Times New Roman" w:ascii="Times New Roman" w:hAnsi="Times New Roman"/>
          <w:b/>
          <w:bCs/>
          <w:color w:val="000000"/>
          <w:sz w:val="28"/>
          <w:szCs w:val="28"/>
          <w:lang w:eastAsia="ar-SA"/>
        </w:rPr>
        <w:t>Крутоярского МО от 07.10.2019г. № 34 «Об утверждении</w:t>
      </w:r>
    </w:p>
    <w:p>
      <w:pPr>
        <w:pStyle w:val="Normal"/>
        <w:suppressAutoHyphens w:val="true"/>
        <w:spacing w:lineRule="atLeast" w:line="100" w:before="0" w:after="0"/>
        <w:rPr>
          <w:rFonts w:ascii="Times New Roman" w:hAnsi="Times New Roman" w:eastAsia="SimSun" w:cs="Times New Roman"/>
          <w:b/>
          <w:b/>
          <w:bCs/>
          <w:color w:val="000000"/>
          <w:sz w:val="28"/>
          <w:szCs w:val="28"/>
          <w:lang w:eastAsia="ar-SA"/>
        </w:rPr>
      </w:pPr>
      <w:r>
        <w:rPr>
          <w:rFonts w:eastAsia="SimSun" w:cs="Times New Roman" w:ascii="Times New Roman" w:hAnsi="Times New Roman"/>
          <w:b/>
          <w:bCs/>
          <w:color w:val="000000"/>
          <w:sz w:val="28"/>
          <w:szCs w:val="28"/>
          <w:lang w:eastAsia="ar-SA"/>
        </w:rPr>
        <w:t xml:space="preserve"> </w:t>
      </w:r>
      <w:r>
        <w:rPr>
          <w:rFonts w:eastAsia="SimSun" w:cs="Times New Roman" w:ascii="Times New Roman" w:hAnsi="Times New Roman"/>
          <w:b/>
          <w:bCs/>
          <w:color w:val="000000"/>
          <w:sz w:val="28"/>
          <w:szCs w:val="28"/>
          <w:lang w:eastAsia="ar-SA"/>
        </w:rPr>
        <w:t xml:space="preserve">административного регламента предоставления </w:t>
      </w:r>
    </w:p>
    <w:p>
      <w:pPr>
        <w:pStyle w:val="Normal"/>
        <w:suppressAutoHyphens w:val="true"/>
        <w:spacing w:lineRule="atLeast" w:line="100" w:before="0" w:after="0"/>
        <w:rPr>
          <w:rFonts w:ascii="Times New Roman CYR" w:hAnsi="Times New Roman CYR" w:eastAsia="SimSun" w:cs="Times New Roman"/>
          <w:b/>
          <w:b/>
          <w:bCs/>
          <w:color w:val="00000A"/>
          <w:sz w:val="28"/>
          <w:szCs w:val="28"/>
          <w:lang w:eastAsia="ru-RU"/>
        </w:rPr>
      </w:pPr>
      <w:r>
        <w:rPr>
          <w:rFonts w:eastAsia="SimSun" w:cs="Times New Roman" w:ascii="Times New Roman" w:hAnsi="Times New Roman"/>
          <w:b/>
          <w:bCs/>
          <w:color w:val="000000"/>
          <w:sz w:val="28"/>
          <w:szCs w:val="28"/>
          <w:lang w:eastAsia="ar-SA"/>
        </w:rPr>
        <w:t xml:space="preserve">муниципальной услуги </w:t>
      </w:r>
      <w:r>
        <w:rPr>
          <w:rFonts w:eastAsia="SimSun" w:cs="Times New Roman" w:ascii="Times New Roman CYR" w:hAnsi="Times New Roman CYR"/>
          <w:b/>
          <w:bCs/>
          <w:color w:val="00000A"/>
          <w:sz w:val="28"/>
          <w:szCs w:val="28"/>
          <w:lang w:eastAsia="ru-RU"/>
        </w:rPr>
        <w:t>"Выдача разрешения</w:t>
      </w:r>
    </w:p>
    <w:p>
      <w:pPr>
        <w:pStyle w:val="Normal"/>
        <w:suppressAutoHyphens w:val="true"/>
        <w:spacing w:lineRule="atLeast" w:line="100" w:before="0" w:after="0"/>
        <w:rPr>
          <w:rFonts w:ascii="Times New Roman CYR" w:hAnsi="Times New Roman CYR" w:eastAsia="SimSun" w:cs="Times New Roman"/>
          <w:b/>
          <w:b/>
          <w:bCs/>
          <w:color w:val="00000A"/>
          <w:sz w:val="28"/>
          <w:szCs w:val="28"/>
          <w:lang w:eastAsia="ru-RU"/>
        </w:rPr>
      </w:pPr>
      <w:r>
        <w:rPr>
          <w:rFonts w:eastAsia="SimSun" w:cs="Times New Roman" w:ascii="Times New Roman CYR" w:hAnsi="Times New Roman CYR"/>
          <w:b/>
          <w:bCs/>
          <w:color w:val="00000A"/>
          <w:sz w:val="28"/>
          <w:szCs w:val="28"/>
          <w:lang w:eastAsia="ru-RU"/>
        </w:rPr>
        <w:t xml:space="preserve"> </w:t>
      </w:r>
      <w:r>
        <w:rPr>
          <w:rFonts w:eastAsia="SimSun" w:cs="Times New Roman" w:ascii="Times New Roman CYR" w:hAnsi="Times New Roman CYR"/>
          <w:b/>
          <w:bCs/>
          <w:color w:val="00000A"/>
          <w:sz w:val="28"/>
          <w:szCs w:val="28"/>
          <w:lang w:eastAsia="ru-RU"/>
        </w:rPr>
        <w:t xml:space="preserve">на использование земель или земельного участка, </w:t>
      </w:r>
    </w:p>
    <w:p>
      <w:pPr>
        <w:pStyle w:val="Normal"/>
        <w:suppressAutoHyphens w:val="true"/>
        <w:spacing w:lineRule="atLeast" w:line="100" w:before="0" w:after="0"/>
        <w:rPr>
          <w:rFonts w:ascii="Times New Roman" w:hAnsi="Times New Roman" w:eastAsia="SimSun" w:cs="Times New Roman"/>
          <w:b/>
          <w:b/>
          <w:bCs/>
          <w:color w:val="00000A"/>
          <w:sz w:val="28"/>
          <w:szCs w:val="28"/>
          <w:lang w:eastAsia="ar-SA"/>
        </w:rPr>
      </w:pPr>
      <w:r>
        <w:rPr>
          <w:rFonts w:eastAsia="SimSun" w:cs="Times New Roman" w:ascii="Times New Roman CYR" w:hAnsi="Times New Roman CYR"/>
          <w:b/>
          <w:bCs/>
          <w:color w:val="00000A"/>
          <w:sz w:val="28"/>
          <w:szCs w:val="28"/>
          <w:lang w:eastAsia="ru-RU"/>
        </w:rPr>
        <w:t>находящихся в муниципальной собственности»</w:t>
      </w:r>
    </w:p>
    <w:p>
      <w:pPr>
        <w:pStyle w:val="Normal"/>
        <w:suppressAutoHyphens w:val="true"/>
        <w:spacing w:lineRule="atLeast" w:line="100" w:before="0" w:after="0"/>
        <w:ind w:firstLine="567"/>
        <w:jc w:val="both"/>
        <w:rPr>
          <w:rFonts w:ascii="Times New Roman" w:hAnsi="Times New Roman" w:eastAsia="SimSun" w:cs="Times New Roman"/>
          <w:color w:val="00000A"/>
          <w:sz w:val="28"/>
          <w:szCs w:val="28"/>
          <w:lang w:eastAsia="ar-SA"/>
        </w:rPr>
      </w:pPr>
      <w:r>
        <w:rPr>
          <w:rFonts w:eastAsia="SimSun" w:cs="Times New Roman" w:ascii="Times New Roman" w:hAnsi="Times New Roman"/>
          <w:color w:val="00000A"/>
          <w:sz w:val="28"/>
          <w:szCs w:val="28"/>
          <w:lang w:eastAsia="ar-SA"/>
        </w:rPr>
      </w:r>
    </w:p>
    <w:p>
      <w:pPr>
        <w:pStyle w:val="Normal"/>
        <w:suppressAutoHyphens w:val="true"/>
        <w:spacing w:lineRule="atLeast" w:line="100" w:before="0" w:after="0"/>
        <w:ind w:firstLine="567"/>
        <w:jc w:val="both"/>
        <w:rPr>
          <w:rFonts w:ascii="Times New Roman" w:hAnsi="Times New Roman" w:eastAsia="SimSun" w:cs="Times New Roman"/>
          <w:color w:val="000000"/>
          <w:sz w:val="28"/>
          <w:szCs w:val="28"/>
          <w:lang w:eastAsia="ar-SA"/>
        </w:rPr>
      </w:pPr>
      <w:r>
        <w:rPr>
          <w:rFonts w:eastAsia="SimSun" w:cs="Times New Roman" w:ascii="Times New Roman" w:hAnsi="Times New Roman"/>
          <w:color w:val="00000A"/>
          <w:sz w:val="28"/>
          <w:szCs w:val="28"/>
          <w:lang w:eastAsia="ar-SA"/>
        </w:rPr>
        <w:t xml:space="preserve">В соответствии с ч.1 ст. 39.34 Земельного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27.11.2014г.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руководствуясь Федеральным законом от 06.10.2003 № 131-ФЗ «Об общих принципах </w:t>
      </w:r>
      <w:r>
        <w:rPr>
          <w:rFonts w:eastAsia="SimSun" w:cs="Times New Roman" w:ascii="Times New Roman" w:hAnsi="Times New Roman"/>
          <w:color w:val="000000"/>
          <w:sz w:val="28"/>
          <w:szCs w:val="28"/>
          <w:lang w:eastAsia="ar-SA"/>
        </w:rPr>
        <w:t>организации местного самоуправления в Российской Федерации», Уставом Крутоярского муниципального образования Саратовской области</w:t>
      </w:r>
    </w:p>
    <w:p>
      <w:pPr>
        <w:pStyle w:val="Normal"/>
        <w:suppressAutoHyphens w:val="true"/>
        <w:spacing w:lineRule="atLeast" w:line="100" w:before="0" w:after="0"/>
        <w:ind w:firstLine="567"/>
        <w:jc w:val="both"/>
        <w:rPr>
          <w:rFonts w:ascii="Times New Roman" w:hAnsi="Times New Roman" w:eastAsia="SimSun" w:cs="Times New Roman"/>
          <w:color w:val="000000"/>
          <w:sz w:val="28"/>
          <w:szCs w:val="28"/>
          <w:lang w:eastAsia="ar-SA"/>
        </w:rPr>
      </w:pPr>
      <w:r>
        <w:rPr>
          <w:rFonts w:eastAsia="SimSun" w:cs="Times New Roman" w:ascii="Times New Roman" w:hAnsi="Times New Roman"/>
          <w:color w:val="000000"/>
          <w:sz w:val="28"/>
          <w:szCs w:val="28"/>
          <w:lang w:eastAsia="ar-SA"/>
        </w:rPr>
      </w:r>
    </w:p>
    <w:p>
      <w:pPr>
        <w:pStyle w:val="Normal"/>
        <w:suppressAutoHyphens w:val="true"/>
        <w:spacing w:lineRule="atLeast" w:line="100" w:before="0" w:after="0"/>
        <w:ind w:firstLine="567"/>
        <w:jc w:val="center"/>
        <w:rPr>
          <w:rFonts w:ascii="Times New Roman" w:hAnsi="Times New Roman" w:eastAsia="SimSun" w:cs="Times New Roman"/>
          <w:b/>
          <w:b/>
          <w:color w:val="000000"/>
          <w:sz w:val="28"/>
          <w:szCs w:val="28"/>
          <w:lang w:eastAsia="ar-SA"/>
        </w:rPr>
      </w:pPr>
      <w:r>
        <w:rPr>
          <w:rFonts w:eastAsia="SimSun" w:cs="Times New Roman" w:ascii="Times New Roman" w:hAnsi="Times New Roman"/>
          <w:b/>
          <w:color w:val="000000"/>
          <w:sz w:val="28"/>
          <w:szCs w:val="28"/>
          <w:lang w:eastAsia="ar-SA"/>
        </w:rPr>
        <w:t>ПОСТАНОВЛЯЕТ:</w:t>
      </w:r>
    </w:p>
    <w:p>
      <w:pPr>
        <w:pStyle w:val="Normal"/>
        <w:suppressAutoHyphens w:val="true"/>
        <w:spacing w:lineRule="atLeast" w:line="100" w:before="0" w:after="0"/>
        <w:ind w:firstLine="567"/>
        <w:jc w:val="both"/>
        <w:rPr>
          <w:rFonts w:ascii="Times New Roman" w:hAnsi="Times New Roman" w:eastAsia="SimSun" w:cs="Times New Roman"/>
          <w:color w:val="000000"/>
          <w:sz w:val="28"/>
          <w:szCs w:val="28"/>
          <w:lang w:eastAsia="ar-SA"/>
        </w:rPr>
      </w:pPr>
      <w:r>
        <w:rPr>
          <w:rFonts w:eastAsia="SimSun" w:cs="Times New Roman" w:ascii="Times New Roman" w:hAnsi="Times New Roman"/>
          <w:color w:val="000000"/>
          <w:sz w:val="28"/>
          <w:szCs w:val="28"/>
          <w:lang w:eastAsia="ar-SA"/>
        </w:rPr>
      </w:r>
    </w:p>
    <w:p>
      <w:pPr>
        <w:pStyle w:val="Normal"/>
        <w:suppressAutoHyphens w:val="true"/>
        <w:spacing w:lineRule="atLeast" w:line="100" w:before="0" w:after="0"/>
        <w:ind w:firstLine="567"/>
        <w:jc w:val="both"/>
        <w:rPr>
          <w:rFonts w:ascii="Times New Roman" w:hAnsi="Times New Roman" w:eastAsia="SimSun" w:cs="Times New Roman"/>
          <w:color w:val="000000"/>
          <w:sz w:val="28"/>
          <w:szCs w:val="28"/>
          <w:lang w:eastAsia="ar-SA"/>
        </w:rPr>
      </w:pPr>
      <w:r>
        <w:rPr>
          <w:rFonts w:eastAsia="SimSun" w:cs="Times New Roman" w:ascii="Times New Roman" w:hAnsi="Times New Roman"/>
          <w:color w:val="000000"/>
          <w:sz w:val="28"/>
          <w:szCs w:val="28"/>
          <w:lang w:eastAsia="ar-SA"/>
        </w:rPr>
        <w:t>1. Внести в постановление администрации Крутоярского муниципального образования от 07.10.2019г. №34 «Об утверждении административного регламента предоставления муниципальной услуги</w:t>
      </w:r>
      <w:r>
        <w:rPr>
          <w:rFonts w:eastAsia="SimSun" w:cs="Times New Roman" w:ascii="Times New Roman CYR" w:hAnsi="Times New Roman CYR"/>
          <w:color w:val="00000A"/>
          <w:sz w:val="28"/>
          <w:szCs w:val="28"/>
          <w:lang w:eastAsia="ru-RU"/>
        </w:rPr>
        <w:t xml:space="preserve"> "Выдача разрешения на использование земель или земельного участка, находящихся в муниципальной собственности» следующие изменения</w:t>
      </w:r>
      <w:r>
        <w:rPr>
          <w:rFonts w:eastAsia="SimSun" w:cs="Times New Roman" w:ascii="Times New Roman" w:hAnsi="Times New Roman"/>
          <w:color w:val="000000"/>
          <w:sz w:val="28"/>
          <w:szCs w:val="28"/>
          <w:lang w:eastAsia="ar-SA"/>
        </w:rPr>
        <w:t>:</w:t>
      </w:r>
    </w:p>
    <w:p>
      <w:pPr>
        <w:pStyle w:val="Normal"/>
        <w:suppressAutoHyphens w:val="true"/>
        <w:spacing w:lineRule="atLeast" w:line="100" w:before="0" w:after="0"/>
        <w:ind w:firstLine="567"/>
        <w:jc w:val="both"/>
        <w:rPr>
          <w:rFonts w:ascii="Times New Roman" w:hAnsi="Times New Roman" w:eastAsia="SimSun" w:cs="Times New Roman"/>
          <w:color w:val="000000"/>
          <w:sz w:val="28"/>
          <w:szCs w:val="28"/>
          <w:lang w:eastAsia="ar-SA"/>
        </w:rPr>
      </w:pPr>
      <w:r>
        <w:rPr>
          <w:rFonts w:eastAsia="SimSun" w:cs="Times New Roman" w:ascii="Times New Roman" w:hAnsi="Times New Roman"/>
          <w:color w:val="000000"/>
          <w:sz w:val="28"/>
          <w:szCs w:val="28"/>
          <w:lang w:eastAsia="ar-SA"/>
        </w:rPr>
        <w:t>а) пп.8 п. 2.6.1 дополнить словами «земель населенных пунктов, предоставленных для обеспечения обороны и безопасности,», после слов «специального назначения» дополнить словами «(за исключением земель, указанных в пункте 3 части 2 статьи 23 Лесного кодекса Российской</w:t>
        <w:tab/>
        <w:t xml:space="preserve"> Федерации»)»;</w:t>
      </w:r>
    </w:p>
    <w:p>
      <w:pPr>
        <w:pStyle w:val="Normal"/>
        <w:suppressAutoHyphens w:val="true"/>
        <w:spacing w:lineRule="atLeast" w:line="100" w:before="0" w:after="0"/>
        <w:ind w:firstLine="567"/>
        <w:jc w:val="both"/>
        <w:rPr>
          <w:rFonts w:ascii="Times New Roman" w:hAnsi="Times New Roman" w:eastAsia="SimSun" w:cs="Times New Roman"/>
          <w:color w:val="000000"/>
          <w:sz w:val="28"/>
          <w:szCs w:val="28"/>
          <w:lang w:eastAsia="ar-SA"/>
        </w:rPr>
      </w:pPr>
      <w:r>
        <w:rPr>
          <w:rFonts w:eastAsia="SimSun" w:cs="Times New Roman" w:ascii="Times New Roman" w:hAnsi="Times New Roman"/>
          <w:color w:val="000000"/>
          <w:sz w:val="28"/>
          <w:szCs w:val="28"/>
          <w:lang w:eastAsia="ar-SA"/>
        </w:rPr>
        <w:t>б) пп. «в» п. 3.34.    дополнить словами  «земель населенных пунктов, предоставленных для обеспечения обороны и безопасности,», после слов «специального назначения» дополнить словами «(за исключением земель, указанных в пункте 3 части 2 статьи 23 Лесного кодекса Российской</w:t>
        <w:tab/>
        <w:t xml:space="preserve"> Федерации»)»;</w:t>
      </w:r>
    </w:p>
    <w:p>
      <w:pPr>
        <w:pStyle w:val="Normal"/>
        <w:suppressAutoHyphens w:val="true"/>
        <w:spacing w:lineRule="atLeast" w:line="100" w:before="0" w:after="0"/>
        <w:ind w:firstLine="567"/>
        <w:jc w:val="both"/>
        <w:rPr>
          <w:rFonts w:ascii="Times New Roman" w:hAnsi="Times New Roman" w:eastAsia="SimSun" w:cs="Times New Roman"/>
          <w:color w:val="00000A"/>
          <w:sz w:val="28"/>
          <w:szCs w:val="28"/>
          <w:lang w:eastAsia="ar-SA"/>
        </w:rPr>
      </w:pPr>
      <w:r>
        <w:rPr>
          <w:rFonts w:eastAsia="SimSun" w:cs="Times New Roman" w:ascii="Times New Roman" w:hAnsi="Times New Roman"/>
          <w:color w:val="000000"/>
          <w:sz w:val="28"/>
          <w:szCs w:val="28"/>
          <w:lang w:eastAsia="ar-SA"/>
        </w:rPr>
        <w:t>в) пп. «в» п. 3.34. после слов «</w:t>
      </w:r>
      <w:r>
        <w:rPr>
          <w:rFonts w:eastAsia="SimSun" w:cs="Times New Roman" w:ascii="Times New Roman CYR" w:hAnsi="Times New Roman CYR"/>
          <w:color w:val="00000A"/>
          <w:sz w:val="28"/>
          <w:szCs w:val="28"/>
          <w:lang w:eastAsia="ru-RU"/>
        </w:rPr>
        <w:t>которых» дополнить словами « подано заявление, - в случае такой необходимости, ».</w:t>
      </w:r>
    </w:p>
    <w:p>
      <w:pPr>
        <w:pStyle w:val="Normal"/>
        <w:suppressAutoHyphens w:val="true"/>
        <w:spacing w:lineRule="atLeast" w:line="100" w:before="0" w:after="0"/>
        <w:ind w:firstLine="709"/>
        <w:jc w:val="both"/>
        <w:rPr>
          <w:rFonts w:ascii="Times New Roman" w:hAnsi="Times New Roman" w:eastAsia="SimSun" w:cs="Times New Roman"/>
          <w:color w:val="00000A"/>
          <w:sz w:val="28"/>
          <w:szCs w:val="28"/>
          <w:lang w:eastAsia="hi-IN" w:bidi="hi-IN"/>
        </w:rPr>
      </w:pPr>
      <w:r>
        <w:rPr>
          <w:rFonts w:eastAsia="SimSun" w:cs="Times New Roman" w:ascii="Times New Roman" w:hAnsi="Times New Roman"/>
          <w:color w:val="00000A"/>
          <w:sz w:val="28"/>
          <w:szCs w:val="28"/>
          <w:lang w:eastAsia="ar-SA"/>
        </w:rPr>
        <w:t xml:space="preserve">2. </w:t>
      </w:r>
      <w:r>
        <w:rPr>
          <w:rFonts w:eastAsia="SimSun" w:cs="Times New Roman" w:ascii="Times New Roman" w:hAnsi="Times New Roman"/>
          <w:color w:val="00000A"/>
          <w:sz w:val="28"/>
          <w:szCs w:val="28"/>
          <w:lang w:eastAsia="hi-IN" w:bidi="hi-IN"/>
        </w:rPr>
        <w:t>Настоящее постановление вступает в силу со дня его официального опубликования (обнародования).</w:t>
      </w:r>
    </w:p>
    <w:p>
      <w:pPr>
        <w:pStyle w:val="Normal"/>
        <w:widowControl w:val="false"/>
        <w:suppressAutoHyphens w:val="true"/>
        <w:spacing w:lineRule="atLeast" w:line="100" w:before="0" w:after="0"/>
        <w:jc w:val="both"/>
        <w:rPr>
          <w:rFonts w:ascii="Times New Roman" w:hAnsi="Times New Roman" w:eastAsia="SimSun" w:cs="Times New Roman"/>
          <w:color w:val="000000"/>
          <w:sz w:val="28"/>
          <w:szCs w:val="28"/>
          <w:lang w:eastAsia="ar-SA"/>
        </w:rPr>
      </w:pPr>
      <w:r>
        <w:rPr>
          <w:rFonts w:eastAsia="SimSun" w:cs="Times New Roman" w:ascii="Times New Roman" w:hAnsi="Times New Roman"/>
          <w:color w:val="000000"/>
          <w:sz w:val="28"/>
          <w:szCs w:val="28"/>
          <w:lang w:eastAsia="ar-SA"/>
        </w:rPr>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rPr/>
      </w:pPr>
      <w:r>
        <w:rPr>
          <w:rFonts w:cs="Times New Roman" w:ascii="Times New Roman" w:hAnsi="Times New Roman"/>
          <w:b/>
          <w:sz w:val="28"/>
          <w:szCs w:val="28"/>
          <w:lang w:eastAsia="ru-RU"/>
        </w:rPr>
        <w:t xml:space="preserve">Глава Крутоярского </w:t>
      </w:r>
    </w:p>
    <w:p>
      <w:pPr>
        <w:pStyle w:val="NoSpacing"/>
        <w:rPr/>
      </w:pPr>
      <w:r>
        <w:rPr>
          <w:rFonts w:cs="Times New Roman" w:ascii="Times New Roman" w:hAnsi="Times New Roman"/>
          <w:b/>
          <w:sz w:val="28"/>
          <w:szCs w:val="28"/>
          <w:lang w:eastAsia="ru-RU"/>
        </w:rPr>
        <w:t>муниципального образования                                            А.Е. Лапшин</w:t>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Spacing"/>
        <w:jc w:val="right"/>
        <w:rPr/>
      </w:pPr>
      <w:r>
        <w:rPr>
          <w:rFonts w:cs="Times New Roman" w:ascii="Times New Roman" w:hAnsi="Times New Roman"/>
          <w:sz w:val="20"/>
          <w:szCs w:val="20"/>
          <w:lang w:eastAsia="ru-RU"/>
        </w:rPr>
        <w:t xml:space="preserve">Приложение 1 к постановлению </w:t>
      </w:r>
    </w:p>
    <w:p>
      <w:pPr>
        <w:pStyle w:val="NoSpacing"/>
        <w:jc w:val="right"/>
        <w:rPr>
          <w:rFonts w:ascii="Times New Roman" w:hAnsi="Times New Roman" w:cs="Times New Roman"/>
          <w:b/>
          <w:b/>
          <w:sz w:val="28"/>
          <w:szCs w:val="28"/>
          <w:lang w:eastAsia="ru-RU"/>
        </w:rPr>
      </w:pPr>
      <w:r>
        <w:rPr>
          <w:rFonts w:cs="Times New Roman" w:ascii="Times New Roman" w:hAnsi="Times New Roman"/>
          <w:sz w:val="20"/>
          <w:szCs w:val="20"/>
          <w:lang w:eastAsia="ru-RU"/>
        </w:rPr>
        <w:t xml:space="preserve">администрации Крутоярского </w:t>
      </w:r>
    </w:p>
    <w:p>
      <w:pPr>
        <w:pStyle w:val="NoSpacing"/>
        <w:jc w:val="right"/>
        <w:rPr>
          <w:rFonts w:ascii="Times New Roman" w:hAnsi="Times New Roman" w:cs="Times New Roman"/>
          <w:b/>
          <w:b/>
          <w:sz w:val="28"/>
          <w:szCs w:val="28"/>
          <w:lang w:eastAsia="ru-RU"/>
        </w:rPr>
      </w:pPr>
      <w:r>
        <w:rPr>
          <w:rFonts w:cs="Times New Roman" w:ascii="Times New Roman" w:hAnsi="Times New Roman"/>
          <w:sz w:val="20"/>
          <w:szCs w:val="20"/>
          <w:lang w:eastAsia="ru-RU"/>
        </w:rPr>
        <w:t xml:space="preserve">муниципального образования </w:t>
      </w:r>
    </w:p>
    <w:p>
      <w:pPr>
        <w:pStyle w:val="NoSpacing"/>
        <w:jc w:val="right"/>
        <w:rPr>
          <w:rFonts w:ascii="Times New Roman" w:hAnsi="Times New Roman" w:cs="Times New Roman"/>
          <w:sz w:val="20"/>
          <w:szCs w:val="20"/>
          <w:lang w:eastAsia="ru-RU"/>
        </w:rPr>
      </w:pPr>
      <w:r>
        <w:rPr>
          <w:rFonts w:cs="Times New Roman" w:ascii="Times New Roman" w:hAnsi="Times New Roman"/>
          <w:sz w:val="20"/>
          <w:szCs w:val="20"/>
          <w:lang w:eastAsia="ru-RU"/>
        </w:rPr>
        <w:t>от 07.10.2019 года №34</w:t>
      </w:r>
    </w:p>
    <w:p>
      <w:pPr>
        <w:pStyle w:val="NoSpacing"/>
        <w:jc w:val="right"/>
        <w:rPr/>
      </w:pPr>
      <w:r>
        <w:rPr>
          <w:rFonts w:cs="Times New Roman" w:ascii="Times New Roman" w:hAnsi="Times New Roman"/>
          <w:sz w:val="20"/>
          <w:szCs w:val="20"/>
          <w:lang w:eastAsia="ru-RU"/>
        </w:rPr>
        <w:t>(с изменениями от 15.03.2021 г. №15)</w:t>
      </w:r>
    </w:p>
    <w:p>
      <w:pPr>
        <w:pStyle w:val="NoSpacing"/>
        <w:jc w:val="center"/>
        <w:rPr>
          <w:rFonts w:ascii="Times New Roman" w:hAnsi="Times New Roman" w:cs="Times New Roman"/>
          <w:b/>
          <w:b/>
          <w:sz w:val="28"/>
          <w:szCs w:val="28"/>
          <w:lang w:eastAsia="ru-RU"/>
        </w:rPr>
      </w:pPr>
      <w:r>
        <w:rPr>
          <w:rFonts w:cs="Times New Roman" w:ascii="Times New Roman" w:hAnsi="Times New Roman"/>
          <w:sz w:val="28"/>
          <w:szCs w:val="28"/>
          <w:lang w:eastAsia="ru-RU"/>
        </w:rPr>
        <w:br/>
        <w:br/>
      </w:r>
      <w:r>
        <w:rPr>
          <w:rFonts w:cs="Times New Roman" w:ascii="Times New Roman" w:hAnsi="Times New Roman"/>
          <w:b/>
          <w:sz w:val="24"/>
          <w:szCs w:val="24"/>
          <w:lang w:eastAsia="ru-RU"/>
        </w:rPr>
        <w:t>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p>
    <w:p>
      <w:pPr>
        <w:pStyle w:val="NoSpacing"/>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jc w:val="center"/>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1. Общие положения</w:t>
      </w:r>
    </w:p>
    <w:p>
      <w:pPr>
        <w:pStyle w:val="NoSpacing"/>
        <w:ind w:left="708" w:hanging="0"/>
        <w:jc w:val="both"/>
        <w:rPr>
          <w:rFonts w:ascii="Times New Roman" w:hAnsi="Times New Roman" w:cs="Times New Roman"/>
          <w:sz w:val="28"/>
          <w:szCs w:val="28"/>
          <w:lang w:eastAsia="ru-RU"/>
        </w:rPr>
      </w:pPr>
      <w:r>
        <w:rPr>
          <w:rFonts w:cs="Times New Roman" w:ascii="Times New Roman" w:hAnsi="Times New Roman"/>
          <w:sz w:val="24"/>
          <w:szCs w:val="24"/>
          <w:lang w:eastAsia="ru-RU"/>
        </w:rPr>
        <w:br/>
        <w:t>1.1. Общие сведения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1.1.1.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(далее - Административный регламент) разработан в целях повышения качества и доступности результатов предоставления муниципальной услуги (далее - муниципальная услуга), создания комфортных условий для получателей муниципальной услуги. Настоящий Административный регламент определяет порядок предоставления муниципальной услуги и стандарт предоставления муниципальной услуги.</w:t>
        <w:br/>
        <w:t xml:space="preserve">         1.1.2. Предоставление муниципальной услуги по выдаче разрешения на использование земель или земельного участка, находящихся в муниципальной осуществляется в соответствии с настоящим Административным регламентом в случаях: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проведения инженерных изысканий;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капитального или текущего ремонта линейного объекта;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 осуществления геологического изучения недр.</w:t>
        <w:br/>
        <w:t xml:space="preserve">         1.1.3. Получателем муниципальной услуги (далее - заявитель) являются юридические лица независимо от их организационно-правовых форм, индивидуальные предприниматели и физические лица, планирующие использование земель или земельных участков в целях, указанных в подпунктах 1 - 4 пункта 1.1.2 Административного регламента, в установленном порядке обратившиеся к Главе Крутоярского муниципального образования в целях получения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 Порядок информирования о правилах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1.2.1. Информация о порядке предоставления муниципальной услуги предоставляется Администрацией Крутоярского муниципального образования  (далее - Администрация).</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График работы Администрации указан в приложении N 1 к настоящему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1.2.2. Информирование по вопросам предоставления муниципальной услуги организуется следующим образом:</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индивидуальное информирование;</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публичное информирование.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1.2.3. Информирование проводится в форме:</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устного информирования;</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письменного информирования;</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размещения информации на официальном сайте и стендах Крутоярского муниципального образования.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1.2.4. Индивидуальное устное информирование граждан осуществляется специалистами Администрации при обращении граждан за информацией:</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 личном обращении;</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по телефону.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Индивидуальное письменное информирование осуществляется путем направления письменного ответа по почте, электронной почте, посредством факсимильной связи в зависимости от способа обращения заявителя за консультацией или способом, указанным в письменном обращении.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Публичное устное информирование осуществляется с привлечением средств массовой информации (далее - СМИ).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Публичное письменное информирование осуществляется путем публикации информационных материалов в СМИ, а также их размещения на сайте Администрации, на информационных стендах Крутоярского муниципального образования.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1.2.5. На сайтах и информационных стендах Администрации  размещается текст настоящего Административного регламента с приложениями.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1.2.6.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сообщается контактная информация: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контактные данные Администрации  (почтовый адрес, адрес официального интернет-сайта, номер телефона для справок, адрес электронной почты);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график приема заявителей;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сведения о должностных лицах, участвующих в предоставлении муниципальной услуги, должностных лицах, уполномоченных рассматривать жалобы заявителей на решения и действия (бездействие);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осуществляется информирование по порядку предоставления муниципальной услуги.</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br/>
        <w:t>Ответ на телефонный звонок должен начинаться с информации о наименовании Администрации,  должности, фамилии, имени и отчестве принявшего телефонный звонок сотрудника. Время разговора не должно превышать 10 минут. 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1.2.7. В помещении Администрации (на информационном стенде) размещается следующая информация: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текст настоящего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график приема заявителей;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образцы заполнения заявителями бланков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порядок получения консультаций (справок)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сведения о должностных лицах, предоставляющих муниципальную услугу, должностных лицах, уполномоченных рассматривать жалобы заявителей на решения и действия (бездействие).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1.2.8. Основными требованиями к информированию заявителей являются: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достоверность и полнота информирования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четкость в изложении информации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удобство и доступность получения информации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оперативность предоставления информации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1.2.9. Со дня приема заявления и прилагаемых к нему документов заявитель имеет право на получение сведений о том, на каком этапе (в процессе выполнения какой административной процедуры) находится представленное им заявление, по телефону или лично.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1.3. Разрешение на использование земель или земельных участков, находящихся в муниципальной собственности, не дает получателю муниципальной услуги право на строительство или реконструкцию объектов капитального строительства.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1.4. Настоящий Административный регламент не распространяется на земельные участки, находящиеся в муниципальной собственности или государственная собственность на которые не разграничена, предоставленные гражданам или юридическим лицам.</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2. Стандарт предоставления муниципальной услуги</w:t>
      </w:r>
    </w:p>
    <w:p>
      <w:pPr>
        <w:pStyle w:val="NoSpacing"/>
        <w:ind w:firstLine="708"/>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 Наименование муниципальной услуги: "Выдача разрешения на использование земель или земельного участка, находящихся в муниципальной собственности" (далее - выдача разрешений).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2.2. Муниципальная услуга предоставляется органом местного самоуправления - Главой Крутоярского муниципального образования (должностным лицом).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Прием заявления и документов, необходимых для предоставления муниципальной услуги, а также выдача заявителю результата предоставления муниципальной услуги осуществляются Администрацией Крутоярского муниципального образования.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2.3. Правовыми основаниями для предоставления муниципальной услуги являются: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Земельный кодекс Российской Федерации;</w:t>
      </w:r>
    </w:p>
    <w:p>
      <w:pPr>
        <w:pStyle w:val="NoSpacing"/>
        <w:ind w:firstLine="708"/>
        <w:jc w:val="both"/>
        <w:rPr/>
      </w:pPr>
      <w:hyperlink r:id="rId2">
        <w:r>
          <w:rPr>
            <w:rStyle w:val="Style10"/>
            <w:rFonts w:cs="Times New Roman" w:ascii="Times New Roman" w:hAnsi="Times New Roman"/>
            <w:sz w:val="24"/>
            <w:szCs w:val="24"/>
            <w:lang w:eastAsia="ru-RU"/>
          </w:rPr>
          <w:t xml:space="preserve">- </w:t>
        </w:r>
        <w:r>
          <w:rPr>
            <w:rStyle w:val="Style10"/>
            <w:rFonts w:cs="Times New Roman" w:ascii="Times New Roman" w:hAnsi="Times New Roman"/>
            <w:color w:val="0000FF"/>
            <w:sz w:val="24"/>
            <w:szCs w:val="24"/>
            <w:lang w:eastAsia="ru-RU"/>
          </w:rPr>
          <w:t>Федеральный закон от 25.10.2001 N 137-ФЗ "О введении в действие Земельного кодекса Российской Федерации"</w:t>
        </w:r>
      </w:hyperlink>
      <w:r>
        <w:rPr>
          <w:rFonts w:cs="Times New Roman" w:ascii="Times New Roman" w:hAnsi="Times New Roman"/>
          <w:sz w:val="24"/>
          <w:szCs w:val="24"/>
          <w:lang w:eastAsia="ru-RU"/>
        </w:rPr>
        <w:t>;</w:t>
      </w:r>
    </w:p>
    <w:p>
      <w:pPr>
        <w:pStyle w:val="NoSpacing"/>
        <w:ind w:firstLine="708"/>
        <w:jc w:val="both"/>
        <w:rPr/>
      </w:pPr>
      <w:r>
        <w:rPr>
          <w:rFonts w:cs="Times New Roman" w:ascii="Times New Roman" w:hAnsi="Times New Roman"/>
          <w:sz w:val="24"/>
          <w:szCs w:val="24"/>
          <w:lang w:eastAsia="ru-RU"/>
        </w:rPr>
        <w:t xml:space="preserve">- </w:t>
      </w:r>
      <w:hyperlink r:id="rId3">
        <w:r>
          <w:rPr>
            <w:rStyle w:val="Style10"/>
            <w:rFonts w:cs="Times New Roman" w:ascii="Times New Roman" w:hAnsi="Times New Roman"/>
            <w:color w:val="0000FF"/>
            <w:sz w:val="24"/>
            <w:szCs w:val="24"/>
            <w:lang w:eastAsia="ru-RU"/>
          </w:rPr>
          <w:t>Федеральный закон от 06.10.2003 N 131-ФЗ "Об общих принципах организации местного самоуправления в Российской Федерации"</w:t>
        </w:r>
      </w:hyperlink>
      <w:r>
        <w:rPr>
          <w:rFonts w:cs="Times New Roman" w:ascii="Times New Roman" w:hAnsi="Times New Roman"/>
          <w:sz w:val="24"/>
          <w:szCs w:val="24"/>
          <w:lang w:eastAsia="ru-RU"/>
        </w:rPr>
        <w:t>;</w:t>
      </w:r>
    </w:p>
    <w:p>
      <w:pPr>
        <w:pStyle w:val="NoSpacing"/>
        <w:ind w:firstLine="708"/>
        <w:jc w:val="both"/>
        <w:rPr/>
      </w:pPr>
      <w:r>
        <w:rPr>
          <w:rFonts w:cs="Times New Roman" w:ascii="Times New Roman" w:hAnsi="Times New Roman"/>
          <w:sz w:val="24"/>
          <w:szCs w:val="24"/>
          <w:lang w:eastAsia="ru-RU"/>
        </w:rPr>
        <w:t xml:space="preserve">- </w:t>
      </w:r>
      <w:hyperlink r:id="rId4">
        <w:r>
          <w:rPr>
            <w:rStyle w:val="Style10"/>
            <w:rFonts w:cs="Times New Roman" w:ascii="Times New Roman" w:hAnsi="Times New Roman"/>
            <w:color w:val="0000FF"/>
            <w:sz w:val="24"/>
            <w:szCs w:val="24"/>
            <w:lang w:eastAsia="ru-RU"/>
          </w:rPr>
          <w:t>Федеральный закон от 27.07.2010 N 210-ФЗ "Об организации предоставления государственных и муниципальных услуг"</w:t>
        </w:r>
      </w:hyperlink>
      <w:r>
        <w:rPr>
          <w:rFonts w:cs="Times New Roman" w:ascii="Times New Roman" w:hAnsi="Times New Roman"/>
          <w:sz w:val="24"/>
          <w:szCs w:val="24"/>
          <w:lang w:eastAsia="ru-RU"/>
        </w:rPr>
        <w:t>;</w:t>
      </w:r>
    </w:p>
    <w:p>
      <w:pPr>
        <w:pStyle w:val="NoSpacing"/>
        <w:ind w:firstLine="708"/>
        <w:jc w:val="both"/>
        <w:rPr/>
      </w:pPr>
      <w:r>
        <w:rPr>
          <w:rFonts w:cs="Times New Roman" w:ascii="Times New Roman" w:hAnsi="Times New Roman"/>
          <w:sz w:val="24"/>
          <w:szCs w:val="24"/>
          <w:lang w:eastAsia="ru-RU"/>
        </w:rPr>
        <w:t xml:space="preserve">- </w:t>
      </w:r>
      <w:hyperlink r:id="rId5">
        <w:r>
          <w:rPr>
            <w:rStyle w:val="Style10"/>
            <w:rFonts w:cs="Times New Roman" w:ascii="Times New Roman" w:hAnsi="Times New Roman"/>
            <w:color w:val="0000FF"/>
            <w:sz w:val="24"/>
            <w:szCs w:val="24"/>
            <w:lang w:eastAsia="ru-RU"/>
          </w:rPr>
          <w:t>постановление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cs="Times New Roman" w:ascii="Times New Roman" w:hAnsi="Times New Roman"/>
          <w:sz w:val="24"/>
          <w:szCs w:val="24"/>
          <w:lang w:eastAsia="ru-RU"/>
        </w:rPr>
        <w:t>;</w:t>
      </w:r>
    </w:p>
    <w:p>
      <w:pPr>
        <w:pStyle w:val="NoSpacing"/>
        <w:ind w:firstLine="708"/>
        <w:jc w:val="both"/>
        <w:rPr/>
      </w:pPr>
      <w:hyperlink r:id="rId6">
        <w:r>
          <w:rPr>
            <w:rStyle w:val="Style10"/>
            <w:rFonts w:cs="Times New Roman" w:ascii="Times New Roman" w:hAnsi="Times New Roman"/>
            <w:color w:val="0000FF"/>
            <w:sz w:val="24"/>
            <w:szCs w:val="24"/>
            <w:lang w:eastAsia="ru-RU"/>
          </w:rPr>
          <w:t>постановление Правительства Российской Федерации от 02.01.2015 N 1 "Об утверждении Положения о государственном земельном надзоре"</w:t>
        </w:r>
      </w:hyperlink>
      <w:r>
        <w:rPr>
          <w:rFonts w:cs="Times New Roman" w:ascii="Times New Roman" w:hAnsi="Times New Roman"/>
          <w:sz w:val="24"/>
          <w:szCs w:val="24"/>
          <w:lang w:eastAsia="ru-RU"/>
        </w:rPr>
        <w:t>;</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Устав Крутоярского муниципального образования Екатериновского муниципального района Саратовской области;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настоящий Административный регламент.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2.4. Результатом предоставления муниципальной услуги является: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выдача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 в выдаче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2.5. Срок предоставления муниципальной услуги - 10 рабочих дней со дня регистрации заявления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2.6. Для получения муниципальной услуги заявитель самостоятельно представляет следующие документы: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заявление о выдаче разрешения по форме согласно приложению N 2 к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lang w:eastAsia="ru-RU"/>
        </w:rPr>
        <w:t>2.6.1.</w:t>
      </w:r>
      <w:r>
        <w:rPr>
          <w:rFonts w:cs="Times New Roman" w:ascii="Times New Roman" w:hAnsi="Times New Roman"/>
          <w:sz w:val="24"/>
          <w:szCs w:val="24"/>
        </w:rPr>
        <w:t xml:space="preserve"> В заявлении должны быть указаны:</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г) почтовый адрес, адрес электронной почты, номер телефона для связи с заявителем или представителем заявителя;</w:t>
      </w:r>
    </w:p>
    <w:p>
      <w:pPr>
        <w:pStyle w:val="NoSpacing"/>
        <w:ind w:firstLine="708"/>
        <w:jc w:val="both"/>
        <w:rPr/>
      </w:pPr>
      <w:r>
        <w:rPr>
          <w:rFonts w:cs="Times New Roman" w:ascii="Times New Roman" w:hAnsi="Times New Roman"/>
          <w:sz w:val="24"/>
          <w:szCs w:val="24"/>
        </w:rPr>
        <w:t xml:space="preserve">д) предполагаемые цели использования земель или земельного участка в соответствии с </w:t>
      </w:r>
      <w:r>
        <w:fldChar w:fldCharType="begin"/>
      </w:r>
      <w:r>
        <w:instrText> HYPERLINK "https://base.garant.ru/12124624/7f228e5fbec85aa4b328b8851c222011/" \l "block_39341"</w:instrText>
      </w:r>
      <w:r>
        <w:fldChar w:fldCharType="separate"/>
      </w:r>
      <w:r>
        <w:rPr>
          <w:rStyle w:val="Style10"/>
          <w:rFonts w:cs="Times New Roman" w:ascii="Times New Roman" w:hAnsi="Times New Roman"/>
          <w:sz w:val="24"/>
          <w:szCs w:val="24"/>
        </w:rPr>
        <w:t>пунктом 1 статьи 39.34</w:t>
      </w:r>
      <w:r>
        <w:fldChar w:fldCharType="end"/>
      </w:r>
      <w:r>
        <w:rPr>
          <w:rFonts w:cs="Times New Roman" w:ascii="Times New Roman" w:hAnsi="Times New Roman"/>
          <w:sz w:val="24"/>
          <w:szCs w:val="24"/>
        </w:rPr>
        <w:t xml:space="preserve"> Земельного кодекса Российской Федерации;</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pPr>
        <w:pStyle w:val="NoSpacing"/>
        <w:ind w:firstLine="708"/>
        <w:jc w:val="both"/>
        <w:rPr/>
      </w:pPr>
      <w:r>
        <w:rPr>
          <w:rFonts w:cs="Times New Roman" w:ascii="Times New Roman" w:hAnsi="Times New Roman"/>
          <w:sz w:val="24"/>
          <w:szCs w:val="24"/>
        </w:rPr>
        <w:t xml:space="preserve">ж) срок использования земель или земельного участка (в пределах сроков, установленных </w:t>
      </w:r>
      <w:r>
        <w:fldChar w:fldCharType="begin"/>
      </w:r>
      <w:r>
        <w:instrText> HYPERLINK "https://base.garant.ru/12124624/7f228e5fbec85aa4b328b8851c222011/" \l "block_39341"</w:instrText>
      </w:r>
      <w:r>
        <w:fldChar w:fldCharType="separate"/>
      </w:r>
      <w:r>
        <w:rPr>
          <w:rStyle w:val="Style10"/>
          <w:rFonts w:cs="Times New Roman" w:ascii="Times New Roman" w:hAnsi="Times New Roman"/>
          <w:sz w:val="24"/>
          <w:szCs w:val="24"/>
        </w:rPr>
        <w:t>пунктом 1 статьи 39.34</w:t>
      </w:r>
      <w:r>
        <w:fldChar w:fldCharType="end"/>
      </w:r>
      <w:r>
        <w:rPr>
          <w:rFonts w:cs="Times New Roman" w:ascii="Times New Roman" w:hAnsi="Times New Roman"/>
          <w:sz w:val="24"/>
          <w:szCs w:val="24"/>
        </w:rPr>
        <w:t xml:space="preserve"> Земельного кодекса Российской Федерации);</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2.7. Не допускается требовать от заявителя представления иных документов, не указанных в пункте 2.6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2.8. Документами,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являются: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выписка из Единого государственного реестра недвижимости;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копия лицензии, удостоверяющей право проведения работ по геологическому изучению недр (в случае обращения с заявлением в целях осуществления геологического изучения недр);</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разрешение на строительство или реконструкцию линейных объектов федерального, регионального или местного значения (в случае обращения с заявлением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 договор или иной документ, подтверждающий согласие собственника (владельца) линейного объекта на осуществление капитального или текущего ремонта в отношении данного линейного объекта, если использование земель или земельного участка предполагается для целей, предусмотренных в подпункте 2 или подпункте 3 пункта 1.1.2 Административного регламента, и указанный линейный объект находится не в собственности (владении) получателя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2.8.1. Документы должны быть надлежащим образом оформлены. Тексты заявления и документов, прилагаемых к нему, должны быть читаемы, не должны содержать подчисток либо приписок, зачеркнутых слов и иных не оговоренных в них исправлений.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2.9. Основания для отказа в приеме документов, необходимых для предоставления муниципальной услуги, отсутствуют.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2.10. Основаниями для отказа в предоставлении муниципальной услуги являются:</w:t>
      </w:r>
    </w:p>
    <w:p>
      <w:pPr>
        <w:pStyle w:val="NoSpacing"/>
        <w:ind w:firstLine="708"/>
        <w:jc w:val="both"/>
        <w:rPr/>
      </w:pPr>
      <w:r>
        <w:rPr>
          <w:rFonts w:cs="Times New Roman" w:ascii="Times New Roman" w:hAnsi="Times New Roman"/>
          <w:sz w:val="24"/>
          <w:szCs w:val="24"/>
          <w:lang w:eastAsia="ru-RU"/>
        </w:rPr>
        <w:t xml:space="preserve">1) заявление о выдаче разрешения подано с нарушением требований, установленных пунктами 3 и 4 </w:t>
      </w:r>
      <w:hyperlink r:id="rId7">
        <w:r>
          <w:rPr>
            <w:rStyle w:val="Style10"/>
            <w:rFonts w:cs="Times New Roman" w:ascii="Times New Roman" w:hAnsi="Times New Roman"/>
            <w:color w:val="0000FF"/>
            <w:sz w:val="24"/>
            <w:szCs w:val="24"/>
            <w:lang w:eastAsia="ru-RU"/>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cs="Times New Roman" w:ascii="Times New Roman" w:hAnsi="Times New Roman"/>
          <w:sz w:val="24"/>
          <w:szCs w:val="24"/>
          <w:lang w:eastAsia="ru-RU"/>
        </w:rPr>
        <w:t xml:space="preserve">, утвержденных </w:t>
      </w:r>
      <w:hyperlink r:id="rId8">
        <w:r>
          <w:rPr>
            <w:rStyle w:val="Style10"/>
            <w:rFonts w:cs="Times New Roman" w:ascii="Times New Roman" w:hAnsi="Times New Roman"/>
            <w:color w:val="0000FF"/>
            <w:sz w:val="24"/>
            <w:szCs w:val="24"/>
            <w:lang w:eastAsia="ru-RU"/>
          </w:rPr>
          <w:t>постановлением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cs="Times New Roman" w:ascii="Times New Roman" w:hAnsi="Times New Roman"/>
          <w:sz w:val="24"/>
          <w:szCs w:val="24"/>
          <w:lang w:eastAsia="ru-RU"/>
        </w:rPr>
        <w:t>;</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в заявлении указаны цели использования земель или земельных участков или объекты, предполагаемые к размещению, не предусмотренные подпунктами 1 - 4 пункта 1.1.2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2.11. Услуги, необходимые и обязательные для предоставления муниципальной услуги, отсутствуют.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2.12. Муниципальная услуга предоставляется на безвозмездной основе.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Срок регистрации заявления о предоставлении муниципальной услуги составляет 1 рабочий день.</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2.14. Прием заявлений, выдача результатов предоставления муниципальной услуги и консультирование осуществляются специалистами Администрации.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2.14.1. Помещения Администрации оборудуются отдельным входом, оформленным надлежащим образом.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Прием заявителей осуществляется в специально выделенных для этих целей помещениях. Места предоставления муниципальной услуги оборудуются средствами пожаротушения и оповещения о возникновении чрезвычайной ситуации.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оформления документов. Количество мест ожидания определяется исходя из фактической нагрузки и возможности их размещения.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местах предоставления муниципальной услуги на видном месте размещаются схемы расположения средств пожаротушения и путей эвакуации людей.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необходимых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Во время предоставления муниципальной услуги инвалидам всех категорий сотрудниками, осуществляющими консультирование и прием документов, может быть оказана ситуационная помощь.</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2.14.2. Прием заявителей осуществляется в порядке. При обслуживании заявителей - ветеранов Великой Отечественной войны, инвалидов 1 и 2 группы, используется принцип приоритетности по отношению к другим заявителям, заключающийся в возможности сдать документы на получение муниципальной услуги, получить консультацию, получить готовые документы вне основной очереди.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Заявители - ветераны Великой Отечественной войны, инвалиды 1 и 2 группы, предъявляют сотруднику, осуществляющему прием, выдачу документов и консультирование, документы, подтверждающие их принадлежность к указанной категории лиц.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2.15. Показателями качества и доступности муниципальной услуги являются: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своевременность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отсутствие обоснованных жалоб со стороны заявителей к качеству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снижение максимального срока ожидания при подаче документов и получении результата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2.16. Заявление и документы, предусмотренные пунктом 2.6 настоящего Административного регламента, могут быть поданы заявителем в уполномоченный орган.</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Предоставление государственной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Саратовской области. Состав административных процедур, предоставляемых в электронном виде, а также действий заявителя по получении информации о предоставлении государственной услуги в электронном виде определяется в соответствии с содержанием этапов перехода на предоставление государственной услуги в электронном виде.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2.16. Запросы о предоставлении документов (информации), указанных в пункте 2.8 настоящего Административного регламента, и ответы на них направляются, как правило, в форме электронного документа с использованием единой системы межведомственного электронного взаимодействия.</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 Предоставление муниципальной услуги включает в себя следующие административные процедуры: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прием заявления и иных документов, необходимых для предоставления муниципальной услуги, при личном обращении заявителя в Администрацию;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прием документов при обращении по почте либо в электронной форме;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прием документов, необходимых для предоставления муниципальной услуги на базе МФЦ, работа с документами в МФЦ;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формирование и направление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принятие решения о предоставлении муниципальной услуги или об отказе в ее предоставлении и выдача (направление) заявителю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Блок-схема административных процедур приведена в приложении N 3 к Административному регламенту.</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Прием заявления и иных документов, необходимых для предоставления муниципальной услуги, при личном обращении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Администрацию Крутоярского муниципального образования с соответствующим заявлением и документами, необходимыми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 Должностным лицом, осуществляющим административную процедуру, является должностное лицо Администрации,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3.4. Должностное лицо, ответственное за прием заявления и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осуществляет прием заявления и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проверяет комплектность представленных заявителем документов исходя из требований пункта 2.6 настоящего Административного регламента и формирует комплект документов, представленных заявителем;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регистрирует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системе электронного документооборота, обеспечивающей сохранность сведений о регистрации документов. Администрация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заявления и документов, выявляет, что документы, представленные заявителем для получения муниципальной услуги, не соответствуют установленным указанным пунктом Административного регламента требованиям, оно уведомляет заявителя о недостающих документах и предлагает повторно обратиться, собрав необходимый пакет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случае отказа заявителя от доработки документов должностное лицо, ответственное за прием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При желании заявителя устранить препятствия, прервав подачу документов, должностное лицо, ответственное за прием заявления и документов, возвращает документы заявителю.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Максимальный срок выполнения действий, предусмотренных настоящим пунктом, составляет 15 минут.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3.6. Максимальный срок выполнения административной процедуры, предусмотренной настоящим подразделом, составляет 1 рабочий день.</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3.7. Результатом административной процедуры является прием документов, представленных заявителем.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Способом фиксации результата административной процедуры является регистрация заявления в журнале регистрации входящих документов.</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Прием документов при обращении по почте либо в электронной форме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3.8.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3.9. Должностное лицо, ответственное за прием заявления и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регистрирует поступившее заявление в журнале регистрации входящих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3.10. Критерием принятия решения является наличие заявления и документов, представленных по почте либо в электронной форме.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3.11. Результатом административной процедуры является прием документов, представленных заявителем.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Максимальный срок выполнения административной процедуры, предусмотренной настоящим подразделом, составляет 1 рабочий день.</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Прием документов, необходимых для предоставления муниципальной услуги, на базе МФЦ, работа с документами в МФЦ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3.12. 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3.13.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3.14. 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экспресс-почтой сотрудник МФЦ, ответственный за прием и регистрацию документов, регистрирует заявление в Электронном журнале.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3.15. Сотрудник МФЦ, ответственный за прием и регистрацию документов, при получении заявления о предоставлении муниципальной услуги и документов по почте, от курьера или экспресс-почтой: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передает заявление 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составляет и направляет в адрес заявителя расписку о приеме пакета документов согласно приложению N 5 к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3.25, абзаца первого пункта 3.26, пунктов 3.27 и 3.28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заявления, ответы на межведомственные запросы и документы, представленные заявителем, сотруднику МФЦ, ответственному за доставку документов в уполномоченные органы.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3.16.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Максимальный срок выполнения действий устанавливается МФЦ, но не может превышать 15 минут при представлении документов заявителем при его непосредственном обращении в МФЦ и двух часов при получении заявления о предоставлении муниципальной услуги и документов по почте, от курьера или экспресс-почтой.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3.17. Сотрудник МФЦ, ответственный за прием и регистрацию документов, передает: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сотруднику МФЦ, ответственному за формирование дела, принятые при непосредственном обращении заявителя в МФЦ и зарегистрированное заявление и представленные заявителем в МФЦ документы;</w:t>
        <w:br/>
        <w:t xml:space="preserve">         - сотруднику МФЦ, ответственному за направление межведомственных запросов, в случае, предусмотренном абзацем четвертым пункта 3.15 Административного регламента. После исполнения обязанностей, предусмотренных абзацем четвертым пункта 3.15 Административного регламента, сотрудник МФЦ, ответственный за направление межведомственных запросов, передает заявление, ответы на межведомственные запросы и (или) документы, представленные заявителем, сотруднику МФЦ, ответственному за формирование дела.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3.18.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Дело доставляется в Администрацию сотрудником МФЦ, ответственным за доставку документов. Максимальный срок выполнения данного действия устанавливается соглашением уполномоченного органа о взаимодействии с МФЦ,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 от курьера или экспресс-почтой, а в случае, предусмотренном абзацем четвертым пункта 3.15 Административного регламента, - 7 рабочих дней с указанного момента.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Должностное лицо Администрации,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3.19. Дальнейшее рассмотрение поступившего из МФЦ от заявителя заявления и документов осуществляется Администрацией в порядке, установленном пунктами 3.4, 3.6 - 3.7 настоящего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3.20. Критерием приема документов на базе МФЦ является наличие заявления и документов, которые заявитель должен представить самостоятельно.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3.21. Результатом административной процедуры является доставка в уполномоченный орган заявления и представленных заявителем в МФЦ документов, а в случае, предусмотренном абзацем четвертым пункта 3.15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3.22. Способами фиксации результата административной процедуры являются регистрация представленного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случае, предусмотренном абзацем четвертым пункта 3.15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3.25 Административного регламента, на межведомственные запросы.</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Формирование и направление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3.23. 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отсутствие соответствующих документов (информации, содержащейся в них) в распоряжении Администрации.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3.24. Должностным лицом, осуществляющим административную процедуру, является должностное лицо Администрации,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3.25. Если заявитель не представил выписку из Единого государственного реестра недвижимости о земельном участке, в отношении которого подано заявление, и (или) на находящийся на соответствующем или смежном земельном участке объект (объекты)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Росреестр.</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случае если в заявлении в качестве основания для направления соответствующего заявления указаны цели использования земельного участка, перечисленные в подпунктах 1 - 3 пункта 1.1.2 Административного регламента, но при этом не представлены документы, подтверждающие наличие указанных оснований для использования земель (например, не представлено разрешение на строительство или реконструкцию линейных объектов федерального, регионального или местного значения в случае обращения с заявлением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 документы, подтверждающие наличие правомочий по осуществлению ремонтных работ в отношении линейного объекта, в случае обращения с заявлением в целях осуществления капитального или текущего ремонта линейного объекта), должностное лицо, уполномоченное на формирование и направление межведомственных запросов, готовит и направляет соответствующий запрос в соответствующий орган  (его структурное подразделение, имеющее в своем распоряжении соответствующие документы).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3.26.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Предельный срок для подготовки и направления межведомственных запросов в соответствии с пунктами 3.25, 3.27 Административного регламента составляет 1 рабочий день со дня регистрации заявления на предоставление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3.27. Предельный срок для ответов на межведомственные запросы составляет 5 рабочих дней со дня поступления запроса в соответствующий орган.</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3.28.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3.29.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пунктом 2.8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3.30.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Способом фиксации результата административной процедуры является регистрация ответов из органов (организаций), предусмотренных в пункте 3.25 Административного регламента, на межведомственные запросы.</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3.31. Основанием (юридическим фактом) начала выполнения административной процедуры является получение ответов на межведомственные запросы либо наличие представленных заявителем документов, не требующих направления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3.32.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 При предоставлении муниципальной услуги должностное лицо совершает следующие административные действия: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3.33.1. Осуществляет проверку документов (информации, содержащейся в них), необходимых для предоставления муниципальной услуги в соответствии с пунктами 2.6 и 2.8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3.33.2. Осуществляет копирование документов, представленных заявителем в целях предоставления муниципальной услуги, и обеспечивает хранение в бумажном или электронном виде документов (информации), предоставленных на межведомственные запросы.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3.33.3. Осуществляет проверку наличия оснований для использования земель или земельного участка, в отношении которых подано заявление, предусмотренных пунктом 1.1.2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3.33.4. Устанавливает наличие или отсутствие факта предоставления земельного участка, в отношении которого подано заявление, физическому или юридическому лицу.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3.33.5. Если при совершении административных действий, указанных в пунктах 3.33.1 - 3.33.4 Административного регламента, должностным лицом не выявлены основания, предусмотренные пунктом 2.10 Административного регламента для отказа в предоставлении муниципальной услуги, должностное лицо: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обеспечивает подготовку и подписание решения о выдаче заявителю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обеспечивает подготовку, оформление и подписание разрешения согласно приложению N 6 к Административному регламенту с соблюдением требований, содержащихся в пункте 3.34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обеспечивает в течение 1 рабочего дня со дня принятия решения направление (вручение) заявителю следующих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решение о выдаче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разрешение;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документы, представленные заявителем вместе с заявлением;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 направляет в Росреестр копию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3.33.6. Если при совершении административных действий, указанных в пунктах 3.33.1 - 3.33.4 Административного регламента, должностным лицом выявлены основания, предусмотренные пунктом 2.10 Административного регламента для отказа в предоставлении муниципальной услуги, должностное лицо: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обеспечивает подготовку и подписание решения об отказе в выдаче заявителю разрешения по форме согласно приложению N 7 к Административному регламенту с соблюдением требований, содержащихся в пункте 3.36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обеспечивает в течение 1 рабочего дня со дня принятия решения направление (вручение) заявителю следующих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решение об отказе в выдаче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документы, представленные заявителем вместе с заявлением.</w:t>
        <w:br/>
        <w:t xml:space="preserve">          3.34. Решение о выдаче разрешения оформляется муниципальным правовым актом, которое должно содержать в том числе:</w:t>
      </w:r>
    </w:p>
    <w:p>
      <w:pPr>
        <w:pStyle w:val="NoSpacing"/>
        <w:ind w:firstLine="708"/>
        <w:jc w:val="both"/>
        <w:rPr/>
      </w:pPr>
      <w:r>
        <w:rPr>
          <w:rFonts w:cs="Times New Roman" w:ascii="Times New Roman" w:hAnsi="Times New Roman"/>
          <w:sz w:val="24"/>
          <w:szCs w:val="24"/>
        </w:rPr>
        <w:t xml:space="preserve">а) указание об обязанности лиц, получивших разрешение, выполнить предусмотренные </w:t>
      </w:r>
      <w:r>
        <w:fldChar w:fldCharType="begin"/>
      </w:r>
      <w:r>
        <w:instrText> HYPERLINK "https://base.garant.ru/12124624/38daa1818fccae1c4f14706c16abe3b2/" \l "block_3935"</w:instrText>
      </w:r>
      <w:r>
        <w:fldChar w:fldCharType="separate"/>
      </w:r>
      <w:r>
        <w:rPr>
          <w:rStyle w:val="Style10"/>
          <w:rFonts w:cs="Times New Roman" w:ascii="Times New Roman" w:hAnsi="Times New Roman"/>
          <w:sz w:val="24"/>
          <w:szCs w:val="24"/>
        </w:rPr>
        <w:t>статьей 39.35</w:t>
      </w:r>
      <w:r>
        <w:fldChar w:fldCharType="end"/>
      </w:r>
      <w:r>
        <w:rPr>
          <w:rFonts w:cs="Times New Roman" w:ascii="Times New Roman" w:hAnsi="Times New Roman"/>
          <w:sz w:val="24"/>
          <w:szCs w:val="24"/>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pPr>
        <w:pStyle w:val="NoSpacing"/>
        <w:ind w:firstLine="708"/>
        <w:jc w:val="both"/>
        <w:rPr/>
      </w:pPr>
      <w:r>
        <w:rPr>
          <w:rFonts w:cs="Times New Roman" w:ascii="Times New Roman" w:hAnsi="Times New Roman"/>
          <w:sz w:val="24"/>
          <w:szCs w:val="24"/>
        </w:rPr>
        <w:t xml:space="preserve">б) указание о предусмотренной </w:t>
      </w:r>
      <w:r>
        <w:fldChar w:fldCharType="begin"/>
      </w:r>
      <w:r>
        <w:instrText> HYPERLINK "https://base.garant.ru/12124624/7f228e5fbec85aa4b328b8851c222011/" \l "block_3934"</w:instrText>
      </w:r>
      <w:r>
        <w:fldChar w:fldCharType="separate"/>
      </w:r>
      <w:r>
        <w:rPr>
          <w:rStyle w:val="Style10"/>
          <w:rFonts w:cs="Times New Roman" w:ascii="Times New Roman" w:hAnsi="Times New Roman"/>
          <w:sz w:val="24"/>
          <w:szCs w:val="24"/>
        </w:rPr>
        <w:t>статьей 39.34</w:t>
      </w:r>
      <w:r>
        <w:fldChar w:fldCharType="end"/>
      </w:r>
      <w:r>
        <w:rPr>
          <w:rFonts w:cs="Times New Roman" w:ascii="Times New Roman" w:hAnsi="Times New Roman"/>
          <w:sz w:val="24"/>
          <w:szCs w:val="24"/>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pPr>
        <w:pStyle w:val="NoSpacing"/>
        <w:ind w:firstLine="708"/>
        <w:jc w:val="both"/>
        <w:rPr/>
      </w:pPr>
      <w:r>
        <w:rPr>
          <w:rFonts w:cs="Times New Roman" w:ascii="Times New Roman" w:hAnsi="Times New Roman"/>
          <w:sz w:val="24"/>
          <w:szCs w:val="24"/>
        </w:rPr>
        <w:t xml:space="preserve">в) </w:t>
      </w:r>
      <w:r>
        <w:rPr>
          <w:rFonts w:eastAsia="SimSun" w:cs="Times New Roman" w:ascii="Times New Roman CYR" w:hAnsi="Times New Roman CYR"/>
          <w:color w:val="00000A"/>
          <w:sz w:val="26"/>
          <w:szCs w:val="26"/>
          <w:lang w:eastAsia="ru-RU"/>
        </w:rPr>
        <w:t>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w:t>
      </w:r>
      <w:r>
        <w:rPr>
          <w:rFonts w:eastAsia="SimSun" w:cs="Times New Roman" w:ascii="Times New Roman CYR" w:hAnsi="Times New Roman CYR"/>
          <w:color w:val="4F81BD"/>
          <w:sz w:val="26"/>
          <w:szCs w:val="26"/>
          <w:lang w:eastAsia="ru-RU"/>
        </w:rPr>
        <w:t xml:space="preserve"> </w:t>
      </w:r>
      <w:r>
        <w:rPr>
          <w:rFonts w:eastAsia="SimSun" w:cs="Times New Roman" w:ascii="Times New Roman CYR" w:hAnsi="Times New Roman CYR"/>
          <w:color w:val="00000A"/>
          <w:sz w:val="26"/>
          <w:szCs w:val="26"/>
          <w:lang w:eastAsia="ru-RU"/>
        </w:rPr>
        <w:t xml:space="preserve">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w:t>
      </w:r>
      <w:hyperlink r:id="rId9">
        <w:r>
          <w:rPr>
            <w:rStyle w:val="Style10"/>
            <w:rFonts w:eastAsia="SimSun" w:cs="Times New Roman" w:ascii="Times New Roman" w:hAnsi="Times New Roman"/>
            <w:color w:val="00000A"/>
            <w:sz w:val="26"/>
            <w:szCs w:val="26"/>
            <w:lang w:eastAsia="ar-SA"/>
          </w:rPr>
          <w:t>подпункте «з»</w:t>
        </w:r>
        <w:r>
          <w:rPr>
            <w:rStyle w:val="Style10"/>
            <w:rFonts w:eastAsia="SimSun" w:cs="Calibri"/>
            <w:color w:val="00000A"/>
            <w:lang w:eastAsia="ar-SA"/>
          </w:rPr>
          <w:t xml:space="preserve"> </w:t>
        </w:r>
        <w:r>
          <w:rPr>
            <w:rStyle w:val="Style10"/>
            <w:rFonts w:eastAsia="SimSun" w:cs="Times New Roman" w:ascii="Times New Roman" w:hAnsi="Times New Roman"/>
            <w:color w:val="0000FF"/>
            <w:sz w:val="26"/>
            <w:szCs w:val="26"/>
            <w:u w:val="single"/>
            <w:lang w:eastAsia="ru-RU"/>
          </w:rPr>
          <w:t>пункта 3</w:t>
        </w:r>
      </w:hyperlink>
      <w:r>
        <w:rPr>
          <w:rFonts w:eastAsia="SimSun" w:cs="Times New Roman" w:ascii="Times New Roman" w:hAnsi="Times New Roman"/>
          <w:color w:val="00000A"/>
          <w:sz w:val="26"/>
          <w:szCs w:val="26"/>
          <w:lang w:eastAsia="ru-RU"/>
        </w:rPr>
        <w:t xml:space="preserve"> </w:t>
      </w:r>
      <w:r>
        <w:rPr>
          <w:rFonts w:eastAsia="SimSun" w:cs="Times New Roman" w:ascii="Times New Roman CYR" w:hAnsi="Times New Roman CYR"/>
          <w:color w:val="00000A"/>
          <w:sz w:val="26"/>
          <w:szCs w:val="26"/>
          <w:lang w:eastAsia="ru-RU"/>
        </w:rPr>
        <w:t>настоящих Правил).</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3.35. Разрешение выдается: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а) для проведения инженерных изысканий либо капитального или текущего ремонта линейного объекта на срок не более одного года;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б) 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для геологического изучения недр на срок действия соответствующей лицензии.</w:t>
        <w:br/>
        <w:t xml:space="preserve">          3.36. Решение об отказе в выдаче заявителю разрешения оформляется муниципальным правовым актом и должно содержать основание отказа, предусмотренное пунктом 2.10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решении об отказе в выдаче разрешения должны быть указаны все допущенные заявителем нарушения пункта 2.10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3.37. Срок совершения административной процедуры, описанной в пунктах 3.33.1 - 3.33.6 Административного регламента, не может превышать 3 рабочих дня.</w:t>
      </w:r>
    </w:p>
    <w:p>
      <w:pPr>
        <w:pStyle w:val="NoSpacing"/>
        <w:ind w:firstLine="708"/>
        <w:jc w:val="both"/>
        <w:rPr>
          <w:rFonts w:ascii="Times New Roman" w:hAnsi="Times New Roman" w:cs="Times New Roman"/>
          <w:sz w:val="24"/>
          <w:szCs w:val="24"/>
          <w:lang w:eastAsia="ru-RU"/>
        </w:rPr>
      </w:pPr>
      <w:r>
        <w:rPr>
          <w:rFonts w:cs="Times New Roman" w:ascii="Times New Roman" w:hAnsi="Times New Roman"/>
          <w:sz w:val="24"/>
          <w:szCs w:val="24"/>
          <w:lang w:eastAsia="ru-RU"/>
        </w:rPr>
        <w:t>3.38. Критерием принятия решения о предоставлении муниципальной услуги или отказе в ее предоставлении является наличие или отсутствие оснований для отказа в предоставлении муниципальной услуги, предусмотренных пунктом 2.10 Административного регламента.</w:t>
        <w:br/>
        <w:t xml:space="preserve">          3.39. Результатом административной процедуры является соответственно выдача заявителю решения о выдаче разрешения и разрешения или решения об отказе в выдаче разрешения, а также выдача (возвращение) документов, представленных заявителем, по почте по адресу, содержащемуся в заявлении заявителя, либо предоставление на личном приеме (при соответствующем желании заявителя) не позднее последнего дня срока выполнения административной процедуры. При выдаче документов на личном приеме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3.40. Способом фиксации результата административной процедуры являются предусмотренные подпунктом 4 пункта 3.33.5 или пунктом 3.33.6 Административного регламента документы, направляемые (выдаваемые) заявителю, и их регистрация в журнале регистрации входящих документов.</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4. Формы контроля за исполнением Административного регламента</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4.1. Порядок осуществления текущего контроля за исполнением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4.1.1. Текущий контроль за соблюдением и исполнением ответственными должностными лицами предоставления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Крутоярского муниципального образования.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4.1.2. Текущий контроль осуществляется путем проведения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4.2. Порядок и периодичность плановых и внеплановых проверок по выполнению требований настоящего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4.2.1. Контроль за полнотой и качеством предоставления муниципальной услуги осуществляется в формах: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проведения проверок;</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рассмотрения обращений (жалоб) на действия (бездействие) должностных лиц, ответственных за предоставление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4.2.2. Проверки могут быть плановыми и внеплановыми.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Порядок и периодичность осуществления плановых проверок устанавливаются Главой Крутоярского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4.2.3. Внеплановые проверки проводятся в связи с проверкой устранения ранее выявленных нарушений требований настоящего Административного регламента, а также в случаях получения обращений (жалоб) заявителей на действия (бездействие) должностных лиц, ответственных за предоставление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4.3. Ответственность должностных лиц за решения и действия (бездействие), принимаемые и осуществляемые в ходе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4.3.1. По результатам проверок в случае выявления нарушений соблюдения положений Административного регламента и иных нормативных правовых актов виновные должностные лица несут персональную ответственность за решения и действия (бездействие), принимаемые и осуществляемые в ходе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4.3.2. Персональная ответственность должностных лиц закрепляется в их должностных инструкциях (регламентах) в соответствии с требованиями законодательства Российской Федерации.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4.4. Положения, устанавливающие требования к порядку и формам контроля за предоставлением муниципальной услуги, в том числе со стороны граждан, объединений граждан и организаций.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4.4.1. Контроль за предоставлением муниципальной услуги, в том числе со стороны граждан, объединений граждан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5.1. Получатель муниципальной услуги может обратиться с жалобой в следующих случаях: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нарушение срока регистрации запроса заявителя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нарушение срока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настоящим Административным регламентом,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настоящим Административным регламентом,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истребование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настоящим Административным регламентом;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нарушение органом, должностным лицом органа, предоставляющего муниципальную услугу, установленного срока для устранения допущенных опечаток и ошибок в выданных в результате предоставления муниципальной услуги документах;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нарушение срока или порядка выдачи документов по результатам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5.2. Основанием для начала процедуры досудебного (внесудебного) обжалования решений и действий (бездействия) органа, предоставляющего муниципальную услугу, а также должностных лиц, муниципальных служащих является подача жалобы.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Жалоба на действия (бездействие) сотрудников Администрации направляется в Администрацию.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Жалоба на действия (бездействие) руководителя Администрации направляется Главе Екатериновского муниципального района Саратовской области.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Информация о графике работы, номерах телефонов, адресе электронной почты Главы Екатериновского муниципального района, Администрации и МФЦ, которым может быть адресована жалоба, содержится в приложении N 1 к настоящему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Жалоба подается в письменной форме на бумажном носителе, в электронной форме согласно образцу, указанному в приложении N 8 к настоящему Административному регламенту, по адресам, указанным в приложении N 1 к настоящему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Жалоба может быть направлена по почте, в том числе электронной,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5.3. Жалоба должна содержать:</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наименование органа, предоставляющего муниципальную услугу, фамилию, имя, отчество (последнее - при наличии) должностного лица органа, предоставляющего муниципальную услугу, муниципального служащего, решения и действия (бездействие) которых обжалуются;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5.4. Жалоба подлежит рассмотрению в течение 15 рабочих дней со дня ее регистрации, а в случае обжалования отказа Главы Администрации,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NoSpacing"/>
        <w:ind w:firstLine="708"/>
        <w:jc w:val="both"/>
        <w:rPr>
          <w:sz w:val="24"/>
          <w:szCs w:val="24"/>
        </w:rPr>
      </w:pPr>
      <w:r>
        <w:rPr>
          <w:rFonts w:cs="Times New Roman" w:ascii="Times New Roman" w:hAnsi="Times New Roman"/>
          <w:sz w:val="24"/>
          <w:szCs w:val="24"/>
          <w:lang w:eastAsia="ru-RU"/>
        </w:rPr>
        <w:t>5.5. По результатам рассмотрения жалобы Глава Екатериновского муниципального  района  принимает одно из следующих решений: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а также в иных формах;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отказывает в удовлетворении жалобы.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5.6. Не позднее дня, следующего за днем принятия решения, указанного в пункте 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5.6.1. В случае признания жалобы подлежащей удовлетворению в ответе заявителю дается информация о действиях, осуществляемых уполномоченным органом (должностным лицом), многофункциональным центром в целях незамедлительного установления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5.7. Исчерпывающий перечень оснований для отказа в рассмотрении жалобы: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в случае если в жалобе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орган местного самоуправления или должностное лицо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поставленного в ней вопроса и сообщить гражданину, направившему жалобу, о недопустимости злоупотребления правом;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в случае если текст жалобы не поддается прочтению, ответ на нее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ее направившему, если его фамилия и почтовый адрес поддаются прочтению;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 жалоба, в которой обжалуется судебное решение, в течение 7 дней со дня регистрации возвращается гражданину, направившему жалобу, с разъяснением порядка обжалования судебного 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6) в случае если в жалобе содержится вопрос, на который гражданину неоднократно давались письменные ответы по существу в связи с ранее направленным обращением,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указанная жалоба и ранее направленное обращение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жалобу.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5.8. Заявитель имеет право на получение информации и документов, необходимых для обоснования и рассмотрения жалобы.</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b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bookmarkStart w:id="0" w:name="_GoBack"/>
      <w:bookmarkStart w:id="1" w:name="_GoBack"/>
      <w:bookmarkEnd w:id="1"/>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t>Приложение N 1</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Autospacing="1" w:afterAutospacing="1"/>
        <w:jc w:val="center"/>
        <w:rPr>
          <w:sz w:val="24"/>
          <w:szCs w:val="24"/>
        </w:rPr>
      </w:pPr>
      <w:r>
        <w:rPr>
          <w:rFonts w:eastAsia="Times New Roman" w:cs="Times New Roman" w:ascii="Times New Roman" w:hAnsi="Times New Roman"/>
          <w:sz w:val="24"/>
          <w:szCs w:val="24"/>
          <w:lang w:eastAsia="ru-RU"/>
        </w:rPr>
        <w:br/>
        <w:br/>
      </w:r>
      <w:r>
        <w:rPr>
          <w:rFonts w:eastAsia="Times New Roman" w:cs="Times New Roman" w:ascii="Times New Roman" w:hAnsi="Times New Roman"/>
          <w:b/>
          <w:bCs/>
          <w:sz w:val="24"/>
          <w:szCs w:val="24"/>
          <w:lang w:eastAsia="ru-RU"/>
        </w:rPr>
        <w:t>ИНФОРМАЦИЯ О МЕСТЕ НАХОЖДЕНИЯ, ГРАФИКЕ РАБОТЫ, АДРЕСЕ ОФИЦИАЛЬНОГО САЙТА В СЕТИ ИНТЕРНЕТ, ИНЫХ РЕКВИЗИТАХ АДМИНИСТРАЦИИ КРУТОЯРСКОГО МУНИЦИПАЛЬНОГО ОБРАЗОВАНИЯ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br/>
        <w:t>Информация о месте нахождения и графике работы Администрации Крутоярского муниципального образования:</w:t>
      </w:r>
    </w:p>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br/>
        <w:t>место нахождение: Саратовская область, Екатериновский район, с.Крутояр, ул.Школьная, 22;</w:t>
      </w:r>
    </w:p>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br/>
        <w:t>почтовый адрес: 412142, Саратовская область, Екатериновский район, с.Крутояр, ул.Школьная, 22;</w:t>
      </w:r>
    </w:p>
    <w:p>
      <w:pPr>
        <w:pStyle w:val="Normal"/>
        <w:spacing w:lineRule="auto" w:line="240" w:beforeAutospacing="1" w:afterAutospacing="1"/>
        <w:rPr/>
      </w:pPr>
      <w:r>
        <w:rPr>
          <w:rFonts w:eastAsia="Times New Roman" w:cs="Times New Roman" w:ascii="Times New Roman" w:hAnsi="Times New Roman"/>
          <w:sz w:val="24"/>
          <w:szCs w:val="24"/>
          <w:lang w:eastAsia="ru-RU"/>
        </w:rPr>
        <w:br/>
        <w:t xml:space="preserve">адрес официального интернет-сайта: </w:t>
      </w:r>
      <w:hyperlink r:id="rId10">
        <w:r>
          <w:rPr>
            <w:rStyle w:val="Style10"/>
            <w:rFonts w:eastAsia="Times New Roman" w:cs="Times New Roman" w:ascii="Times New Roman" w:hAnsi="Times New Roman"/>
            <w:sz w:val="24"/>
            <w:szCs w:val="24"/>
            <w:lang w:val="en-US" w:eastAsia="ru-RU"/>
          </w:rPr>
          <w:t>www</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ekaterinovka</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sarmo</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ru</w:t>
        </w:r>
      </w:hyperlink>
      <w:r>
        <w:rPr>
          <w:rFonts w:eastAsia="Times New Roman" w:cs="Times New Roman" w:ascii="Times New Roman" w:hAnsi="Times New Roman"/>
          <w:sz w:val="24"/>
          <w:szCs w:val="24"/>
          <w:lang w:eastAsia="ru-RU"/>
        </w:rPr>
        <w:t xml:space="preserve">; </w:t>
      </w:r>
    </w:p>
    <w:p>
      <w:pPr>
        <w:pStyle w:val="Normal"/>
        <w:spacing w:lineRule="auto" w:line="240" w:beforeAutospacing="1" w:afterAutospacing="1"/>
        <w:rPr/>
      </w:pPr>
      <w:r>
        <w:rPr>
          <w:rFonts w:eastAsia="Times New Roman" w:cs="Times New Roman" w:ascii="Times New Roman" w:hAnsi="Times New Roman"/>
          <w:sz w:val="24"/>
          <w:szCs w:val="24"/>
          <w:lang w:eastAsia="ru-RU"/>
        </w:rPr>
        <w:br/>
        <w:t xml:space="preserve">электронный адрес: </w:t>
      </w:r>
      <w:hyperlink r:id="rId11">
        <w:r>
          <w:rPr>
            <w:rStyle w:val="Style10"/>
            <w:rFonts w:eastAsia="Times New Roman" w:cs="Times New Roman" w:ascii="Times New Roman" w:hAnsi="Times New Roman"/>
            <w:sz w:val="24"/>
            <w:szCs w:val="24"/>
            <w:lang w:val="en-US" w:eastAsia="ru-RU"/>
          </w:rPr>
          <w:t>admkmo</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mail</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ru</w:t>
        </w:r>
      </w:hyperlink>
      <w:r>
        <w:rPr>
          <w:rFonts w:eastAsia="Times New Roman" w:cs="Times New Roman" w:ascii="Times New Roman" w:hAnsi="Times New Roman"/>
          <w:sz w:val="24"/>
          <w:szCs w:val="24"/>
          <w:lang w:eastAsia="ru-RU"/>
        </w:rPr>
        <w:t xml:space="preserve">; </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график работы:</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понедельник - пятница с 8.00 до 17.00, перерыв с 12.00 до 13.00;</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суббота, воскресенье - выходные дни;</w:t>
      </w:r>
    </w:p>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br/>
        <w:t>справочный телефон: (845-54) 7-26-21.</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t>Приложение N 2</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br/>
        <w:t>Главе Крутоярского муниципального образования</w:t>
      </w:r>
    </w:p>
    <w:p>
      <w:pPr>
        <w:pStyle w:val="Normal"/>
        <w:spacing w:lineRule="auto" w:line="240" w:before="0" w:after="0"/>
        <w:jc w:val="right"/>
        <w:rPr>
          <w:sz w:val="18"/>
          <w:szCs w:val="18"/>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(наименование руководителя и уполномоченного органа)</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(наименование с указанием </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организационно-правовой формы,</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местонахождение, ОГРН - для юридических лиц)</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(Ф.И.О., адрес регистрации (места жительства),</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реквизиты документа, удостоверяющего личность, -</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для физических лиц)</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(Ф.И.О., реквизиты документа, подтверждающего </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полномочия, - для представителя заявителя)</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(почтовый адрес,</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адрес электронной почты,</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номер телефона)</w:t>
      </w:r>
    </w:p>
    <w:p>
      <w:pPr>
        <w:pStyle w:val="Normal"/>
        <w:spacing w:lineRule="auto" w:line="240" w:before="0" w:after="0"/>
        <w:jc w:val="center"/>
        <w:rPr>
          <w:sz w:val="24"/>
          <w:szCs w:val="24"/>
        </w:rPr>
      </w:pPr>
      <w:r>
        <w:rPr>
          <w:rFonts w:eastAsia="Times New Roman" w:cs="Times New Roman" w:ascii="Times New Roman" w:hAnsi="Times New Roman"/>
          <w:sz w:val="24"/>
          <w:szCs w:val="24"/>
          <w:lang w:eastAsia="ru-RU"/>
        </w:rPr>
        <w:br/>
        <w:t xml:space="preserve">ЗАЯВЛЕНИЕ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о выдаче разрешения на использование земель или земельного участка,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находящихся в муниципальной собственности </w:t>
      </w:r>
    </w:p>
    <w:p>
      <w:pPr>
        <w:pStyle w:val="Normal"/>
        <w:spacing w:lineRule="auto" w:line="240" w:before="0" w:after="0"/>
        <w:jc w:val="both"/>
        <w:rPr>
          <w:sz w:val="24"/>
          <w:szCs w:val="24"/>
        </w:rPr>
      </w:pPr>
      <w:r>
        <w:rPr>
          <w:rFonts w:eastAsia="Times New Roman" w:cs="Times New Roman" w:ascii="Times New Roman" w:hAnsi="Times New Roman"/>
          <w:sz w:val="24"/>
          <w:szCs w:val="24"/>
          <w:lang w:eastAsia="ru-RU"/>
        </w:rPr>
        <w:br/>
        <w:t>Прошу выдать разрешение на использование (нужное отметить)</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земельного участка, имеющего кадастровый номер ______________________,</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если планируется использование всего земельного участка)</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lang w:eastAsia="ru-RU"/>
        </w:rPr>
        <w:t xml:space="preserve">земель согласно следующим координатам характерных точек границ </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территории (с использованием системы координат, применяемой при ведении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государственного кадастра недвижимости) __________________________________,</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(в случае если планируется использование земель или части земельного </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участка, находящегося в муниципальной собственности или государственная </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собственность на которые не разграничена) для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(цель использования земель или земельного участка)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 срок __________________________________________________________________.</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br/>
        <w:t xml:space="preserve">Прошу результат предоставления муниципальной услуги в форме документа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 бумажном носителе (нужное подчеркнуть):</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а) вручить лично;</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б) направить по месту фактического проживания (месту нахождения) в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форме документа на бумажном носителе.</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br/>
        <w:t xml:space="preserve">Даю согласие на обработку моих персональных данных, указанных в </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lang w:eastAsia="ru-RU"/>
        </w:rPr>
        <w:t xml:space="preserve">заявлении, в порядке, установленном законодательством Российской Федерации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 персональных данных &lt;1&gt;.</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br/>
        <w:t>_______________________________________________________________________</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(подпись) (фамилия, имя и (при наличии) отчество подписавшего </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лица, наименование должности подписавшего лица либо </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указание для юридических лиц) на то, что подписавшее лицо </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является представителем по доверенности)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М.П.</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&lt;1&gt; Указывается в случае, если заявителем является физическое лицо.</w:t>
      </w:r>
    </w:p>
    <w:p>
      <w:pPr>
        <w:pStyle w:val="Normal"/>
        <w:numPr>
          <w:ilvl w:val="0"/>
          <w:numId w:val="0"/>
        </w:numPr>
        <w:spacing w:lineRule="auto" w:line="240" w:before="0" w:after="0"/>
        <w:jc w:val="both"/>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b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t>Приложение N 3</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Autospacing="1" w:afterAutospacing="1"/>
        <w:jc w:val="center"/>
        <w:rPr>
          <w:sz w:val="24"/>
          <w:szCs w:val="24"/>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 xml:space="preserve">БЛОК-СХЕМА ПРЕДОСТАВЛЕНИЯ МУНИЦИПАЛЬНОЙ УСЛУГИ </w:t>
      </w:r>
    </w:p>
    <w:p>
      <w:pPr>
        <w:pStyle w:val="Normal"/>
        <w:spacing w:lineRule="auto" w:line="240" w:before="0" w:after="0"/>
        <w:rPr>
          <w:sz w:val="24"/>
          <w:szCs w:val="24"/>
        </w:rPr>
      </w:pPr>
      <w:r>
        <w:rPr>
          <w:rFonts w:eastAsia="Times New Roman" w:cs="Times New Roman" w:ascii="Times New Roman" w:hAnsi="Times New Roman"/>
          <w:sz w:val="24"/>
          <w:szCs w:val="24"/>
          <w:lang w:eastAsia="ru-RU"/>
        </w:rPr>
        <w:br/>
        <w:t>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xml:space="preserve">Прием заявления │              │   Прием документов    │         ┌═══════════════════════┤Прием документов в МФЦ│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по почте или в  │              │в уполномоченном органе│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электронной форме│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и уведомление  │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xml:space="preserve">заявителя о   │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регистрации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запроса     │                               │  Прием документов │               │Прием документов по почте,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 xml:space="preserve">при личном     │               │с курьером, экспресс-почтой│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обращении заявителя│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Документы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не соответствуют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требованиям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пункта 2.6    │&lt;════════════════  &lt;Проверка соответствия документов требованиям пункта 2.6 &gt;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Административного│                   │             Административного регламента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регламента,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информирование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об этом заявителя├═════════‰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Заявитель согласен  │  │Заявитель не согласен│   │    Если документы    │    │Документы соответствуют│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доработать документы, │  │доработать документы,├══&gt;│  представлены в МФЦ, │&lt;═══┤требованиям пункта 2.6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документы возвращаются│  │запрос регистрируется│   │    они передаются    │    │   Административного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заявителю       │  └══════════════┬══════…   │в уполномоченный орган│    │       регламента,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 </w:t>
      </w:r>
      <w:r>
        <w:rPr>
          <w:rFonts w:eastAsia="Times New Roman" w:cs="Times New Roman" w:ascii="Times New Roman" w:hAnsi="Times New Roman"/>
          <w:sz w:val="24"/>
          <w:szCs w:val="24"/>
          <w:lang w:eastAsia="ru-RU"/>
        </w:rPr>
        <w:t>запрос регистрируется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xml:space="preserve">\/                     \/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&gt;&lt;Проверка необходимости направления межведомственных запросов&gt;&lt;═════┤ Передача документов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      │в уполномоченный орган│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Формирование и направление межведомственных│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запросов и получение на них ответов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&lt;Проверка документов на наличие оснований&gt;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для отказа в предоставлении услуги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Отказ в предоставлении│      │    Подготовка и выдача результата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муниципальной услуги  │      │предоставления муниципальной услуги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Предоставление сведений о предоставлении│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муниципальной услуги в Администрацию  │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numPr>
          <w:ilvl w:val="0"/>
          <w:numId w:val="0"/>
        </w:numPr>
        <w:spacing w:lineRule="auto" w:line="240" w:before="0" w:after="0"/>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18"/>
          <w:szCs w:val="18"/>
        </w:rPr>
      </w:pPr>
      <w:r>
        <w:rPr>
          <w:rFonts w:eastAsia="Times New Roman" w:cs="Times New Roman" w:ascii="Times New Roman" w:hAnsi="Times New Roman"/>
          <w:sz w:val="24"/>
          <w:szCs w:val="24"/>
          <w:lang w:eastAsia="ru-RU"/>
        </w:rPr>
        <w:t>Приложение N 4</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Опросный лист</w:t>
      </w:r>
    </w:p>
    <w:p>
      <w:pPr>
        <w:pStyle w:val="Normal"/>
        <w:spacing w:lineRule="auto" w:line="240" w:before="0" w:after="0"/>
        <w:jc w:val="center"/>
        <w:rPr>
          <w:b/>
          <w:b/>
          <w:bCs/>
        </w:rPr>
      </w:pPr>
      <w:r>
        <w:rPr>
          <w:rFonts w:eastAsia="Times New Roman" w:cs="Times New Roman" w:ascii="Times New Roman" w:hAnsi="Times New Roman"/>
          <w:b/>
          <w:bCs/>
          <w:sz w:val="24"/>
          <w:szCs w:val="24"/>
          <w:lang w:eastAsia="ru-RU"/>
        </w:rPr>
        <w:t xml:space="preserve">к заявлению о предоставлении муниципальной услуги </w:t>
      </w:r>
    </w:p>
    <w:p>
      <w:pPr>
        <w:pStyle w:val="Normal"/>
        <w:spacing w:lineRule="auto" w:line="240" w:before="0" w:after="0"/>
        <w:jc w:val="center"/>
        <w:rPr>
          <w:b/>
          <w:b/>
          <w:bCs/>
        </w:rPr>
      </w:pPr>
      <w:r>
        <w:rPr>
          <w:rFonts w:eastAsia="Times New Roman" w:cs="Times New Roman" w:ascii="Times New Roman" w:hAnsi="Times New Roman"/>
          <w:b/>
          <w:bCs/>
          <w:sz w:val="24"/>
          <w:szCs w:val="24"/>
          <w:lang w:eastAsia="ru-RU"/>
        </w:rPr>
        <w:t>"Выдача разрешения на использование земель или земельного участка,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находящихся в муниципальной собственности"</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br/>
        <w:t xml:space="preserve">В  соответствии  с  правилами  статьи 7.2 Федерального закона от 27.07.2010 </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N  210-ФЗ  "Об  организации  предоставления государственных и муниципальных </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услуг"  прошу  в  целях  предоставления  мне  муниципальной  услуги "Выдача </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разрешения  на  использование  земель или земельного участка, находящихся в </w:t>
      </w:r>
    </w:p>
    <w:p>
      <w:pPr>
        <w:pStyle w:val="NoSpacing"/>
        <w:rPr>
          <w:lang w:eastAsia="ru-RU"/>
        </w:rPr>
      </w:pPr>
      <w:r>
        <w:rPr>
          <w:rFonts w:cs="Times New Roman" w:ascii="Times New Roman" w:hAnsi="Times New Roman"/>
          <w:sz w:val="24"/>
          <w:szCs w:val="24"/>
          <w:lang w:eastAsia="ru-RU"/>
        </w:rPr>
        <w:t>муниципальной собственности "</w:t>
      </w:r>
      <w:r>
        <w:rPr>
          <w:sz w:val="24"/>
          <w:szCs w:val="24"/>
          <w:lang w:eastAsia="ru-RU"/>
        </w:rPr>
        <w:t xml:space="preserve"> ___________________________________________________________________________________________________________________________________________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(указать наименование, дату регистрации и номер документа)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получить в ___________________________________________________________________________________________________________________________________________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(указать наименование органа (организации), в распоряжении которого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находится документ)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порядке межведомственного взаимодействия.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 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(подпись) (Ф.И.О.)</w:t>
      </w:r>
    </w:p>
    <w:p>
      <w:pPr>
        <w:pStyle w:val="Normal"/>
        <w:spacing w:lineRule="auto" w:line="240" w:before="0" w:after="0"/>
        <w:rPr>
          <w:sz w:val="24"/>
          <w:szCs w:val="24"/>
        </w:rPr>
      </w:pPr>
      <w:r>
        <w:rPr>
          <w:rFonts w:eastAsia="Times New Roman" w:cs="Times New Roman" w:ascii="Times New Roman" w:hAnsi="Times New Roman"/>
          <w:sz w:val="24"/>
          <w:szCs w:val="24"/>
          <w:lang w:eastAsia="ru-RU"/>
        </w:rPr>
        <w:br/>
        <w:t>"____" __________________ 20___ г.</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b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18"/>
          <w:szCs w:val="18"/>
        </w:rPr>
      </w:pPr>
      <w:r>
        <w:rPr>
          <w:rFonts w:eastAsia="Times New Roman" w:cs="Times New Roman" w:ascii="Times New Roman" w:hAnsi="Times New Roman"/>
          <w:sz w:val="24"/>
          <w:szCs w:val="24"/>
          <w:lang w:eastAsia="ru-RU"/>
        </w:rPr>
        <w:t>Приложение N 5</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Autospacing="1" w:afterAutospacing="1"/>
        <w:jc w:val="center"/>
        <w:rPr>
          <w:sz w:val="24"/>
          <w:szCs w:val="24"/>
        </w:rPr>
      </w:pPr>
      <w:r>
        <w:rPr>
          <w:rFonts w:eastAsia="Times New Roman" w:cs="Times New Roman" w:ascii="Times New Roman" w:hAnsi="Times New Roman"/>
          <w:sz w:val="24"/>
          <w:szCs w:val="24"/>
          <w:lang w:eastAsia="ru-RU"/>
        </w:rPr>
        <w:br/>
        <w:br/>
      </w:r>
      <w:r>
        <w:rPr>
          <w:rFonts w:eastAsia="Times New Roman" w:cs="Times New Roman" w:ascii="Times New Roman" w:hAnsi="Times New Roman"/>
          <w:b/>
          <w:bCs/>
          <w:sz w:val="24"/>
          <w:szCs w:val="24"/>
          <w:lang w:eastAsia="ru-RU"/>
        </w:rPr>
        <w:t xml:space="preserve">РАСПИСКА </w:t>
      </w:r>
    </w:p>
    <w:p>
      <w:pPr>
        <w:pStyle w:val="Normal"/>
        <w:spacing w:lineRule="auto" w:line="240" w:beforeAutospacing="1" w:afterAutospacing="1"/>
        <w:jc w:val="center"/>
        <w:rPr>
          <w:b/>
          <w:b/>
          <w:bCs/>
          <w:sz w:val="20"/>
          <w:szCs w:val="20"/>
        </w:rPr>
      </w:pPr>
      <w:r>
        <w:rPr>
          <w:rFonts w:eastAsia="Times New Roman" w:cs="Times New Roman" w:ascii="Times New Roman" w:hAnsi="Times New Roman"/>
          <w:b/>
          <w:bCs/>
          <w:sz w:val="24"/>
          <w:szCs w:val="24"/>
          <w:lang w:eastAsia="ru-RU"/>
        </w:rPr>
        <w:t xml:space="preserve">о приеме документов, необходимых для предоставления </w:t>
      </w:r>
    </w:p>
    <w:p>
      <w:pPr>
        <w:pStyle w:val="Normal"/>
        <w:spacing w:lineRule="auto" w:line="240" w:beforeAutospacing="1" w:afterAutospacing="1"/>
        <w:jc w:val="center"/>
        <w:rPr>
          <w:b/>
          <w:b/>
          <w:bCs/>
          <w:sz w:val="20"/>
          <w:szCs w:val="20"/>
        </w:rPr>
      </w:pPr>
      <w:r>
        <w:rPr>
          <w:rFonts w:eastAsia="Times New Roman" w:cs="Times New Roman" w:ascii="Times New Roman" w:hAnsi="Times New Roman"/>
          <w:b/>
          <w:bCs/>
          <w:sz w:val="24"/>
          <w:szCs w:val="24"/>
          <w:lang w:eastAsia="ru-RU"/>
        </w:rPr>
        <w:t xml:space="preserve">муниципальной услуги </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Дана ______________________________________________________________________</w:t>
      </w:r>
    </w:p>
    <w:p>
      <w:pPr>
        <w:pStyle w:val="Normal"/>
        <w:spacing w:lineRule="auto" w:line="240" w:beforeAutospacing="1" w:afterAutospacing="1"/>
        <w:rPr>
          <w:sz w:val="20"/>
          <w:szCs w:val="20"/>
        </w:rPr>
      </w:pPr>
      <w:r>
        <w:rPr>
          <w:rFonts w:eastAsia="Times New Roman" w:cs="Times New Roman" w:ascii="Times New Roman" w:hAnsi="Times New Roman"/>
          <w:sz w:val="24"/>
          <w:szCs w:val="24"/>
          <w:lang w:eastAsia="ru-RU"/>
        </w:rPr>
        <w:t>(наименование - для заявителя (юридического лица),</w:t>
      </w:r>
    </w:p>
    <w:p>
      <w:pPr>
        <w:pStyle w:val="Normal"/>
        <w:spacing w:lineRule="auto" w:line="240" w:beforeAutospacing="1" w:afterAutospacing="1"/>
        <w:rPr>
          <w:sz w:val="20"/>
          <w:szCs w:val="20"/>
        </w:rPr>
      </w:pPr>
      <w:r>
        <w:rPr>
          <w:rFonts w:eastAsia="Times New Roman" w:cs="Times New Roman" w:ascii="Times New Roman" w:hAnsi="Times New Roman"/>
          <w:sz w:val="24"/>
          <w:szCs w:val="24"/>
          <w:lang w:eastAsia="ru-RU"/>
        </w:rPr>
        <w:t>фамилия, имя, отчество - для заявителя (физического лица))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том, что от него (нее) "_____" ______________ 20___ г. получены следующие </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документы:</w:t>
      </w:r>
    </w:p>
    <w:tbl>
      <w:tblPr>
        <w:tblW w:w="9445" w:type="dxa"/>
        <w:jc w:val="left"/>
        <w:tblInd w:w="0" w:type="dxa"/>
        <w:tblBorders/>
        <w:tblCellMar>
          <w:top w:w="15" w:type="dxa"/>
          <w:left w:w="15" w:type="dxa"/>
          <w:bottom w:w="15" w:type="dxa"/>
          <w:right w:w="15" w:type="dxa"/>
        </w:tblCellMar>
        <w:tblLook w:firstRow="1" w:noVBand="1" w:lastRow="0" w:firstColumn="1" w:lastColumn="0" w:noHBand="0" w:val="04a0"/>
      </w:tblPr>
      <w:tblGrid>
        <w:gridCol w:w="697"/>
        <w:gridCol w:w="5810"/>
        <w:gridCol w:w="2938"/>
      </w:tblGrid>
      <w:tr>
        <w:trPr>
          <w:trHeight w:val="15" w:hRule="exact"/>
        </w:trPr>
        <w:tc>
          <w:tcPr>
            <w:tcW w:w="697" w:type="dxa"/>
            <w:tcBorders/>
            <w:shd w:color="auto"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810" w:type="dxa"/>
            <w:tcBorders/>
            <w:shd w:color="auto"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38" w:type="dxa"/>
            <w:tcBorders/>
            <w:shd w:color="auto"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N п/п </w:t>
            </w:r>
          </w:p>
        </w:tc>
        <w:tc>
          <w:tcPr>
            <w:tcW w:w="58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Наименование документа </w:t>
            </w:r>
          </w:p>
        </w:tc>
        <w:tc>
          <w:tcPr>
            <w:tcW w:w="29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Количество листов </w:t>
            </w:r>
          </w:p>
        </w:tc>
      </w:tr>
      <w:tr>
        <w:trPr/>
        <w:tc>
          <w:tcPr>
            <w:tcW w:w="6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58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58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58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9"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t>Итого представленных документов: ______________________</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Документы зарегистрированы под N ____ от "___" _________ 20___ г.</w:t>
      </w:r>
    </w:p>
    <w:p>
      <w:pPr>
        <w:pStyle w:val="Normal"/>
        <w:spacing w:lineRule="auto" w:line="240" w:beforeAutospacing="1" w:afterAutospacing="1"/>
        <w:rPr>
          <w:sz w:val="20"/>
          <w:szCs w:val="20"/>
        </w:rPr>
      </w:pPr>
      <w:r>
        <w:rPr>
          <w:rFonts w:eastAsia="Times New Roman" w:cs="Times New Roman" w:ascii="Times New Roman" w:hAnsi="Times New Roman"/>
          <w:sz w:val="24"/>
          <w:szCs w:val="24"/>
          <w:lang w:eastAsia="ru-RU"/>
        </w:rPr>
        <w:t>_______________________________________________________________</w:t>
      </w:r>
    </w:p>
    <w:p>
      <w:pPr>
        <w:pStyle w:val="Normal"/>
        <w:spacing w:lineRule="auto" w:line="240" w:beforeAutospacing="1" w:afterAutospacing="1"/>
        <w:rPr>
          <w:sz w:val="20"/>
          <w:szCs w:val="20"/>
        </w:rPr>
      </w:pPr>
      <w:r>
        <w:rPr>
          <w:rFonts w:eastAsia="Times New Roman" w:cs="Times New Roman" w:ascii="Times New Roman" w:hAnsi="Times New Roman"/>
          <w:sz w:val="24"/>
          <w:szCs w:val="24"/>
          <w:lang w:eastAsia="ru-RU"/>
        </w:rPr>
        <w:t>(должность, инициалы, фамилия должностного лица, принявшего документы)                  подпись</w:t>
      </w:r>
    </w:p>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t>от "___" ___________ 20___ г.</w:t>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18"/>
          <w:szCs w:val="18"/>
        </w:rPr>
      </w:pPr>
      <w:r>
        <w:rPr>
          <w:rFonts w:eastAsia="Times New Roman" w:cs="Times New Roman" w:ascii="Times New Roman" w:hAnsi="Times New Roman"/>
          <w:sz w:val="24"/>
          <w:szCs w:val="24"/>
          <w:lang w:eastAsia="ru-RU"/>
        </w:rPr>
        <w:t>Приложение N 6</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 xml:space="preserve">Примерная форма муниципального правового акта о выдаче разрешения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на использование земель или земельного участка, находящихся в муниципальной </w:t>
      </w:r>
    </w:p>
    <w:p>
      <w:pPr>
        <w:pStyle w:val="Normal"/>
        <w:spacing w:lineRule="auto" w:line="240" w:before="0" w:after="0"/>
        <w:jc w:val="center"/>
        <w:rPr>
          <w:b/>
          <w:b/>
          <w:bCs/>
        </w:rPr>
      </w:pPr>
      <w:r>
        <w:rPr>
          <w:rFonts w:eastAsia="Times New Roman" w:cs="Times New Roman" w:ascii="Times New Roman" w:hAnsi="Times New Roman"/>
          <w:b/>
          <w:bCs/>
          <w:sz w:val="24"/>
          <w:szCs w:val="24"/>
          <w:lang w:eastAsia="ru-RU"/>
        </w:rPr>
        <w:t xml:space="preserve">собственности </w:t>
      </w:r>
    </w:p>
    <w:p>
      <w:pPr>
        <w:pStyle w:val="Normal"/>
        <w:spacing w:lineRule="auto" w:line="240" w:before="0" w:after="0"/>
        <w:rPr/>
      </w:pPr>
      <w:r>
        <w:rPr>
          <w:rFonts w:eastAsia="Times New Roman" w:cs="Times New Roman" w:ascii="Times New Roman" w:hAnsi="Times New Roman"/>
          <w:sz w:val="24"/>
          <w:szCs w:val="24"/>
          <w:lang w:eastAsia="ru-RU"/>
        </w:rPr>
        <w:br/>
        <w:t xml:space="preserve"> </w:t>
      </w:r>
    </w:p>
    <w:p>
      <w:pPr>
        <w:pStyle w:val="Normal"/>
        <w:spacing w:lineRule="auto" w:line="240" w:before="0" w:after="0"/>
        <w:jc w:val="right"/>
        <w:rPr/>
      </w:pPr>
      <w:r>
        <w:rPr>
          <w:rFonts w:eastAsia="Times New Roman" w:cs="Times New Roman" w:ascii="Times New Roman" w:hAnsi="Times New Roman"/>
          <w:lang w:eastAsia="ru-RU"/>
        </w:rPr>
        <w:t>от _______________ N __________</w:t>
      </w:r>
    </w:p>
    <w:p>
      <w:pPr>
        <w:pStyle w:val="Normal"/>
        <w:spacing w:lineRule="auto" w:line="240" w:before="0" w:after="0"/>
        <w:jc w:val="right"/>
        <w:rPr/>
      </w:pPr>
      <w:r>
        <w:rPr>
          <w:rFonts w:eastAsia="Times New Roman" w:cs="Times New Roman" w:ascii="Times New Roman" w:hAnsi="Times New Roman"/>
          <w:lang w:eastAsia="ru-RU"/>
        </w:rPr>
        <w:t>Кому __________________________</w:t>
      </w:r>
    </w:p>
    <w:p>
      <w:pPr>
        <w:pStyle w:val="Normal"/>
        <w:spacing w:lineRule="auto" w:line="240" w:before="0" w:after="0"/>
        <w:jc w:val="right"/>
        <w:rPr/>
      </w:pPr>
      <w:r>
        <w:rPr>
          <w:rFonts w:eastAsia="Times New Roman" w:cs="Times New Roman" w:ascii="Times New Roman" w:hAnsi="Times New Roman"/>
          <w:lang w:eastAsia="ru-RU"/>
        </w:rPr>
        <w:t xml:space="preserve">(наименование и почтовый адрес получателя </w:t>
      </w:r>
    </w:p>
    <w:p>
      <w:pPr>
        <w:pStyle w:val="Normal"/>
        <w:spacing w:lineRule="auto" w:line="240" w:before="0" w:after="0"/>
        <w:jc w:val="right"/>
        <w:rPr/>
      </w:pPr>
      <w:r>
        <w:rPr>
          <w:rFonts w:eastAsia="Times New Roman" w:cs="Times New Roman" w:ascii="Times New Roman" w:hAnsi="Times New Roman"/>
          <w:lang w:eastAsia="ru-RU"/>
        </w:rPr>
        <w:t>муниципальной услуги (для юридических лиц)</w:t>
      </w:r>
    </w:p>
    <w:p>
      <w:pPr>
        <w:pStyle w:val="Normal"/>
        <w:spacing w:lineRule="auto" w:line="240" w:before="0" w:after="0"/>
        <w:jc w:val="right"/>
        <w:rPr/>
      </w:pPr>
      <w:r>
        <w:rPr>
          <w:rFonts w:eastAsia="Times New Roman" w:cs="Times New Roman" w:ascii="Times New Roman" w:hAnsi="Times New Roman"/>
          <w:lang w:eastAsia="ru-RU"/>
        </w:rPr>
        <w:t>_______________________________</w:t>
      </w:r>
    </w:p>
    <w:p>
      <w:pPr>
        <w:pStyle w:val="Normal"/>
        <w:spacing w:lineRule="auto" w:line="240" w:before="0" w:after="0"/>
        <w:jc w:val="right"/>
        <w:rPr/>
      </w:pPr>
      <w:r>
        <w:rPr>
          <w:rFonts w:eastAsia="Times New Roman" w:cs="Times New Roman" w:ascii="Times New Roman" w:hAnsi="Times New Roman"/>
          <w:lang w:eastAsia="ru-RU"/>
        </w:rPr>
        <w:t xml:space="preserve">(Ф.И.О., почтовый адрес получателя муниципальной </w:t>
      </w:r>
    </w:p>
    <w:p>
      <w:pPr>
        <w:pStyle w:val="Normal"/>
        <w:spacing w:lineRule="auto" w:line="240" w:before="0" w:after="0"/>
        <w:jc w:val="right"/>
        <w:rPr/>
      </w:pPr>
      <w:r>
        <w:rPr>
          <w:rFonts w:eastAsia="Times New Roman" w:cs="Times New Roman" w:ascii="Times New Roman" w:hAnsi="Times New Roman"/>
          <w:lang w:eastAsia="ru-RU"/>
        </w:rPr>
        <w:t>услуги (для физических лиц)</w:t>
      </w:r>
    </w:p>
    <w:p>
      <w:pPr>
        <w:pStyle w:val="Normal"/>
        <w:spacing w:lineRule="auto" w:line="240" w:before="0" w:after="0"/>
        <w:jc w:val="center"/>
        <w:rPr/>
      </w:pPr>
      <w:r>
        <w:rPr>
          <w:rFonts w:eastAsia="Times New Roman" w:cs="Times New Roman" w:ascii="Times New Roman" w:hAnsi="Times New Roman"/>
          <w:lang w:eastAsia="ru-RU"/>
        </w:rPr>
        <w:br/>
        <w:t xml:space="preserve">РАЗРЕШЕНИЕ </w:t>
      </w:r>
    </w:p>
    <w:p>
      <w:pPr>
        <w:pStyle w:val="Normal"/>
        <w:spacing w:lineRule="auto" w:line="240" w:before="0" w:after="0"/>
        <w:jc w:val="center"/>
        <w:rPr/>
      </w:pPr>
      <w:r>
        <w:rPr>
          <w:rFonts w:eastAsia="Times New Roman" w:cs="Times New Roman" w:ascii="Times New Roman" w:hAnsi="Times New Roman"/>
          <w:lang w:eastAsia="ru-RU"/>
        </w:rPr>
        <w:t xml:space="preserve">на использование земель или земельного участка, находящихся </w:t>
      </w:r>
    </w:p>
    <w:p>
      <w:pPr>
        <w:pStyle w:val="Normal"/>
        <w:spacing w:lineRule="auto" w:line="240" w:before="0" w:after="0"/>
        <w:jc w:val="center"/>
        <w:rPr/>
      </w:pPr>
      <w:r>
        <w:rPr>
          <w:rFonts w:eastAsia="Times New Roman" w:cs="Times New Roman" w:ascii="Times New Roman" w:hAnsi="Times New Roman"/>
          <w:lang w:eastAsia="ru-RU"/>
        </w:rPr>
        <w:t xml:space="preserve">в муниципальной собственности </w:t>
      </w:r>
    </w:p>
    <w:p>
      <w:pPr>
        <w:pStyle w:val="Normal"/>
        <w:spacing w:lineRule="auto" w:line="240" w:before="0" w:after="0"/>
        <w:rPr/>
      </w:pPr>
      <w:r>
        <w:rPr>
          <w:rFonts w:eastAsia="Times New Roman" w:cs="Times New Roman" w:ascii="Times New Roman" w:hAnsi="Times New Roman"/>
          <w:lang w:eastAsia="ru-RU"/>
        </w:rPr>
        <w:br/>
        <w:t>N ___________________</w:t>
        <w:br/>
        <w:t>__________________________________________________________________________,</w:t>
      </w:r>
    </w:p>
    <w:p>
      <w:pPr>
        <w:pStyle w:val="Normal"/>
        <w:spacing w:lineRule="auto" w:line="240" w:before="0" w:after="0"/>
        <w:rPr/>
      </w:pPr>
      <w:r>
        <w:rPr>
          <w:rFonts w:eastAsia="Times New Roman" w:cs="Times New Roman" w:ascii="Times New Roman" w:hAnsi="Times New Roman"/>
          <w:lang w:eastAsia="ru-RU"/>
        </w:rPr>
        <w:t>(наименование уполномоченного органа (должностного лица)</w:t>
      </w:r>
    </w:p>
    <w:p>
      <w:pPr>
        <w:pStyle w:val="Normal"/>
        <w:spacing w:lineRule="auto" w:line="240" w:before="0" w:after="0"/>
        <w:rPr/>
      </w:pPr>
      <w:r>
        <w:rPr>
          <w:rFonts w:eastAsia="Times New Roman" w:cs="Times New Roman" w:ascii="Times New Roman" w:hAnsi="Times New Roman"/>
          <w:lang w:eastAsia="ru-RU"/>
        </w:rPr>
        <w:t xml:space="preserve">руководствуясь статьями 39.34 - 39.35 Земельного кодекса Российской </w:t>
      </w:r>
    </w:p>
    <w:p>
      <w:pPr>
        <w:pStyle w:val="Normal"/>
        <w:spacing w:lineRule="auto" w:line="240" w:before="0" w:after="0"/>
        <w:rPr/>
      </w:pPr>
      <w:r>
        <w:rPr>
          <w:rFonts w:eastAsia="Times New Roman" w:cs="Times New Roman" w:ascii="Times New Roman" w:hAnsi="Times New Roman"/>
          <w:lang w:eastAsia="ru-RU"/>
        </w:rPr>
        <w:t>Федерации, разрешает использовать (указать нужное) земельный участок,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t>имеющий кадастровый номер ________________________________________________,</w:t>
      </w:r>
    </w:p>
    <w:p>
      <w:pPr>
        <w:pStyle w:val="Normal"/>
        <w:spacing w:lineRule="auto" w:line="240" w:before="0" w:after="0"/>
        <w:rPr/>
      </w:pPr>
      <w:r>
        <w:rPr>
          <w:rFonts w:eastAsia="Times New Roman" w:cs="Times New Roman" w:ascii="Times New Roman" w:hAnsi="Times New Roman"/>
          <w:lang w:eastAsia="ru-RU"/>
        </w:rPr>
        <w:t>(в случае если разрешается использование всего земельного участка)</w:t>
      </w:r>
    </w:p>
    <w:p>
      <w:pPr>
        <w:pStyle w:val="Normal"/>
        <w:spacing w:lineRule="auto" w:line="240" w:before="0" w:after="0"/>
        <w:rPr/>
      </w:pPr>
      <w:r>
        <w:rPr>
          <w:rFonts w:eastAsia="Times New Roman" w:cs="Times New Roman" w:ascii="Times New Roman" w:hAnsi="Times New Roman"/>
          <w:lang w:eastAsia="ru-RU"/>
        </w:rPr>
        <w:t xml:space="preserve">земли согласно следующим координатам характерных точек границ </w:t>
      </w:r>
    </w:p>
    <w:p>
      <w:pPr>
        <w:pStyle w:val="Normal"/>
        <w:spacing w:lineRule="auto" w:line="240" w:before="0" w:after="0"/>
        <w:rPr/>
      </w:pPr>
      <w:r>
        <w:rPr>
          <w:rFonts w:eastAsia="Times New Roman" w:cs="Times New Roman" w:ascii="Times New Roman" w:hAnsi="Times New Roman"/>
          <w:lang w:eastAsia="ru-RU"/>
        </w:rPr>
        <w:t xml:space="preserve">территории (с использованием системы координат, применяемой при ведении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t>государственного кадастра недвижимости) ___________________________________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t>___________________________________________________________________________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t>__________________________________________________________________________,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t xml:space="preserve">(в  случае  если  разрешается  использование  земель  или  части земельного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t>участка,  находящихся  в  муниципальной  собственности)</w:t>
      </w:r>
    </w:p>
    <w:p>
      <w:pPr>
        <w:pStyle w:val="Normal"/>
        <w:spacing w:lineRule="auto" w:line="240" w:before="0" w:after="0"/>
        <w:rPr/>
      </w:pPr>
      <w:r>
        <w:rPr>
          <w:rFonts w:eastAsia="Times New Roman" w:cs="Times New Roman" w:ascii="Times New Roman" w:hAnsi="Times New Roman"/>
          <w:lang w:eastAsia="ru-RU"/>
        </w:rPr>
        <w:t>__________________________________________________________________</w:t>
      </w:r>
    </w:p>
    <w:p>
      <w:pPr>
        <w:pStyle w:val="Normal"/>
        <w:spacing w:lineRule="auto" w:line="240" w:before="0" w:after="0"/>
        <w:rPr/>
      </w:pPr>
      <w:r>
        <w:rPr>
          <w:rFonts w:eastAsia="Times New Roman" w:cs="Times New Roman" w:ascii="Times New Roman" w:hAnsi="Times New Roman"/>
          <w:lang w:eastAsia="ru-RU"/>
        </w:rPr>
        <w:t>(цель использования земель или земельного участка)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br/>
        <w:t>на срок _________________.</w:t>
      </w:r>
    </w:p>
    <w:p>
      <w:pPr>
        <w:pStyle w:val="Normal"/>
        <w:spacing w:lineRule="auto" w:line="240" w:before="0" w:after="0"/>
        <w:rPr/>
      </w:pPr>
      <w:r>
        <w:rPr>
          <w:rFonts w:eastAsia="Times New Roman" w:cs="Times New Roman" w:ascii="Times New Roman" w:hAnsi="Times New Roman"/>
          <w:lang w:eastAsia="ru-RU"/>
        </w:rPr>
        <w:br/>
        <w:t>_______________________________________________________________</w:t>
      </w:r>
    </w:p>
    <w:p>
      <w:pPr>
        <w:pStyle w:val="Normal"/>
        <w:spacing w:lineRule="auto" w:line="240" w:before="0" w:after="0"/>
        <w:rPr/>
      </w:pPr>
      <w:r>
        <w:rPr>
          <w:rFonts w:eastAsia="Times New Roman" w:cs="Times New Roman" w:ascii="Times New Roman" w:hAnsi="Times New Roman"/>
          <w:lang w:eastAsia="ru-RU"/>
        </w:rPr>
        <w:t>(уполномоченный орган (подпись) (фамилия, инициалы)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t> </w:t>
      </w:r>
      <w:r>
        <w:rPr>
          <w:rFonts w:eastAsia="Times New Roman" w:cs="Times New Roman" w:ascii="Times New Roman" w:hAnsi="Times New Roman"/>
          <w:lang w:eastAsia="ru-RU"/>
        </w:rPr>
        <w:t>(должностное лицо)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lang w:eastAsia="ru-RU"/>
        </w:rPr>
        <w:br/>
        <w:t>"____" ____________ 20___ г.</w:t>
      </w:r>
    </w:p>
    <w:p>
      <w:pPr>
        <w:pStyle w:val="Normal"/>
        <w:spacing w:lineRule="auto" w:line="240" w:before="0" w:after="0"/>
        <w:rPr/>
      </w:pPr>
      <w:r>
        <w:rPr>
          <w:rFonts w:eastAsia="Times New Roman" w:cs="Times New Roman" w:ascii="Times New Roman" w:hAnsi="Times New Roman"/>
          <w:lang w:eastAsia="ru-RU"/>
        </w:rPr>
        <w:t>М.П.</w:t>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18"/>
          <w:szCs w:val="18"/>
        </w:rPr>
      </w:pPr>
      <w:r>
        <w:rPr>
          <w:rFonts w:eastAsia="Times New Roman" w:cs="Times New Roman" w:ascii="Times New Roman" w:hAnsi="Times New Roman"/>
          <w:sz w:val="24"/>
          <w:szCs w:val="24"/>
          <w:lang w:eastAsia="ru-RU"/>
        </w:rPr>
        <w:t>Приложение N 7</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Autospacing="1" w:afterAutospacing="1"/>
        <w:jc w:val="center"/>
        <w:rPr>
          <w:sz w:val="24"/>
          <w:szCs w:val="24"/>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 xml:space="preserve">Примерная форма муниципального правового акта об отказе в выдаче разрешения </w:t>
      </w:r>
    </w:p>
    <w:p>
      <w:pPr>
        <w:pStyle w:val="Normal"/>
        <w:spacing w:lineRule="auto" w:line="240" w:before="0" w:after="0"/>
        <w:jc w:val="center"/>
        <w:rPr>
          <w:b/>
          <w:b/>
          <w:bCs/>
        </w:rPr>
      </w:pPr>
      <w:r>
        <w:rPr>
          <w:rFonts w:eastAsia="Times New Roman" w:cs="Times New Roman" w:ascii="Times New Roman" w:hAnsi="Times New Roman"/>
          <w:b/>
          <w:bCs/>
          <w:sz w:val="24"/>
          <w:szCs w:val="24"/>
          <w:lang w:eastAsia="ru-RU"/>
        </w:rPr>
        <w:t xml:space="preserve">на использование земель или земельного участка, находящихся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в муниципальной собственности </w:t>
      </w:r>
    </w:p>
    <w:p>
      <w:pPr>
        <w:pStyle w:val="Normal"/>
        <w:spacing w:lineRule="auto" w:line="240" w:before="0" w:after="0"/>
        <w:rPr>
          <w:sz w:val="24"/>
          <w:szCs w:val="24"/>
        </w:rPr>
      </w:pPr>
      <w:r>
        <w:rPr>
          <w:rFonts w:eastAsia="Times New Roman" w:cs="Times New Roman" w:ascii="Times New Roman" w:hAnsi="Times New Roman"/>
          <w:sz w:val="24"/>
          <w:szCs w:val="24"/>
          <w:lang w:eastAsia="ru-RU"/>
        </w:rPr>
        <w:br/>
        <w:t>Рассмотрев заявление 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(наименование юридического лица либо фамилия, имя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и (при наличии) отчество физического лица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в родительном падеже)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от __________________________ входящий номер _____________________ о выдаче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разрешения на использование земель или земельного участка, находящихся в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муниципальной собственности, в соответствии со статьями 39.33 и 39.34 Земельного кодекса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Российской Федерации, подпунктом _________ &lt;1&gt; пункта 9 Правил выдачи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разрешения на использование земель или земельного участка, находящихся в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государственной или муниципальной собственности, утвержденных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постановлением Правительства Российской Федерации от 27.11.2014 N 1244,</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Административным регламентом предоставления муниципальной услуги "Выдача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разрешений на использование земель или земельных участков, находящихся в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муниципальной собственности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Отказать 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(наименование юридического лица либо фамилия, имя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и (при наличии) отчество физического лица в дательном падеже)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имеющему место нахождения/жительства (ненужное удалить): __________________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 ОГРН &lt;2&gt; _________________, ИНН _____________________,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дата и место рождения &lt;3&gt; ___________________________, реквизиты документа,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удостоверяющего личность: 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(наименование, серия и номер, дата выдачи,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наименование органа, выдавшего документ)</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в выдаче разрешения на использование земель или земельного участка,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находящихся в муниципальной собственности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отношении &lt;4&gt; (указать нужное) земельного участка,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имеющего кадастровый номер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(в случае если разрешается использование всего земельного участка)</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земель согласно следующим координатам характерных точек границ территории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(с использованием системы координат, применяемой при ведении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государственного кадастра недвижимости)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(в случае если разрешается использование земель или части земельного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участка)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 следующему основанию (основаниям) &lt;5&gt;: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(основание или основания отказа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в предоставлении муниципальной услуги)</w:t>
      </w:r>
    </w:p>
    <w:p>
      <w:pPr>
        <w:pStyle w:val="Normal"/>
        <w:spacing w:lineRule="auto" w:line="240" w:before="0" w:after="0"/>
        <w:rPr>
          <w:sz w:val="24"/>
          <w:szCs w:val="24"/>
        </w:rPr>
      </w:pPr>
      <w:r>
        <w:rPr>
          <w:rFonts w:eastAsia="Times New Roman" w:cs="Times New Roman" w:ascii="Times New Roman" w:hAnsi="Times New Roman"/>
          <w:sz w:val="24"/>
          <w:szCs w:val="24"/>
          <w:lang w:eastAsia="ru-RU"/>
        </w:rPr>
        <w:t>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(уполномоченный орган (подпись) (фамилия, инициалы)</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(должностное лицо)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________________</w:t>
      </w:r>
    </w:p>
    <w:p>
      <w:pPr>
        <w:pStyle w:val="Normal"/>
        <w:spacing w:lineRule="auto" w:line="240" w:before="0" w:after="0"/>
        <w:rPr/>
      </w:pPr>
      <w:r>
        <w:rPr>
          <w:rFonts w:eastAsia="Times New Roman" w:cs="Times New Roman" w:ascii="Times New Roman" w:hAnsi="Times New Roman"/>
          <w:sz w:val="24"/>
          <w:szCs w:val="24"/>
          <w:lang w:eastAsia="ru-RU"/>
        </w:rPr>
        <w:br/>
        <w:t xml:space="preserve">&lt;1&gt; Указывается исчерпывающий перечень оснований для отказа в выдаче разрешения со ссылкой на конкретные положения пункта 9 </w:t>
      </w:r>
      <w:hyperlink r:id="rId12">
        <w:r>
          <w:rPr>
            <w:rStyle w:val="Style10"/>
            <w:rFonts w:eastAsia="Times New Roman" w:cs="Times New Roman" w:ascii="Times New Roman" w:hAnsi="Times New Roman"/>
            <w:color w:val="0000FF"/>
            <w:sz w:val="24"/>
            <w:szCs w:val="24"/>
            <w:lang w:eastAsia="ru-RU"/>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eastAsia="Times New Roman" w:cs="Times New Roman" w:ascii="Times New Roman" w:hAnsi="Times New Roman"/>
          <w:sz w:val="24"/>
          <w:szCs w:val="24"/>
          <w:lang w:eastAsia="ru-RU"/>
        </w:rPr>
        <w:t xml:space="preserve">, утвержденных </w:t>
      </w:r>
      <w:hyperlink r:id="rId13">
        <w:r>
          <w:rPr>
            <w:rStyle w:val="Style10"/>
            <w:rFonts w:eastAsia="Times New Roman" w:cs="Times New Roman" w:ascii="Times New Roman" w:hAnsi="Times New Roman"/>
            <w:color w:val="0000FF"/>
            <w:sz w:val="24"/>
            <w:szCs w:val="24"/>
            <w:lang w:eastAsia="ru-RU"/>
          </w:rPr>
          <w:t>постановлением Правительства Российской Федерации от 27.11.2014 N 1244</w:t>
        </w:r>
      </w:hyperlink>
      <w:r>
        <w:rPr>
          <w:rFonts w:eastAsia="Times New Roman" w:cs="Times New Roman" w:ascii="Times New Roman" w:hAnsi="Times New Roman"/>
          <w:sz w:val="24"/>
          <w:szCs w:val="24"/>
          <w:lang w:eastAsia="ru-RU"/>
        </w:rPr>
        <w:t>, и пункта 2.10 Административного регламента.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&lt;2&gt;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&lt;3&gt;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&lt;4&gt; В текст постановления включаются сведения о земельном участке, в отношении которого было подано заявление о выдаче разрешения.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&lt;5&gt; Указывается исчерпывающий перечень оснований для отказа, предусмотренных пунктом 2.10 Административного регламента.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N 8</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0" w:after="0"/>
        <w:jc w:val="center"/>
        <w:rPr>
          <w:sz w:val="24"/>
          <w:szCs w:val="24"/>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 xml:space="preserve">Типовая форма жалобы </w:t>
      </w:r>
    </w:p>
    <w:p>
      <w:pPr>
        <w:pStyle w:val="Normal"/>
        <w:spacing w:lineRule="auto" w:line="240" w:before="0" w:after="0"/>
        <w:jc w:val="center"/>
        <w:rPr>
          <w:b/>
          <w:b/>
          <w:bCs/>
        </w:rPr>
      </w:pPr>
      <w:r>
        <w:rPr>
          <w:rFonts w:eastAsia="Times New Roman" w:cs="Times New Roman" w:ascii="Times New Roman" w:hAnsi="Times New Roman"/>
          <w:b/>
          <w:bCs/>
          <w:sz w:val="24"/>
          <w:szCs w:val="24"/>
          <w:lang w:eastAsia="ru-RU"/>
        </w:rPr>
        <w:t xml:space="preserve">на неправомерные действия (бездействие) уполномоченных </w:t>
      </w:r>
    </w:p>
    <w:p>
      <w:pPr>
        <w:pStyle w:val="Normal"/>
        <w:spacing w:lineRule="auto" w:line="240" w:before="0" w:after="0"/>
        <w:jc w:val="center"/>
        <w:rPr>
          <w:b/>
          <w:b/>
          <w:bCs/>
        </w:rPr>
      </w:pPr>
      <w:r>
        <w:rPr>
          <w:rFonts w:eastAsia="Times New Roman" w:cs="Times New Roman" w:ascii="Times New Roman" w:hAnsi="Times New Roman"/>
          <w:b/>
          <w:bCs/>
          <w:sz w:val="24"/>
          <w:szCs w:val="24"/>
          <w:lang w:eastAsia="ru-RU"/>
        </w:rPr>
        <w:t xml:space="preserve">должностных лиц, участвующих в предоставлении муниципальной </w:t>
      </w:r>
    </w:p>
    <w:p>
      <w:pPr>
        <w:pStyle w:val="Normal"/>
        <w:spacing w:lineRule="auto" w:line="240" w:before="0" w:after="0"/>
        <w:jc w:val="center"/>
        <w:rPr>
          <w:b/>
          <w:b/>
          <w:bCs/>
        </w:rPr>
      </w:pPr>
      <w:r>
        <w:rPr>
          <w:rFonts w:eastAsia="Times New Roman" w:cs="Times New Roman" w:ascii="Times New Roman" w:hAnsi="Times New Roman"/>
          <w:b/>
          <w:bCs/>
          <w:sz w:val="24"/>
          <w:szCs w:val="24"/>
          <w:lang w:eastAsia="ru-RU"/>
        </w:rPr>
        <w:t xml:space="preserve">услуги "Выдача разрешения на использование земель </w:t>
      </w:r>
    </w:p>
    <w:p>
      <w:pPr>
        <w:pStyle w:val="Normal"/>
        <w:spacing w:lineRule="auto" w:line="240" w:before="0" w:after="0"/>
        <w:jc w:val="center"/>
        <w:rPr>
          <w:b/>
          <w:b/>
          <w:bCs/>
        </w:rPr>
      </w:pPr>
      <w:r>
        <w:rPr>
          <w:rFonts w:eastAsia="Times New Roman" w:cs="Times New Roman" w:ascii="Times New Roman" w:hAnsi="Times New Roman"/>
          <w:b/>
          <w:bCs/>
          <w:sz w:val="24"/>
          <w:szCs w:val="24"/>
          <w:lang w:eastAsia="ru-RU"/>
        </w:rPr>
        <w:t>или земельного участка, находящихся в муниципальной собственности"</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br/>
        <w:t xml:space="preserve">Главе Крутоярского </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муниципального образования </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t>(должностному лицу)</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t>от ___________________________________</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t>(Ф.И.О. физического лица)</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t>___________________________________</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t>(адрес места жительства и (или)</w:t>
      </w:r>
    </w:p>
    <w:p>
      <w:pPr>
        <w:pStyle w:val="Normal"/>
        <w:spacing w:lineRule="auto" w:line="240" w:before="0" w:after="0"/>
        <w:jc w:val="right"/>
        <w:rPr>
          <w:sz w:val="24"/>
          <w:szCs w:val="24"/>
        </w:rPr>
      </w:pPr>
      <w:r>
        <w:rPr>
          <w:rFonts w:eastAsia="Times New Roman" w:cs="Times New Roman" w:ascii="Times New Roman" w:hAnsi="Times New Roman"/>
          <w:sz w:val="24"/>
          <w:szCs w:val="24"/>
          <w:lang w:eastAsia="ru-RU"/>
        </w:rPr>
        <w:t>электронной почты)</w:t>
      </w:r>
    </w:p>
    <w:p>
      <w:pPr>
        <w:pStyle w:val="Normal"/>
        <w:spacing w:lineRule="auto" w:line="240" w:before="0" w:after="0"/>
        <w:rPr>
          <w:sz w:val="24"/>
          <w:szCs w:val="24"/>
        </w:rPr>
      </w:pPr>
      <w:r>
        <w:rPr>
          <w:rFonts w:eastAsia="Times New Roman" w:cs="Times New Roman" w:ascii="Times New Roman" w:hAnsi="Times New Roman"/>
          <w:sz w:val="24"/>
          <w:szCs w:val="24"/>
          <w:lang w:eastAsia="ru-RU"/>
        </w:rPr>
        <w:br/>
        <w:t>Прошу принять жалобу на неправомерные действия (бездействие), решения,</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осуществляемые (принятые) при предоставлении муниципальной услуги "Выдача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 xml:space="preserve">разрешения на использование земель или земельного участка, находящихся в </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муниципальной собственности", состоящие в следующем:</w:t>
      </w:r>
    </w:p>
    <w:p>
      <w:pPr>
        <w:pStyle w:val="Normal"/>
        <w:spacing w:lineRule="auto" w:line="240" w:before="0" w:after="0"/>
        <w:rPr>
          <w:sz w:val="24"/>
          <w:szCs w:val="24"/>
        </w:rPr>
      </w:pPr>
      <w:r>
        <w:rPr>
          <w:rFonts w:eastAsia="Times New Roman" w:cs="Times New Roman" w:ascii="Times New Roman" w:hAnsi="Times New Roman"/>
          <w:sz w:val="24"/>
          <w:szCs w:val="24"/>
          <w:lang w:eastAsia="ru-RU"/>
        </w:rPr>
        <w:t>___________________________________________________________________________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(указать доводы жалобы и иные обстоятельства)</w:t>
      </w:r>
    </w:p>
    <w:p>
      <w:pPr>
        <w:pStyle w:val="Normal"/>
        <w:spacing w:lineRule="auto" w:line="240" w:before="0" w:after="0"/>
        <w:rPr>
          <w:sz w:val="24"/>
          <w:szCs w:val="24"/>
        </w:rPr>
      </w:pPr>
      <w:r>
        <w:rPr>
          <w:rFonts w:eastAsia="Times New Roman" w:cs="Times New Roman" w:ascii="Times New Roman" w:hAnsi="Times New Roman"/>
          <w:sz w:val="24"/>
          <w:szCs w:val="24"/>
          <w:lang w:eastAsia="ru-RU"/>
        </w:rPr>
        <w:br/>
        <w:t>В подтверждение изложенного прилагаю следующие документы:</w:t>
      </w:r>
    </w:p>
    <w:p>
      <w:pPr>
        <w:pStyle w:val="Normal"/>
        <w:spacing w:lineRule="auto" w:line="240" w:before="0" w:after="0"/>
        <w:rPr>
          <w:sz w:val="24"/>
          <w:szCs w:val="24"/>
        </w:rPr>
      </w:pPr>
      <w:r>
        <w:rPr>
          <w:rFonts w:eastAsia="Times New Roman" w:cs="Times New Roman" w:ascii="Times New Roman" w:hAnsi="Times New Roman"/>
          <w:sz w:val="24"/>
          <w:szCs w:val="24"/>
          <w:lang w:eastAsia="ru-RU"/>
        </w:rPr>
        <w:t>1. 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2._________________________________________________________________________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br/>
        <w:t>"___" ___________ 20___ г. 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(Ф.И.О.) (подпись)</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Жалобу принял:</w:t>
      </w:r>
    </w:p>
    <w:p>
      <w:pPr>
        <w:pStyle w:val="Normal"/>
        <w:spacing w:lineRule="auto" w:line="240" w:before="0" w:after="0"/>
        <w:rPr>
          <w:sz w:val="24"/>
          <w:szCs w:val="24"/>
        </w:rPr>
      </w:pPr>
      <w:r>
        <w:rPr>
          <w:rFonts w:eastAsia="Times New Roman" w:cs="Times New Roman" w:ascii="Times New Roman" w:hAnsi="Times New Roman"/>
          <w:sz w:val="24"/>
          <w:szCs w:val="24"/>
          <w:lang w:eastAsia="ru-RU"/>
        </w:rPr>
        <w:t>_____________________________________________________</w:t>
      </w:r>
    </w:p>
    <w:p>
      <w:pPr>
        <w:pStyle w:val="Normal"/>
        <w:spacing w:lineRule="auto" w:line="240" w:before="0" w:after="0"/>
        <w:rPr>
          <w:sz w:val="24"/>
          <w:szCs w:val="24"/>
        </w:rPr>
      </w:pPr>
      <w:r>
        <w:rPr>
          <w:rFonts w:eastAsia="Times New Roman" w:cs="Times New Roman" w:ascii="Times New Roman" w:hAnsi="Times New Roman"/>
          <w:sz w:val="24"/>
          <w:szCs w:val="24"/>
          <w:lang w:eastAsia="ru-RU"/>
        </w:rPr>
        <w:t>(должность) (Ф.И.О.) (подпись)</w:t>
      </w:r>
    </w:p>
    <w:p>
      <w:pPr>
        <w:pStyle w:val="Normal"/>
        <w:spacing w:lineRule="auto" w:line="240" w:before="0" w:after="0"/>
        <w:jc w:val="center"/>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CYR">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6e30"/>
    <w:pPr>
      <w:widowControl/>
      <w:bidi w:val="0"/>
      <w:spacing w:lineRule="auto" w:line="276" w:before="0" w:after="200"/>
      <w:jc w:val="left"/>
    </w:pPr>
    <w:rPr>
      <w:rFonts w:ascii="Calibri" w:hAnsi="Calibri" w:eastAsia="Calibri" w:cs=""/>
      <w:color w:val="00000A"/>
      <w:sz w:val="22"/>
      <w:szCs w:val="22"/>
      <w:lang w:val="ru-RU" w:eastAsia="en-US" w:bidi="ar-SA"/>
    </w:rPr>
  </w:style>
  <w:style w:type="paragraph" w:styleId="1">
    <w:name w:val="Heading 1"/>
    <w:basedOn w:val="Normal"/>
    <w:link w:val="10"/>
    <w:uiPriority w:val="9"/>
    <w:qFormat/>
    <w:rsid w:val="00ac615a"/>
    <w:pPr>
      <w:spacing w:lineRule="auto" w:line="240" w:beforeAutospacing="1" w:afterAutospacing="1"/>
      <w:outlineLvl w:val="0"/>
    </w:pPr>
    <w:rPr>
      <w:rFonts w:ascii="Times New Roman" w:hAnsi="Times New Roman" w:eastAsia="Times New Roman" w:cs="Times New Roman"/>
      <w:b/>
      <w:bCs/>
      <w:sz w:val="48"/>
      <w:szCs w:val="48"/>
      <w:lang w:eastAsia="ru-RU"/>
    </w:rPr>
  </w:style>
  <w:style w:type="paragraph" w:styleId="2">
    <w:name w:val="Heading 2"/>
    <w:basedOn w:val="Normal"/>
    <w:link w:val="20"/>
    <w:uiPriority w:val="9"/>
    <w:qFormat/>
    <w:rsid w:val="00ac615a"/>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3">
    <w:name w:val="Heading 3"/>
    <w:basedOn w:val="Normal"/>
    <w:link w:val="30"/>
    <w:uiPriority w:val="9"/>
    <w:qFormat/>
    <w:rsid w:val="00ac615a"/>
    <w:pPr>
      <w:spacing w:lineRule="auto" w:line="240" w:beforeAutospacing="1" w:afterAutospacing="1"/>
      <w:outlineLvl w:val="2"/>
    </w:pPr>
    <w:rPr>
      <w:rFonts w:ascii="Times New Roman" w:hAnsi="Times New Roman" w:eastAsia="Times New Roman" w:cs="Times New Roman"/>
      <w:b/>
      <w:bCs/>
      <w:sz w:val="27"/>
      <w:szCs w:val="27"/>
      <w:lang w:eastAsia="ru-RU"/>
    </w:rPr>
  </w:style>
  <w:style w:type="paragraph" w:styleId="4">
    <w:name w:val="Heading 4"/>
    <w:basedOn w:val="Normal"/>
    <w:link w:val="40"/>
    <w:uiPriority w:val="9"/>
    <w:qFormat/>
    <w:rsid w:val="00ac615a"/>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ac615a"/>
    <w:rPr>
      <w:rFonts w:ascii="Times New Roman" w:hAnsi="Times New Roman" w:eastAsia="Times New Roman" w:cs="Times New Roman"/>
      <w:b/>
      <w:bCs/>
      <w:sz w:val="48"/>
      <w:szCs w:val="48"/>
      <w:lang w:eastAsia="ru-RU"/>
    </w:rPr>
  </w:style>
  <w:style w:type="character" w:styleId="21" w:customStyle="1">
    <w:name w:val="Заголовок 2 Знак"/>
    <w:basedOn w:val="DefaultParagraphFont"/>
    <w:link w:val="2"/>
    <w:uiPriority w:val="9"/>
    <w:qFormat/>
    <w:rsid w:val="00ac615a"/>
    <w:rPr>
      <w:rFonts w:ascii="Times New Roman" w:hAnsi="Times New Roman" w:eastAsia="Times New Roman" w:cs="Times New Roman"/>
      <w:b/>
      <w:bCs/>
      <w:sz w:val="36"/>
      <w:szCs w:val="36"/>
      <w:lang w:eastAsia="ru-RU"/>
    </w:rPr>
  </w:style>
  <w:style w:type="character" w:styleId="31" w:customStyle="1">
    <w:name w:val="Заголовок 3 Знак"/>
    <w:basedOn w:val="DefaultParagraphFont"/>
    <w:link w:val="3"/>
    <w:uiPriority w:val="9"/>
    <w:qFormat/>
    <w:rsid w:val="00ac615a"/>
    <w:rPr>
      <w:rFonts w:ascii="Times New Roman" w:hAnsi="Times New Roman" w:eastAsia="Times New Roman" w:cs="Times New Roman"/>
      <w:b/>
      <w:bCs/>
      <w:sz w:val="27"/>
      <w:szCs w:val="27"/>
      <w:lang w:eastAsia="ru-RU"/>
    </w:rPr>
  </w:style>
  <w:style w:type="character" w:styleId="41" w:customStyle="1">
    <w:name w:val="Заголовок 4 Знак"/>
    <w:basedOn w:val="DefaultParagraphFont"/>
    <w:link w:val="4"/>
    <w:uiPriority w:val="9"/>
    <w:qFormat/>
    <w:rsid w:val="00ac615a"/>
    <w:rPr>
      <w:rFonts w:ascii="Times New Roman" w:hAnsi="Times New Roman" w:eastAsia="Times New Roman" w:cs="Times New Roman"/>
      <w:b/>
      <w:bCs/>
      <w:sz w:val="24"/>
      <w:szCs w:val="24"/>
      <w:lang w:eastAsia="ru-RU"/>
    </w:rPr>
  </w:style>
  <w:style w:type="character" w:styleId="Style10" w:customStyle="1">
    <w:name w:val="Интернет-ссылка"/>
    <w:basedOn w:val="DefaultParagraphFont"/>
    <w:uiPriority w:val="99"/>
    <w:unhideWhenUsed/>
    <w:rsid w:val="00f41e21"/>
    <w:rPr>
      <w:color w:val="0000FF" w:themeColor="hyperlink"/>
      <w:u w:val="single"/>
    </w:rPr>
  </w:style>
  <w:style w:type="paragraph" w:styleId="Style11">
    <w:name w:val="Заголовок"/>
    <w:basedOn w:val="Normal"/>
    <w:next w:val="Style12"/>
    <w:qFormat/>
    <w:pPr>
      <w:keepNext/>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88"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Style16">
    <w:name w:val="Title"/>
    <w:basedOn w:val="Normal"/>
    <w:qFormat/>
    <w:pPr>
      <w:keepNext/>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NoSpacing">
    <w:name w:val="No Spacing"/>
    <w:uiPriority w:val="1"/>
    <w:qFormat/>
    <w:rsid w:val="001a6e30"/>
    <w:pPr>
      <w:widowControl/>
      <w:bidi w:val="0"/>
      <w:jc w:val="left"/>
    </w:pPr>
    <w:rPr>
      <w:rFonts w:ascii="Calibri" w:hAnsi="Calibri" w:eastAsia="Calibri" w:cs=""/>
      <w:color w:val="00000A"/>
      <w:sz w:val="22"/>
      <w:szCs w:val="22"/>
      <w:lang w:val="ru-RU" w:eastAsia="en-US" w:bidi="ar-SA"/>
    </w:rPr>
  </w:style>
  <w:style w:type="paragraph" w:styleId="S1" w:customStyle="1">
    <w:name w:val="s_1"/>
    <w:basedOn w:val="Normal"/>
    <w:qFormat/>
    <w:rsid w:val="00665773"/>
    <w:pPr>
      <w:spacing w:lineRule="auto" w:line="240" w:beforeAutospacing="1" w:afterAutospacing="1"/>
    </w:pPr>
    <w:rPr>
      <w:rFonts w:ascii="Times New Roman" w:hAnsi="Times New Roman" w:eastAsia="Times New Roman" w:cs="Times New Roman"/>
      <w:sz w:val="24"/>
      <w:szCs w:val="24"/>
      <w:lang w:eastAsia="ru-RU"/>
    </w:rPr>
  </w:style>
  <w:style w:type="paragraph" w:styleId="S22" w:customStyle="1">
    <w:name w:val="s_22"/>
    <w:basedOn w:val="Normal"/>
    <w:qFormat/>
    <w:rsid w:val="00665773"/>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2347486" TargetMode="External"/><Relationship Id="rId3" Type="http://schemas.openxmlformats.org/officeDocument/2006/relationships/hyperlink" Target="http://docs.cntd.ru/document/901876063" TargetMode="External"/><Relationship Id="rId4" Type="http://schemas.openxmlformats.org/officeDocument/2006/relationships/hyperlink" Target="http://docs.cntd.ru/document/902228011" TargetMode="External"/><Relationship Id="rId5" Type="http://schemas.openxmlformats.org/officeDocument/2006/relationships/hyperlink" Target="http://docs.cntd.ru/document/420236150" TargetMode="External"/><Relationship Id="rId6" Type="http://schemas.openxmlformats.org/officeDocument/2006/relationships/hyperlink" Target="http://docs.cntd.ru/document/420243939" TargetMode="External"/><Relationship Id="rId7" Type="http://schemas.openxmlformats.org/officeDocument/2006/relationships/hyperlink" Target="http://docs.cntd.ru/document/420236150" TargetMode="External"/><Relationship Id="rId8" Type="http://schemas.openxmlformats.org/officeDocument/2006/relationships/hyperlink" Target="http://docs.cntd.ru/document/420236150" TargetMode="External"/><Relationship Id="rId9" Type="http://schemas.openxmlformats.org/officeDocument/2006/relationships/hyperlink" Target="https://base.garant.ru/70807806/d659d0d6e178dd052022345ba9b58b20/" TargetMode="External"/><Relationship Id="rId10" Type="http://schemas.openxmlformats.org/officeDocument/2006/relationships/hyperlink" Target="http://www.ekaterinovka.sarmo.ru/" TargetMode="External"/><Relationship Id="rId11" Type="http://schemas.openxmlformats.org/officeDocument/2006/relationships/hyperlink" Target="mailto:adm.industrialnogomo@yandex.ru" TargetMode="External"/><Relationship Id="rId12" Type="http://schemas.openxmlformats.org/officeDocument/2006/relationships/hyperlink" Target="http://docs.cntd.ru/document/420236150" TargetMode="External"/><Relationship Id="rId13" Type="http://schemas.openxmlformats.org/officeDocument/2006/relationships/hyperlink" Target="http://docs.cntd.ru/document/420236150"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LibreOffice/5.3.0.3$Windows_x86 LibreOffice_project/7074905676c47b82bbcfbea1aeefc84afe1c50e1</Application>
  <Pages>30</Pages>
  <Words>8193</Words>
  <Characters>65236</Characters>
  <CharactersWithSpaces>76480</CharactersWithSpaces>
  <Paragraphs>575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2021-03-16T18:18:00Z</dcterms:created>
  <dc:creator>1</dc:creator>
  <dc:description/>
  <dc:language>ru-RU</dc:language>
  <cp:lastModifiedBy/>
  <cp:lastPrinted>2021-03-17T08:37:58Z</cp:lastPrinted>
  <dcterms:modified xsi:type="dcterms:W3CDTF">2021-03-17T08:38:38Z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