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353" w:rsidRDefault="00174353" w:rsidP="00174353">
      <w:pPr>
        <w:spacing w:after="0"/>
        <w:ind w:left="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РОССИЙСКАЯ ФЕДЕРАЦИЯ </w:t>
      </w:r>
    </w:p>
    <w:p w:rsidR="00174353" w:rsidRDefault="00174353" w:rsidP="0017435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АДМИНИСТРАЦИЯ АНДРЕЕВСКОГО МУНИЦИПАЛЬНОГО  ОБРАЗОВАНИЯ</w:t>
      </w:r>
    </w:p>
    <w:p w:rsidR="00174353" w:rsidRDefault="00174353" w:rsidP="0017435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ЕКАТЕРИНОВСКОГО МУНИЦИПАЛЬНОГО РАЙОНА</w:t>
      </w:r>
    </w:p>
    <w:p w:rsidR="00174353" w:rsidRDefault="00174353" w:rsidP="00174353">
      <w:pPr>
        <w:spacing w:after="0"/>
        <w:jc w:val="center"/>
        <w:rPr>
          <w:rFonts w:ascii="Times New Roman" w:hAnsi="Times New Roman" w:cs="Times New Roman"/>
          <w:b/>
          <w:sz w:val="28"/>
          <w:szCs w:val="28"/>
        </w:rPr>
      </w:pPr>
      <w:r>
        <w:rPr>
          <w:rFonts w:ascii="Times New Roman" w:eastAsia="Times New Roman" w:hAnsi="Times New Roman" w:cs="Times New Roman"/>
          <w:b/>
          <w:sz w:val="28"/>
          <w:szCs w:val="28"/>
        </w:rPr>
        <w:t xml:space="preserve">САРАТОВСКОЙ ОБЛАСТИ   </w:t>
      </w:r>
    </w:p>
    <w:p w:rsidR="00174353" w:rsidRDefault="00174353" w:rsidP="00174353">
      <w:pPr>
        <w:spacing w:after="0"/>
        <w:jc w:val="center"/>
        <w:rPr>
          <w:rFonts w:ascii="Times New Roman" w:eastAsia="Times New Roman" w:hAnsi="Times New Roman" w:cs="Times New Roman"/>
          <w:b/>
          <w:sz w:val="28"/>
          <w:szCs w:val="28"/>
        </w:rPr>
      </w:pPr>
    </w:p>
    <w:p w:rsidR="00174353" w:rsidRDefault="00174353" w:rsidP="00174353">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ПОСТАНОВЛЕНИЕ </w:t>
      </w:r>
    </w:p>
    <w:p w:rsidR="00174353" w:rsidRDefault="00174353" w:rsidP="00174353">
      <w:pPr>
        <w:spacing w:after="0"/>
        <w:jc w:val="center"/>
        <w:rPr>
          <w:rFonts w:ascii="Times New Roman" w:eastAsia="Times New Roman" w:hAnsi="Times New Roman" w:cs="Times New Roman"/>
          <w:sz w:val="28"/>
          <w:szCs w:val="28"/>
        </w:rPr>
      </w:pPr>
    </w:p>
    <w:p w:rsidR="00174353" w:rsidRDefault="00174353" w:rsidP="0017435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от 09 августа </w:t>
      </w:r>
      <w:r>
        <w:rPr>
          <w:rFonts w:ascii="Times New Roman" w:eastAsia="Times New Roman" w:hAnsi="Times New Roman" w:cs="Times New Roman"/>
          <w:sz w:val="28"/>
          <w:szCs w:val="28"/>
        </w:rPr>
        <w:t xml:space="preserve"> 2013  года                     № 31 –А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Андреевка</w:t>
      </w:r>
    </w:p>
    <w:tbl>
      <w:tblPr>
        <w:tblW w:w="0" w:type="auto"/>
        <w:tblLayout w:type="fixed"/>
        <w:tblLook w:val="04A0" w:firstRow="1" w:lastRow="0" w:firstColumn="1" w:lastColumn="0" w:noHBand="0" w:noVBand="1"/>
      </w:tblPr>
      <w:tblGrid>
        <w:gridCol w:w="5292"/>
      </w:tblGrid>
      <w:tr w:rsidR="00174353" w:rsidTr="00174353">
        <w:tc>
          <w:tcPr>
            <w:tcW w:w="5292" w:type="dxa"/>
          </w:tcPr>
          <w:p w:rsidR="00174353" w:rsidRDefault="00174353">
            <w:pPr>
              <w:pStyle w:val="a6"/>
              <w:snapToGrid w:val="0"/>
              <w:spacing w:line="276" w:lineRule="auto"/>
              <w:ind w:left="284"/>
              <w:rPr>
                <w:b/>
                <w:iCs/>
                <w:sz w:val="28"/>
                <w:szCs w:val="28"/>
              </w:rPr>
            </w:pPr>
            <w:r>
              <w:rPr>
                <w:b/>
                <w:iCs/>
                <w:sz w:val="28"/>
                <w:szCs w:val="28"/>
              </w:rPr>
              <w:t>Об</w:t>
            </w:r>
            <w:r>
              <w:rPr>
                <w:rFonts w:eastAsia="Times New Roman"/>
                <w:b/>
                <w:iCs/>
                <w:sz w:val="28"/>
                <w:szCs w:val="28"/>
              </w:rPr>
              <w:t xml:space="preserve"> </w:t>
            </w:r>
            <w:r>
              <w:rPr>
                <w:b/>
                <w:iCs/>
                <w:sz w:val="28"/>
                <w:szCs w:val="28"/>
              </w:rPr>
              <w:t>утверждении</w:t>
            </w:r>
            <w:r>
              <w:rPr>
                <w:rFonts w:eastAsia="Times New Roman"/>
                <w:b/>
                <w:iCs/>
                <w:sz w:val="28"/>
                <w:szCs w:val="28"/>
              </w:rPr>
              <w:t xml:space="preserve"> </w:t>
            </w:r>
            <w:r>
              <w:rPr>
                <w:b/>
                <w:iCs/>
                <w:sz w:val="28"/>
                <w:szCs w:val="28"/>
              </w:rPr>
              <w:t xml:space="preserve"> схемы</w:t>
            </w:r>
            <w:r>
              <w:rPr>
                <w:rFonts w:eastAsia="Times New Roman"/>
                <w:b/>
                <w:iCs/>
                <w:sz w:val="28"/>
                <w:szCs w:val="28"/>
              </w:rPr>
              <w:t xml:space="preserve"> </w:t>
            </w:r>
            <w:r>
              <w:rPr>
                <w:b/>
                <w:iCs/>
                <w:sz w:val="28"/>
                <w:szCs w:val="28"/>
              </w:rPr>
              <w:t>водоснабжения и</w:t>
            </w:r>
          </w:p>
          <w:p w:rsidR="00174353" w:rsidRDefault="00174353">
            <w:pPr>
              <w:pStyle w:val="a6"/>
              <w:snapToGrid w:val="0"/>
              <w:spacing w:line="276" w:lineRule="auto"/>
              <w:ind w:left="284"/>
              <w:rPr>
                <w:b/>
                <w:iCs/>
                <w:sz w:val="28"/>
                <w:szCs w:val="28"/>
              </w:rPr>
            </w:pPr>
            <w:r>
              <w:rPr>
                <w:b/>
                <w:iCs/>
                <w:sz w:val="28"/>
                <w:szCs w:val="28"/>
              </w:rPr>
              <w:t xml:space="preserve">водоотведения </w:t>
            </w:r>
            <w:r>
              <w:rPr>
                <w:rFonts w:eastAsia="Times New Roman"/>
                <w:b/>
                <w:iCs/>
                <w:sz w:val="28"/>
                <w:szCs w:val="28"/>
              </w:rPr>
              <w:t>в Андреевском</w:t>
            </w:r>
            <w:r>
              <w:rPr>
                <w:b/>
                <w:iCs/>
                <w:sz w:val="28"/>
                <w:szCs w:val="28"/>
              </w:rPr>
              <w:t xml:space="preserve"> муниципальном образовании</w:t>
            </w:r>
            <w:r>
              <w:rPr>
                <w:rFonts w:eastAsia="Times New Roman"/>
                <w:i/>
                <w:iCs/>
                <w:sz w:val="28"/>
                <w:szCs w:val="28"/>
              </w:rPr>
              <w:t xml:space="preserve"> </w:t>
            </w:r>
          </w:p>
          <w:p w:rsidR="00174353" w:rsidRDefault="00174353">
            <w:pPr>
              <w:pStyle w:val="a6"/>
              <w:snapToGrid w:val="0"/>
              <w:spacing w:line="276" w:lineRule="auto"/>
              <w:jc w:val="both"/>
              <w:rPr>
                <w:rFonts w:eastAsia="Times New Roman"/>
                <w:iCs/>
                <w:sz w:val="28"/>
                <w:szCs w:val="28"/>
              </w:rPr>
            </w:pPr>
          </w:p>
        </w:tc>
      </w:tr>
    </w:tbl>
    <w:p w:rsidR="00174353" w:rsidRDefault="00174353" w:rsidP="00174353">
      <w:pPr>
        <w:spacing w:after="0"/>
        <w:jc w:val="both"/>
        <w:rPr>
          <w:rFonts w:ascii="Times New Roman" w:eastAsia="Times New Roman" w:hAnsi="Times New Roman" w:cs="Times New Roman"/>
          <w:sz w:val="28"/>
          <w:szCs w:val="28"/>
        </w:rPr>
      </w:pPr>
    </w:p>
    <w:p w:rsidR="00174353" w:rsidRDefault="00174353" w:rsidP="00174353">
      <w:pPr>
        <w:ind w:left="28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Arial" w:hAnsi="Times New Roman" w:cs="Times New Roman"/>
          <w:sz w:val="28"/>
          <w:szCs w:val="28"/>
        </w:rPr>
        <w:t>В</w:t>
      </w:r>
      <w:r>
        <w:rPr>
          <w:rFonts w:ascii="Times New Roman" w:eastAsia="Times New Roman" w:hAnsi="Times New Roman" w:cs="Times New Roman"/>
          <w:sz w:val="28"/>
          <w:szCs w:val="28"/>
        </w:rPr>
        <w:t xml:space="preserve"> соответствии с Федеральным законом от 7 декабря 2011 года № 416-ФЗ «О водоснабжении и водоотведении», Устава Андреевского муниципального образования  </w:t>
      </w:r>
      <w:r>
        <w:rPr>
          <w:rFonts w:ascii="Times New Roman" w:hAnsi="Times New Roman" w:cs="Times New Roman"/>
          <w:sz w:val="28"/>
          <w:szCs w:val="28"/>
        </w:rPr>
        <w:t xml:space="preserve"> ПОСТАНОВЛЯЮ:</w:t>
      </w:r>
    </w:p>
    <w:p w:rsidR="00174353" w:rsidRDefault="00174353" w:rsidP="00174353">
      <w:pPr>
        <w:autoSpaceDE w:val="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1.Утвердить </w:t>
      </w:r>
      <w:r>
        <w:rPr>
          <w:rFonts w:ascii="Times New Roman" w:hAnsi="Times New Roman" w:cs="Times New Roman"/>
          <w:sz w:val="28"/>
          <w:szCs w:val="28"/>
        </w:rPr>
        <w:t xml:space="preserve"> схему водоснабжения и водоотведения </w:t>
      </w:r>
      <w:r>
        <w:rPr>
          <w:rFonts w:ascii="Times New Roman" w:eastAsia="Times New Roman" w:hAnsi="Times New Roman" w:cs="Times New Roman"/>
          <w:sz w:val="28"/>
          <w:szCs w:val="28"/>
        </w:rPr>
        <w:t xml:space="preserve">в Андреевском муниципальном образовании  </w:t>
      </w:r>
      <w:proofErr w:type="gramStart"/>
      <w:r>
        <w:rPr>
          <w:rFonts w:ascii="Times New Roman" w:eastAsia="Times New Roman" w:hAnsi="Times New Roman" w:cs="Times New Roman"/>
          <w:sz w:val="28"/>
          <w:szCs w:val="28"/>
        </w:rPr>
        <w:t>согласно приложения</w:t>
      </w:r>
      <w:proofErr w:type="gramEnd"/>
      <w:r>
        <w:rPr>
          <w:rFonts w:ascii="Times New Roman" w:eastAsia="Times New Roman" w:hAnsi="Times New Roman" w:cs="Times New Roman"/>
          <w:sz w:val="28"/>
          <w:szCs w:val="28"/>
        </w:rPr>
        <w:t xml:space="preserve">  1.</w:t>
      </w:r>
    </w:p>
    <w:p w:rsidR="00174353" w:rsidRDefault="00174353" w:rsidP="00174353">
      <w:pPr>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      2.  </w:t>
      </w:r>
      <w:r>
        <w:rPr>
          <w:rFonts w:ascii="Times New Roman" w:eastAsia="Times New Roman" w:hAnsi="Times New Roman" w:cs="Times New Roman"/>
          <w:sz w:val="28"/>
          <w:szCs w:val="28"/>
        </w:rPr>
        <w:t>Обнародовать настоящее постановление в установленных местах, а также разместить на официальном сайте администрации Андреевского муниципального образования в сети Интернет.</w:t>
      </w:r>
    </w:p>
    <w:p w:rsidR="00174353" w:rsidRDefault="00174353" w:rsidP="00174353">
      <w:pPr>
        <w:autoSpaceDE w:val="0"/>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3.</w:t>
      </w:r>
      <w:proofErr w:type="gramStart"/>
      <w:r>
        <w:rPr>
          <w:rFonts w:ascii="Times New Roman" w:eastAsia="Times New Roman" w:hAnsi="Times New Roman" w:cs="Times New Roman"/>
          <w:iCs/>
          <w:sz w:val="28"/>
          <w:szCs w:val="28"/>
        </w:rPr>
        <w:t>Контроль за</w:t>
      </w:r>
      <w:proofErr w:type="gramEnd"/>
      <w:r>
        <w:rPr>
          <w:rFonts w:ascii="Times New Roman" w:eastAsia="Times New Roman" w:hAnsi="Times New Roman" w:cs="Times New Roman"/>
          <w:iCs/>
          <w:sz w:val="28"/>
          <w:szCs w:val="28"/>
        </w:rPr>
        <w:t xml:space="preserve"> выполнением настоящего постановления оставляю за собой.</w:t>
      </w:r>
    </w:p>
    <w:p w:rsidR="00174353" w:rsidRDefault="00174353" w:rsidP="00174353">
      <w:pPr>
        <w:autoSpaceDE w:val="0"/>
        <w:jc w:val="both"/>
        <w:rPr>
          <w:rFonts w:ascii="Times New Roman" w:eastAsia="Times New Roman" w:hAnsi="Times New Roman" w:cs="Times New Roman"/>
          <w:b/>
          <w:iCs/>
          <w:sz w:val="28"/>
          <w:szCs w:val="28"/>
        </w:rPr>
      </w:pPr>
    </w:p>
    <w:p w:rsidR="00174353" w:rsidRDefault="00174353" w:rsidP="00174353">
      <w:pPr>
        <w:autoSpaceDE w:val="0"/>
        <w:jc w:val="both"/>
        <w:rPr>
          <w:rFonts w:ascii="Times New Roman" w:eastAsia="Times New Roman" w:hAnsi="Times New Roman" w:cs="Times New Roman"/>
          <w:b/>
          <w:iCs/>
          <w:sz w:val="28"/>
          <w:szCs w:val="28"/>
        </w:rPr>
      </w:pPr>
    </w:p>
    <w:p w:rsidR="00174353" w:rsidRDefault="00174353" w:rsidP="00174353">
      <w:pPr>
        <w:autoSpaceDE w:val="0"/>
        <w:spacing w:after="0"/>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Глава администрации Андреевского</w:t>
      </w:r>
    </w:p>
    <w:p w:rsidR="00174353" w:rsidRDefault="00174353" w:rsidP="00174353">
      <w:pPr>
        <w:autoSpaceDE w:val="0"/>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муниципального образования:                                                А.Н. Яшин</w:t>
      </w:r>
    </w:p>
    <w:p w:rsidR="00174353" w:rsidRDefault="00174353" w:rsidP="00174353">
      <w:pPr>
        <w:autoSpaceDE w:val="0"/>
        <w:jc w:val="both"/>
        <w:rPr>
          <w:rFonts w:ascii="Times New Roman" w:eastAsia="Times New Roman" w:hAnsi="Times New Roman" w:cs="Times New Roman"/>
          <w:b/>
          <w:iCs/>
          <w:sz w:val="28"/>
          <w:szCs w:val="28"/>
        </w:rPr>
      </w:pPr>
    </w:p>
    <w:p w:rsidR="00174353" w:rsidRDefault="00174353" w:rsidP="00174353">
      <w:pPr>
        <w:pStyle w:val="a3"/>
        <w:tabs>
          <w:tab w:val="right" w:pos="9360"/>
        </w:tabs>
        <w:spacing w:line="360" w:lineRule="auto"/>
        <w:ind w:firstLine="0"/>
        <w:rPr>
          <w:b/>
          <w:szCs w:val="28"/>
        </w:rPr>
      </w:pPr>
    </w:p>
    <w:p w:rsidR="00174353" w:rsidRDefault="00174353" w:rsidP="00174353">
      <w:pPr>
        <w:pStyle w:val="a3"/>
        <w:tabs>
          <w:tab w:val="right" w:pos="9360"/>
        </w:tabs>
        <w:spacing w:line="360" w:lineRule="auto"/>
        <w:ind w:firstLine="0"/>
        <w:rPr>
          <w:b/>
          <w:szCs w:val="28"/>
        </w:rPr>
      </w:pPr>
    </w:p>
    <w:p w:rsidR="00174353" w:rsidRDefault="00174353" w:rsidP="00174353">
      <w:pPr>
        <w:pStyle w:val="a3"/>
        <w:tabs>
          <w:tab w:val="right" w:pos="9360"/>
        </w:tabs>
        <w:spacing w:line="360" w:lineRule="auto"/>
        <w:ind w:firstLine="0"/>
        <w:rPr>
          <w:b/>
          <w:sz w:val="32"/>
          <w:szCs w:val="32"/>
        </w:rPr>
      </w:pPr>
    </w:p>
    <w:p w:rsidR="00174353" w:rsidRDefault="00174353" w:rsidP="00174353">
      <w:pPr>
        <w:pStyle w:val="a3"/>
        <w:tabs>
          <w:tab w:val="right" w:pos="9360"/>
        </w:tabs>
        <w:spacing w:line="360" w:lineRule="auto"/>
        <w:ind w:firstLine="0"/>
        <w:rPr>
          <w:b/>
          <w:sz w:val="32"/>
          <w:szCs w:val="32"/>
        </w:rPr>
      </w:pPr>
    </w:p>
    <w:p w:rsidR="00174353" w:rsidRDefault="00174353" w:rsidP="00174353">
      <w:pPr>
        <w:pStyle w:val="a3"/>
        <w:ind w:firstLine="0"/>
        <w:rPr>
          <w:caps/>
          <w:sz w:val="32"/>
          <w:szCs w:val="32"/>
        </w:rPr>
      </w:pPr>
    </w:p>
    <w:p w:rsidR="00174353" w:rsidRDefault="00174353" w:rsidP="00174353">
      <w:pPr>
        <w:pStyle w:val="a3"/>
        <w:tabs>
          <w:tab w:val="right" w:pos="9360"/>
        </w:tabs>
        <w:spacing w:line="360" w:lineRule="auto"/>
        <w:ind w:firstLine="0"/>
        <w:jc w:val="left"/>
        <w:rPr>
          <w:sz w:val="24"/>
        </w:rPr>
      </w:pPr>
      <w:r>
        <w:rPr>
          <w:sz w:val="24"/>
        </w:rPr>
        <w:t xml:space="preserve">                                                                                                Приложение 1 </w:t>
      </w:r>
    </w:p>
    <w:p w:rsidR="00174353" w:rsidRDefault="00174353" w:rsidP="00174353">
      <w:pPr>
        <w:pStyle w:val="a3"/>
        <w:tabs>
          <w:tab w:val="right" w:pos="9360"/>
        </w:tabs>
        <w:spacing w:line="360" w:lineRule="auto"/>
        <w:ind w:firstLine="0"/>
        <w:rPr>
          <w:sz w:val="24"/>
        </w:rPr>
      </w:pPr>
      <w:r>
        <w:rPr>
          <w:sz w:val="24"/>
        </w:rPr>
        <w:t xml:space="preserve">                                                                                       к Постановлению администрации</w:t>
      </w:r>
    </w:p>
    <w:p w:rsidR="00174353" w:rsidRDefault="00174353" w:rsidP="00174353">
      <w:pPr>
        <w:pStyle w:val="a3"/>
        <w:tabs>
          <w:tab w:val="right" w:pos="9360"/>
        </w:tabs>
        <w:spacing w:line="360" w:lineRule="auto"/>
        <w:ind w:firstLine="0"/>
        <w:rPr>
          <w:sz w:val="24"/>
        </w:rPr>
      </w:pPr>
      <w:r>
        <w:rPr>
          <w:sz w:val="24"/>
        </w:rPr>
        <w:t xml:space="preserve">                                                                                      Андреевского муниципального </w:t>
      </w:r>
    </w:p>
    <w:p w:rsidR="00174353" w:rsidRDefault="00174353" w:rsidP="00174353">
      <w:pPr>
        <w:pStyle w:val="a3"/>
        <w:tabs>
          <w:tab w:val="right" w:pos="9360"/>
        </w:tabs>
        <w:spacing w:line="360" w:lineRule="auto"/>
        <w:ind w:firstLine="0"/>
        <w:rPr>
          <w:sz w:val="24"/>
        </w:rPr>
      </w:pPr>
      <w:r>
        <w:rPr>
          <w:sz w:val="24"/>
        </w:rPr>
        <w:t xml:space="preserve">                                                                                  образования от 09 августа 2013 </w:t>
      </w:r>
      <w:r>
        <w:t xml:space="preserve">г.№ </w:t>
      </w:r>
      <w:r>
        <w:rPr>
          <w:sz w:val="24"/>
        </w:rPr>
        <w:t>31 - А</w:t>
      </w:r>
    </w:p>
    <w:p w:rsidR="00174353" w:rsidRDefault="00174353" w:rsidP="00174353">
      <w:pPr>
        <w:pStyle w:val="a3"/>
        <w:tabs>
          <w:tab w:val="right" w:pos="9360"/>
        </w:tabs>
        <w:spacing w:line="360" w:lineRule="auto"/>
        <w:ind w:firstLine="0"/>
        <w:jc w:val="left"/>
      </w:pPr>
    </w:p>
    <w:p w:rsidR="00174353" w:rsidRDefault="00174353" w:rsidP="00174353">
      <w:pPr>
        <w:pStyle w:val="a3"/>
        <w:tabs>
          <w:tab w:val="right" w:pos="9360"/>
        </w:tabs>
        <w:spacing w:line="360" w:lineRule="auto"/>
        <w:ind w:firstLine="0"/>
        <w:rPr>
          <w:b/>
          <w:sz w:val="32"/>
          <w:szCs w:val="32"/>
        </w:rPr>
      </w:pPr>
      <w:r>
        <w:t xml:space="preserve">                                                       </w:t>
      </w:r>
      <w:r>
        <w:rPr>
          <w:b/>
          <w:sz w:val="32"/>
          <w:szCs w:val="32"/>
        </w:rPr>
        <w:t>СХЕМА</w:t>
      </w:r>
    </w:p>
    <w:p w:rsidR="00174353" w:rsidRDefault="00174353" w:rsidP="00174353">
      <w:pPr>
        <w:pStyle w:val="a3"/>
        <w:tabs>
          <w:tab w:val="right" w:pos="9360"/>
        </w:tabs>
        <w:spacing w:line="360" w:lineRule="auto"/>
        <w:ind w:firstLine="0"/>
        <w:jc w:val="center"/>
        <w:rPr>
          <w:b/>
          <w:sz w:val="32"/>
          <w:szCs w:val="32"/>
        </w:rPr>
      </w:pPr>
      <w:r>
        <w:rPr>
          <w:b/>
          <w:sz w:val="32"/>
          <w:szCs w:val="32"/>
        </w:rPr>
        <w:t xml:space="preserve"> ВОДОСНАБЖЕНИЯ И ВОДООТВЕДЕНИЯ</w:t>
      </w:r>
    </w:p>
    <w:p w:rsidR="00174353" w:rsidRDefault="00174353" w:rsidP="00174353">
      <w:pPr>
        <w:pStyle w:val="a3"/>
        <w:spacing w:line="360" w:lineRule="auto"/>
        <w:ind w:firstLine="0"/>
        <w:jc w:val="center"/>
        <w:rPr>
          <w:b/>
          <w:caps/>
          <w:sz w:val="32"/>
          <w:szCs w:val="32"/>
        </w:rPr>
      </w:pPr>
      <w:r>
        <w:rPr>
          <w:b/>
          <w:caps/>
          <w:sz w:val="32"/>
          <w:szCs w:val="32"/>
        </w:rPr>
        <w:t>АДМИНИСТРАЦИИ АНДрЕЕВСКОГО МУНИЦИПАЛЬНОГО ОБРАЗОВАНИЯ</w:t>
      </w:r>
    </w:p>
    <w:p w:rsidR="00174353" w:rsidRDefault="00174353" w:rsidP="00174353">
      <w:pPr>
        <w:pStyle w:val="a3"/>
        <w:spacing w:line="360" w:lineRule="auto"/>
        <w:ind w:firstLine="0"/>
        <w:jc w:val="center"/>
        <w:rPr>
          <w:b/>
          <w:caps/>
          <w:sz w:val="32"/>
          <w:szCs w:val="32"/>
        </w:rPr>
      </w:pPr>
      <w:r>
        <w:rPr>
          <w:b/>
          <w:caps/>
          <w:sz w:val="32"/>
          <w:szCs w:val="32"/>
        </w:rPr>
        <w:t>ЕКАТЕРИНОВСКОГО МУНИЦИПАЛЬНОГО РАЙОНА САРАТОВСКОЙ ОБЛАСТИ</w:t>
      </w:r>
    </w:p>
    <w:p w:rsidR="00174353" w:rsidRDefault="00174353" w:rsidP="00174353">
      <w:pPr>
        <w:pStyle w:val="a3"/>
        <w:spacing w:line="360" w:lineRule="auto"/>
        <w:ind w:firstLine="0"/>
        <w:jc w:val="center"/>
        <w:rPr>
          <w:b/>
          <w:sz w:val="32"/>
          <w:szCs w:val="32"/>
        </w:rPr>
      </w:pPr>
    </w:p>
    <w:p w:rsidR="00174353" w:rsidRDefault="00174353" w:rsidP="00174353">
      <w:pPr>
        <w:pStyle w:val="a3"/>
        <w:tabs>
          <w:tab w:val="right" w:pos="9360"/>
        </w:tabs>
        <w:spacing w:line="360" w:lineRule="auto"/>
        <w:ind w:firstLine="0"/>
        <w:rPr>
          <w:b/>
          <w:sz w:val="32"/>
          <w:szCs w:val="32"/>
        </w:rPr>
      </w:pPr>
    </w:p>
    <w:p w:rsidR="00174353" w:rsidRDefault="00174353" w:rsidP="00174353">
      <w:pPr>
        <w:pStyle w:val="a3"/>
        <w:tabs>
          <w:tab w:val="right" w:pos="9360"/>
        </w:tabs>
        <w:spacing w:line="360" w:lineRule="auto"/>
        <w:ind w:firstLine="0"/>
        <w:rPr>
          <w:b/>
          <w:sz w:val="32"/>
          <w:szCs w:val="32"/>
        </w:rPr>
      </w:pPr>
    </w:p>
    <w:p w:rsidR="00174353" w:rsidRDefault="00174353" w:rsidP="00174353">
      <w:pPr>
        <w:pStyle w:val="a3"/>
        <w:tabs>
          <w:tab w:val="right" w:pos="9360"/>
        </w:tabs>
        <w:spacing w:line="360" w:lineRule="auto"/>
        <w:ind w:firstLine="0"/>
        <w:rPr>
          <w:b/>
          <w:sz w:val="32"/>
          <w:szCs w:val="32"/>
        </w:rPr>
      </w:pPr>
    </w:p>
    <w:p w:rsidR="00174353" w:rsidRDefault="00174353" w:rsidP="00174353">
      <w:pPr>
        <w:pStyle w:val="a3"/>
        <w:tabs>
          <w:tab w:val="right" w:pos="9360"/>
        </w:tabs>
        <w:spacing w:line="360" w:lineRule="auto"/>
        <w:ind w:firstLine="0"/>
        <w:jc w:val="center"/>
        <w:rPr>
          <w:b/>
          <w:sz w:val="32"/>
          <w:szCs w:val="32"/>
        </w:rPr>
      </w:pPr>
      <w:r>
        <w:rPr>
          <w:b/>
          <w:sz w:val="32"/>
          <w:szCs w:val="32"/>
        </w:rPr>
        <w:t>ПОЯСНИТЕЛЬНАЯ ЗАПИСКА</w:t>
      </w:r>
      <w:r>
        <w:rPr>
          <w:b/>
          <w:sz w:val="32"/>
          <w:szCs w:val="32"/>
        </w:rPr>
        <w:br/>
      </w:r>
    </w:p>
    <w:p w:rsidR="00174353" w:rsidRDefault="00174353" w:rsidP="00174353">
      <w:pPr>
        <w:pStyle w:val="a3"/>
        <w:tabs>
          <w:tab w:val="right" w:pos="9360"/>
        </w:tabs>
        <w:spacing w:line="360" w:lineRule="auto"/>
        <w:ind w:firstLine="0"/>
        <w:jc w:val="center"/>
        <w:rPr>
          <w:b/>
          <w:sz w:val="32"/>
          <w:szCs w:val="32"/>
        </w:rPr>
      </w:pPr>
    </w:p>
    <w:p w:rsidR="00174353" w:rsidRDefault="00174353" w:rsidP="00174353">
      <w:pPr>
        <w:pStyle w:val="a3"/>
        <w:tabs>
          <w:tab w:val="right" w:pos="9360"/>
        </w:tabs>
        <w:spacing w:line="360" w:lineRule="auto"/>
        <w:ind w:firstLine="0"/>
        <w:jc w:val="center"/>
        <w:rPr>
          <w:b/>
          <w:sz w:val="32"/>
          <w:szCs w:val="32"/>
        </w:rPr>
      </w:pPr>
    </w:p>
    <w:p w:rsidR="00174353" w:rsidRDefault="00174353" w:rsidP="00174353">
      <w:pPr>
        <w:pStyle w:val="a3"/>
        <w:tabs>
          <w:tab w:val="right" w:pos="9360"/>
        </w:tabs>
        <w:spacing w:line="360" w:lineRule="auto"/>
        <w:ind w:firstLine="0"/>
        <w:jc w:val="center"/>
        <w:rPr>
          <w:b/>
          <w:sz w:val="32"/>
          <w:szCs w:val="32"/>
        </w:rPr>
      </w:pPr>
    </w:p>
    <w:p w:rsidR="00174353" w:rsidRDefault="00174353" w:rsidP="00174353">
      <w:pPr>
        <w:pStyle w:val="a3"/>
        <w:tabs>
          <w:tab w:val="right" w:pos="9360"/>
        </w:tabs>
        <w:spacing w:line="360" w:lineRule="auto"/>
        <w:ind w:firstLine="0"/>
        <w:jc w:val="center"/>
        <w:rPr>
          <w:b/>
          <w:sz w:val="32"/>
          <w:szCs w:val="32"/>
        </w:rPr>
      </w:pPr>
    </w:p>
    <w:p w:rsidR="00174353" w:rsidRDefault="00174353" w:rsidP="00174353">
      <w:pPr>
        <w:pStyle w:val="a3"/>
        <w:tabs>
          <w:tab w:val="right" w:pos="9360"/>
        </w:tabs>
        <w:spacing w:line="360" w:lineRule="auto"/>
        <w:ind w:firstLine="0"/>
        <w:jc w:val="center"/>
        <w:rPr>
          <w:b/>
          <w:sz w:val="32"/>
          <w:szCs w:val="32"/>
        </w:rPr>
      </w:pPr>
    </w:p>
    <w:p w:rsidR="00174353" w:rsidRDefault="00174353" w:rsidP="00174353">
      <w:pPr>
        <w:pStyle w:val="a3"/>
        <w:tabs>
          <w:tab w:val="right" w:pos="9360"/>
        </w:tabs>
        <w:spacing w:line="360" w:lineRule="auto"/>
        <w:ind w:firstLine="0"/>
        <w:jc w:val="center"/>
        <w:rPr>
          <w:b/>
          <w:sz w:val="32"/>
          <w:szCs w:val="32"/>
        </w:rPr>
      </w:pPr>
    </w:p>
    <w:p w:rsidR="00174353" w:rsidRDefault="00174353" w:rsidP="00174353">
      <w:pPr>
        <w:pStyle w:val="a3"/>
        <w:tabs>
          <w:tab w:val="right" w:pos="9360"/>
        </w:tabs>
        <w:spacing w:line="360" w:lineRule="auto"/>
        <w:ind w:firstLine="0"/>
        <w:jc w:val="center"/>
        <w:rPr>
          <w:b/>
          <w:sz w:val="32"/>
          <w:szCs w:val="32"/>
        </w:rPr>
      </w:pPr>
    </w:p>
    <w:p w:rsidR="00174353" w:rsidRDefault="00174353" w:rsidP="00174353">
      <w:pPr>
        <w:pStyle w:val="a3"/>
        <w:tabs>
          <w:tab w:val="right" w:pos="9360"/>
        </w:tabs>
        <w:spacing w:line="360" w:lineRule="auto"/>
        <w:ind w:firstLine="0"/>
        <w:rPr>
          <w:b/>
          <w:sz w:val="32"/>
          <w:szCs w:val="32"/>
        </w:rPr>
      </w:pPr>
    </w:p>
    <w:p w:rsidR="00174353" w:rsidRDefault="00174353" w:rsidP="00174353">
      <w:pPr>
        <w:spacing w:after="0"/>
        <w:jc w:val="center"/>
        <w:rPr>
          <w:color w:val="000000"/>
          <w:sz w:val="28"/>
          <w:szCs w:val="28"/>
        </w:rPr>
      </w:pPr>
      <w:proofErr w:type="gramStart"/>
      <w:r>
        <w:rPr>
          <w:color w:val="000000"/>
          <w:sz w:val="28"/>
          <w:szCs w:val="28"/>
        </w:rPr>
        <w:t>с</w:t>
      </w:r>
      <w:proofErr w:type="gramEnd"/>
      <w:r>
        <w:rPr>
          <w:color w:val="000000"/>
          <w:sz w:val="28"/>
          <w:szCs w:val="28"/>
        </w:rPr>
        <w:t>. Андреевка</w:t>
      </w:r>
    </w:p>
    <w:p w:rsidR="00174353" w:rsidRDefault="00174353" w:rsidP="00174353">
      <w:pPr>
        <w:spacing w:after="0"/>
        <w:jc w:val="center"/>
        <w:rPr>
          <w:b/>
          <w:bCs/>
          <w:color w:val="000000"/>
        </w:rPr>
      </w:pPr>
      <w:r>
        <w:rPr>
          <w:b/>
          <w:bCs/>
          <w:color w:val="000000"/>
        </w:rPr>
        <w:lastRenderedPageBreak/>
        <w:t>2013</w:t>
      </w:r>
    </w:p>
    <w:p w:rsidR="00174353" w:rsidRDefault="00174353" w:rsidP="00174353">
      <w:pPr>
        <w:spacing w:after="0"/>
        <w:jc w:val="center"/>
        <w:rPr>
          <w:b/>
          <w:bCs/>
          <w:color w:val="000000"/>
        </w:rPr>
      </w:pPr>
    </w:p>
    <w:p w:rsidR="00174353" w:rsidRDefault="00174353" w:rsidP="00174353">
      <w:pPr>
        <w:numPr>
          <w:ilvl w:val="0"/>
          <w:numId w:val="1"/>
        </w:numPr>
        <w:spacing w:after="0" w:line="240" w:lineRule="auto"/>
        <w:jc w:val="center"/>
        <w:rPr>
          <w:rFonts w:ascii="Times New Roman" w:hAnsi="Times New Roman" w:cs="Times New Roman"/>
          <w:b/>
          <w:spacing w:val="1"/>
          <w:sz w:val="28"/>
          <w:szCs w:val="28"/>
        </w:rPr>
      </w:pPr>
      <w:r>
        <w:rPr>
          <w:rFonts w:ascii="Times New Roman" w:hAnsi="Times New Roman" w:cs="Times New Roman"/>
          <w:b/>
          <w:spacing w:val="1"/>
          <w:sz w:val="28"/>
          <w:szCs w:val="28"/>
        </w:rPr>
        <w:t>Общие положения</w:t>
      </w:r>
    </w:p>
    <w:p w:rsidR="00174353" w:rsidRDefault="00174353" w:rsidP="00174353">
      <w:pPr>
        <w:spacing w:after="0"/>
        <w:ind w:left="360"/>
        <w:jc w:val="center"/>
        <w:rPr>
          <w:rFonts w:ascii="Times New Roman" w:hAnsi="Times New Roman" w:cs="Times New Roman"/>
          <w:spacing w:val="1"/>
          <w:sz w:val="28"/>
          <w:szCs w:val="28"/>
        </w:rPr>
      </w:pPr>
    </w:p>
    <w:p w:rsidR="00174353" w:rsidRDefault="00174353" w:rsidP="00174353">
      <w:pPr>
        <w:spacing w:after="0"/>
        <w:ind w:firstLine="720"/>
        <w:jc w:val="both"/>
        <w:rPr>
          <w:rFonts w:ascii="Times New Roman" w:hAnsi="Times New Roman" w:cs="Times New Roman"/>
          <w:sz w:val="28"/>
          <w:szCs w:val="28"/>
        </w:rPr>
      </w:pPr>
      <w:r>
        <w:rPr>
          <w:rFonts w:ascii="Times New Roman" w:hAnsi="Times New Roman" w:cs="Times New Roman"/>
          <w:b/>
          <w:bCs/>
          <w:sz w:val="28"/>
          <w:szCs w:val="28"/>
        </w:rPr>
        <w:t>Схема водоснабжения и водоотведения</w:t>
      </w:r>
      <w:r>
        <w:rPr>
          <w:rFonts w:ascii="Times New Roman" w:hAnsi="Times New Roman" w:cs="Times New Roman"/>
          <w:sz w:val="28"/>
          <w:szCs w:val="28"/>
        </w:rPr>
        <w:t xml:space="preserve"> администрации Андреевского муниципального образования  — документ, содержащий материалы по обоснованию эффективного и безопасного функционирования системы водоснабжения и водоотведения, ее развития с учетом правового регулирования. </w:t>
      </w:r>
    </w:p>
    <w:p w:rsidR="00174353" w:rsidRDefault="00174353" w:rsidP="00174353">
      <w:pPr>
        <w:shd w:val="clear" w:color="auto" w:fill="FFFFFF"/>
        <w:spacing w:after="0" w:line="322" w:lineRule="exact"/>
        <w:ind w:left="10" w:right="67"/>
        <w:rPr>
          <w:rFonts w:ascii="Times New Roman" w:hAnsi="Times New Roman" w:cs="Times New Roman"/>
          <w:spacing w:val="3"/>
          <w:sz w:val="28"/>
          <w:szCs w:val="28"/>
        </w:rPr>
      </w:pPr>
      <w:r>
        <w:rPr>
          <w:rFonts w:ascii="Times New Roman" w:hAnsi="Times New Roman" w:cs="Times New Roman"/>
          <w:spacing w:val="18"/>
          <w:sz w:val="28"/>
          <w:szCs w:val="28"/>
        </w:rPr>
        <w:t xml:space="preserve">   Основанием для разработки схемы водоснабжения и водоотведения </w:t>
      </w:r>
      <w:r>
        <w:rPr>
          <w:rFonts w:ascii="Times New Roman" w:hAnsi="Times New Roman" w:cs="Times New Roman"/>
          <w:spacing w:val="6"/>
          <w:sz w:val="28"/>
          <w:szCs w:val="28"/>
        </w:rPr>
        <w:t xml:space="preserve"> администрации Андреевского муниципального образования Екатериновского муниципального</w:t>
      </w:r>
      <w:r>
        <w:rPr>
          <w:rFonts w:ascii="Times New Roman" w:hAnsi="Times New Roman" w:cs="Times New Roman"/>
          <w:spacing w:val="3"/>
          <w:sz w:val="28"/>
          <w:szCs w:val="28"/>
        </w:rPr>
        <w:t xml:space="preserve"> района является </w:t>
      </w:r>
      <w:r>
        <w:rPr>
          <w:rFonts w:ascii="Times New Roman" w:hAnsi="Times New Roman" w:cs="Times New Roman"/>
          <w:spacing w:val="17"/>
          <w:sz w:val="28"/>
          <w:szCs w:val="28"/>
        </w:rPr>
        <w:t xml:space="preserve">Федеральный закон от 07.12.2011 года № 416-ФЗ </w:t>
      </w:r>
    </w:p>
    <w:p w:rsidR="00174353" w:rsidRDefault="00174353" w:rsidP="00174353">
      <w:pPr>
        <w:shd w:val="clear" w:color="auto" w:fill="FFFFFF"/>
        <w:spacing w:after="0" w:line="322" w:lineRule="exact"/>
        <w:ind w:right="67"/>
        <w:jc w:val="both"/>
        <w:rPr>
          <w:rFonts w:ascii="Times New Roman" w:hAnsi="Times New Roman" w:cs="Times New Roman"/>
          <w:sz w:val="28"/>
          <w:szCs w:val="28"/>
        </w:rPr>
      </w:pPr>
      <w:r>
        <w:rPr>
          <w:rFonts w:ascii="Times New Roman" w:hAnsi="Times New Roman" w:cs="Times New Roman"/>
          <w:spacing w:val="17"/>
          <w:sz w:val="28"/>
          <w:szCs w:val="28"/>
        </w:rPr>
        <w:t>«О  водоснабжении и водоотведении»</w:t>
      </w:r>
      <w:r>
        <w:rPr>
          <w:rFonts w:ascii="Times New Roman" w:hAnsi="Times New Roman" w:cs="Times New Roman"/>
          <w:spacing w:val="1"/>
          <w:sz w:val="28"/>
          <w:szCs w:val="28"/>
        </w:rPr>
        <w:t>.</w:t>
      </w:r>
    </w:p>
    <w:p w:rsidR="00174353" w:rsidRDefault="00174353" w:rsidP="00174353">
      <w:pPr>
        <w:autoSpaceDE w:val="0"/>
        <w:autoSpaceDN w:val="0"/>
        <w:adjustRightInd w:val="0"/>
        <w:spacing w:after="0"/>
        <w:outlineLvl w:val="0"/>
        <w:rPr>
          <w:rFonts w:ascii="Times New Roman" w:hAnsi="Times New Roman" w:cs="Times New Roman"/>
          <w:bCs/>
          <w:sz w:val="28"/>
          <w:szCs w:val="28"/>
        </w:rPr>
      </w:pPr>
      <w:r>
        <w:rPr>
          <w:rFonts w:ascii="Times New Roman" w:hAnsi="Times New Roman" w:cs="Times New Roman"/>
          <w:bCs/>
          <w:sz w:val="28"/>
          <w:szCs w:val="28"/>
        </w:rPr>
        <w:t xml:space="preserve">  Схема водоснабжения и водоотведения разрабатывается в соответствии с документами территориального планирования и программами комплексного развития систем коммунальной инфраструктуры поселения, а также с учетом схем энергоснабжения, теплоснабжения, газоснабжения.</w:t>
      </w:r>
    </w:p>
    <w:p w:rsidR="00174353" w:rsidRDefault="00174353" w:rsidP="00174353">
      <w:pPr>
        <w:spacing w:after="0"/>
        <w:jc w:val="center"/>
        <w:rPr>
          <w:rFonts w:ascii="Times New Roman" w:hAnsi="Times New Roman" w:cs="Times New Roman"/>
          <w:b/>
          <w:spacing w:val="1"/>
          <w:sz w:val="28"/>
          <w:szCs w:val="28"/>
        </w:rPr>
      </w:pPr>
    </w:p>
    <w:p w:rsidR="00174353" w:rsidRDefault="00174353" w:rsidP="00174353">
      <w:pPr>
        <w:spacing w:after="0"/>
        <w:jc w:val="center"/>
        <w:rPr>
          <w:rFonts w:ascii="Times New Roman" w:hAnsi="Times New Roman" w:cs="Times New Roman"/>
          <w:b/>
          <w:spacing w:val="1"/>
          <w:sz w:val="28"/>
          <w:szCs w:val="28"/>
        </w:rPr>
      </w:pPr>
      <w:r>
        <w:rPr>
          <w:rFonts w:ascii="Times New Roman" w:hAnsi="Times New Roman" w:cs="Times New Roman"/>
          <w:b/>
          <w:spacing w:val="1"/>
          <w:sz w:val="28"/>
          <w:szCs w:val="28"/>
          <w:lang w:val="en-US"/>
        </w:rPr>
        <w:t>II</w:t>
      </w:r>
      <w:r>
        <w:rPr>
          <w:rFonts w:ascii="Times New Roman" w:hAnsi="Times New Roman" w:cs="Times New Roman"/>
          <w:b/>
          <w:spacing w:val="1"/>
          <w:sz w:val="28"/>
          <w:szCs w:val="28"/>
        </w:rPr>
        <w:t>.    Основные   цели и задачи   схемы водоснабжения и водоотведения:</w:t>
      </w:r>
    </w:p>
    <w:p w:rsidR="00174353" w:rsidRDefault="00174353" w:rsidP="00174353">
      <w:pPr>
        <w:spacing w:after="0"/>
        <w:jc w:val="center"/>
        <w:rPr>
          <w:rFonts w:ascii="Times New Roman" w:hAnsi="Times New Roman" w:cs="Times New Roman"/>
          <w:b/>
          <w:sz w:val="28"/>
          <w:szCs w:val="28"/>
        </w:rPr>
      </w:pPr>
    </w:p>
    <w:p w:rsidR="00174353" w:rsidRDefault="00174353" w:rsidP="00174353">
      <w:pPr>
        <w:numPr>
          <w:ilvl w:val="0"/>
          <w:numId w:val="2"/>
        </w:numPr>
        <w:tabs>
          <w:tab w:val="num" w:pos="360"/>
        </w:tabs>
        <w:autoSpaceDN w:val="0"/>
        <w:spacing w:after="0" w:line="240" w:lineRule="auto"/>
        <w:ind w:left="357" w:hanging="357"/>
        <w:jc w:val="both"/>
        <w:rPr>
          <w:rFonts w:ascii="Times New Roman" w:hAnsi="Times New Roman" w:cs="Times New Roman"/>
          <w:sz w:val="28"/>
          <w:szCs w:val="28"/>
        </w:rPr>
      </w:pPr>
      <w:r>
        <w:rPr>
          <w:rFonts w:ascii="Times New Roman" w:hAnsi="Times New Roman" w:cs="Times New Roman"/>
          <w:sz w:val="28"/>
          <w:szCs w:val="28"/>
        </w:rPr>
        <w:t>определить возможность подключения к сетям водоснабжения и водоотведения  объекта капитального строительства и организации, обязанной при наличии технической возможности произвести такое подключение;</w:t>
      </w:r>
    </w:p>
    <w:p w:rsidR="00174353" w:rsidRDefault="00174353" w:rsidP="00174353">
      <w:pPr>
        <w:numPr>
          <w:ilvl w:val="0"/>
          <w:numId w:val="2"/>
        </w:numPr>
        <w:autoSpaceDN w:val="0"/>
        <w:spacing w:before="100" w:beforeAutospacing="1" w:after="0" w:line="240" w:lineRule="auto"/>
        <w:ind w:left="360"/>
        <w:jc w:val="both"/>
        <w:rPr>
          <w:rFonts w:ascii="Times New Roman" w:hAnsi="Times New Roman" w:cs="Times New Roman"/>
          <w:sz w:val="28"/>
          <w:szCs w:val="28"/>
        </w:rPr>
      </w:pPr>
      <w:r>
        <w:rPr>
          <w:rFonts w:ascii="Times New Roman" w:hAnsi="Times New Roman" w:cs="Times New Roman"/>
          <w:spacing w:val="1"/>
          <w:sz w:val="28"/>
          <w:szCs w:val="28"/>
        </w:rPr>
        <w:t xml:space="preserve">повышение надежности работы систем водоснабжения и водоотведения в соответствии </w:t>
      </w:r>
      <w:r>
        <w:rPr>
          <w:rFonts w:ascii="Times New Roman" w:hAnsi="Times New Roman" w:cs="Times New Roman"/>
          <w:sz w:val="28"/>
          <w:szCs w:val="28"/>
        </w:rPr>
        <w:t>с нормативными требованиями;</w:t>
      </w:r>
    </w:p>
    <w:p w:rsidR="00174353" w:rsidRDefault="00174353" w:rsidP="00174353">
      <w:pPr>
        <w:numPr>
          <w:ilvl w:val="0"/>
          <w:numId w:val="2"/>
        </w:numPr>
        <w:autoSpaceDN w:val="0"/>
        <w:spacing w:before="100" w:beforeAutospacing="1" w:after="0" w:line="240" w:lineRule="auto"/>
        <w:ind w:left="360"/>
        <w:rPr>
          <w:rFonts w:ascii="Times New Roman" w:hAnsi="Times New Roman" w:cs="Times New Roman"/>
          <w:sz w:val="28"/>
          <w:szCs w:val="28"/>
        </w:rPr>
      </w:pPr>
      <w:r>
        <w:rPr>
          <w:rFonts w:ascii="Times New Roman" w:hAnsi="Times New Roman" w:cs="Times New Roman"/>
          <w:sz w:val="28"/>
          <w:szCs w:val="28"/>
        </w:rPr>
        <w:t>минимизация затрат на водоснабжение и водоотведение в расчете на каждого потребителя в долгосрочной перспективе;</w:t>
      </w:r>
    </w:p>
    <w:p w:rsidR="00174353" w:rsidRDefault="00174353" w:rsidP="00174353">
      <w:pPr>
        <w:numPr>
          <w:ilvl w:val="0"/>
          <w:numId w:val="2"/>
        </w:numPr>
        <w:autoSpaceDN w:val="0"/>
        <w:spacing w:before="100" w:beforeAutospacing="1" w:after="0" w:line="240" w:lineRule="auto"/>
        <w:ind w:left="360"/>
        <w:rPr>
          <w:rFonts w:ascii="Times New Roman" w:hAnsi="Times New Roman" w:cs="Times New Roman"/>
          <w:sz w:val="28"/>
          <w:szCs w:val="28"/>
        </w:rPr>
      </w:pPr>
      <w:r>
        <w:rPr>
          <w:rFonts w:ascii="Times New Roman" w:hAnsi="Times New Roman" w:cs="Times New Roman"/>
          <w:sz w:val="28"/>
          <w:szCs w:val="28"/>
        </w:rPr>
        <w:t>обеспечение жителей  Андреевского муниципального образования  при необходимости в подключении к сетям водоснабжения и водоотведения и обеспечения жителей поселения  водой хозяйственно – питьевого назначения.</w:t>
      </w:r>
    </w:p>
    <w:p w:rsidR="00174353" w:rsidRDefault="00174353" w:rsidP="00174353">
      <w:pPr>
        <w:autoSpaceDN w:val="0"/>
        <w:spacing w:before="100" w:beforeAutospacing="1" w:after="0" w:line="240" w:lineRule="auto"/>
        <w:ind w:left="360"/>
        <w:rPr>
          <w:rFonts w:ascii="Times New Roman" w:hAnsi="Times New Roman" w:cs="Times New Roman"/>
          <w:sz w:val="28"/>
          <w:szCs w:val="28"/>
        </w:rPr>
      </w:pPr>
    </w:p>
    <w:p w:rsidR="00174353" w:rsidRDefault="00174353" w:rsidP="00174353">
      <w:pPr>
        <w:spacing w:after="0"/>
        <w:ind w:firstLine="720"/>
        <w:jc w:val="center"/>
        <w:rPr>
          <w:rFonts w:ascii="Times New Roman" w:hAnsi="Times New Roman" w:cs="Times New Roman"/>
          <w:b/>
          <w:bCs/>
          <w:sz w:val="28"/>
          <w:szCs w:val="28"/>
        </w:rPr>
      </w:pPr>
      <w:r>
        <w:rPr>
          <w:rFonts w:ascii="Times New Roman" w:hAnsi="Times New Roman" w:cs="Times New Roman"/>
          <w:b/>
          <w:sz w:val="28"/>
          <w:szCs w:val="28"/>
        </w:rPr>
        <w:t>Раздел 1.</w:t>
      </w:r>
      <w:r>
        <w:rPr>
          <w:rFonts w:ascii="Times New Roman" w:hAnsi="Times New Roman" w:cs="Times New Roman"/>
          <w:b/>
          <w:bCs/>
          <w:sz w:val="28"/>
          <w:szCs w:val="28"/>
        </w:rPr>
        <w:t xml:space="preserve"> Сведения о водоснабжении  и водоотведении по поселению.</w:t>
      </w:r>
    </w:p>
    <w:p w:rsidR="00174353" w:rsidRDefault="00174353" w:rsidP="00174353">
      <w:pPr>
        <w:spacing w:after="0"/>
        <w:ind w:firstLine="720"/>
        <w:jc w:val="center"/>
        <w:rPr>
          <w:rFonts w:ascii="Times New Roman" w:hAnsi="Times New Roman" w:cs="Times New Roman"/>
          <w:b/>
          <w:bCs/>
          <w:sz w:val="28"/>
          <w:szCs w:val="28"/>
        </w:rPr>
      </w:pPr>
    </w:p>
    <w:p w:rsidR="00174353" w:rsidRDefault="00174353" w:rsidP="00174353">
      <w:pPr>
        <w:autoSpaceDE w:val="0"/>
        <w:autoSpaceDN w:val="0"/>
        <w:adjustRightInd w:val="0"/>
        <w:spacing w:after="0"/>
        <w:jc w:val="center"/>
        <w:outlineLvl w:val="2"/>
        <w:rPr>
          <w:rFonts w:ascii="Times New Roman" w:hAnsi="Times New Roman" w:cs="Times New Roman"/>
          <w:b/>
          <w:sz w:val="28"/>
          <w:szCs w:val="28"/>
        </w:rPr>
      </w:pPr>
      <w:r>
        <w:rPr>
          <w:rFonts w:ascii="Times New Roman" w:hAnsi="Times New Roman" w:cs="Times New Roman"/>
          <w:b/>
          <w:sz w:val="28"/>
          <w:szCs w:val="28"/>
        </w:rPr>
        <w:t>1. КРАТКАЯ ХАРАКТЕРИСТИКА   АНДРЕЕВСКОГО МУНИЦИПАЛЬНОГО ОБРАЗОВАНИЯ ЕКАТЕРИНОВСКОГО МУНИЦИПАЛЬНОГО РАЙОНА САРАТОВСКОЙ ОБЛАСТИ</w:t>
      </w:r>
    </w:p>
    <w:p w:rsidR="00174353" w:rsidRDefault="00174353" w:rsidP="00174353">
      <w:pPr>
        <w:autoSpaceDE w:val="0"/>
        <w:autoSpaceDN w:val="0"/>
        <w:adjustRightInd w:val="0"/>
        <w:spacing w:after="0"/>
        <w:jc w:val="center"/>
        <w:outlineLvl w:val="2"/>
        <w:rPr>
          <w:rFonts w:ascii="Times New Roman" w:hAnsi="Times New Roman" w:cs="Times New Roman"/>
          <w:b/>
          <w:sz w:val="28"/>
          <w:szCs w:val="28"/>
        </w:rPr>
      </w:pPr>
    </w:p>
    <w:p w:rsidR="00174353" w:rsidRDefault="00174353" w:rsidP="00174353">
      <w:pPr>
        <w:pStyle w:val="a5"/>
        <w:spacing w:after="120" w:afterAutospacing="0"/>
        <w:ind w:left="0"/>
        <w:jc w:val="left"/>
        <w:rPr>
          <w:sz w:val="28"/>
          <w:szCs w:val="28"/>
        </w:rPr>
      </w:pPr>
      <w:r>
        <w:rPr>
          <w:sz w:val="28"/>
          <w:szCs w:val="28"/>
        </w:rPr>
        <w:lastRenderedPageBreak/>
        <w:t xml:space="preserve">        Андреевское  муниципальное образование является административно-</w:t>
      </w:r>
    </w:p>
    <w:p w:rsidR="00174353" w:rsidRDefault="00174353" w:rsidP="00174353">
      <w:pPr>
        <w:pStyle w:val="a5"/>
        <w:spacing w:after="120" w:afterAutospacing="0"/>
        <w:ind w:left="0"/>
        <w:jc w:val="left"/>
        <w:rPr>
          <w:sz w:val="28"/>
          <w:szCs w:val="28"/>
        </w:rPr>
      </w:pPr>
      <w:r>
        <w:rPr>
          <w:sz w:val="28"/>
          <w:szCs w:val="28"/>
        </w:rPr>
        <w:t xml:space="preserve">территориальным образованием, входящим в состав Екатериновского  </w:t>
      </w:r>
      <w:proofErr w:type="gramStart"/>
      <w:r>
        <w:rPr>
          <w:sz w:val="28"/>
          <w:szCs w:val="28"/>
        </w:rPr>
        <w:t>муниципального</w:t>
      </w:r>
      <w:proofErr w:type="gramEnd"/>
      <w:r>
        <w:rPr>
          <w:sz w:val="28"/>
          <w:szCs w:val="28"/>
        </w:rPr>
        <w:t xml:space="preserve"> </w:t>
      </w:r>
    </w:p>
    <w:p w:rsidR="00174353" w:rsidRDefault="00174353" w:rsidP="00174353">
      <w:pPr>
        <w:pStyle w:val="a5"/>
        <w:spacing w:after="120" w:afterAutospacing="0"/>
        <w:ind w:left="0"/>
        <w:jc w:val="left"/>
        <w:rPr>
          <w:sz w:val="28"/>
          <w:szCs w:val="28"/>
        </w:rPr>
      </w:pPr>
      <w:r>
        <w:rPr>
          <w:sz w:val="28"/>
          <w:szCs w:val="28"/>
        </w:rPr>
        <w:t>района Саратовской области</w:t>
      </w:r>
    </w:p>
    <w:p w:rsidR="00174353" w:rsidRDefault="00174353" w:rsidP="00174353">
      <w:pPr>
        <w:pStyle w:val="a5"/>
        <w:spacing w:after="120" w:afterAutospacing="0"/>
        <w:ind w:left="0"/>
        <w:jc w:val="left"/>
        <w:rPr>
          <w:sz w:val="28"/>
          <w:szCs w:val="28"/>
        </w:rPr>
      </w:pPr>
      <w:r>
        <w:rPr>
          <w:sz w:val="28"/>
          <w:szCs w:val="28"/>
        </w:rPr>
        <w:t xml:space="preserve">       Андреевского  муниципального  образования  расположено </w:t>
      </w:r>
      <w:proofErr w:type="gramStart"/>
      <w:r>
        <w:rPr>
          <w:sz w:val="28"/>
          <w:szCs w:val="28"/>
        </w:rPr>
        <w:t>на</w:t>
      </w:r>
      <w:proofErr w:type="gramEnd"/>
      <w:r>
        <w:rPr>
          <w:sz w:val="28"/>
          <w:szCs w:val="28"/>
        </w:rPr>
        <w:t xml:space="preserve"> </w:t>
      </w:r>
    </w:p>
    <w:p w:rsidR="00174353" w:rsidRDefault="00174353" w:rsidP="00174353">
      <w:pPr>
        <w:pStyle w:val="a5"/>
        <w:spacing w:after="120" w:afterAutospacing="0"/>
        <w:ind w:left="0"/>
        <w:jc w:val="left"/>
        <w:rPr>
          <w:sz w:val="28"/>
          <w:szCs w:val="28"/>
        </w:rPr>
      </w:pPr>
      <w:r>
        <w:rPr>
          <w:sz w:val="28"/>
          <w:szCs w:val="28"/>
        </w:rPr>
        <w:t xml:space="preserve">северо-западе  от районного центра </w:t>
      </w:r>
      <w:proofErr w:type="spellStart"/>
      <w:r>
        <w:rPr>
          <w:sz w:val="28"/>
          <w:szCs w:val="28"/>
        </w:rPr>
        <w:t>р.п</w:t>
      </w:r>
      <w:proofErr w:type="gramStart"/>
      <w:r>
        <w:rPr>
          <w:sz w:val="28"/>
          <w:szCs w:val="28"/>
        </w:rPr>
        <w:t>.Е</w:t>
      </w:r>
      <w:proofErr w:type="gramEnd"/>
      <w:r>
        <w:rPr>
          <w:sz w:val="28"/>
          <w:szCs w:val="28"/>
        </w:rPr>
        <w:t>катериновка</w:t>
      </w:r>
      <w:proofErr w:type="spellEnd"/>
      <w:r>
        <w:rPr>
          <w:sz w:val="28"/>
          <w:szCs w:val="28"/>
        </w:rPr>
        <w:t xml:space="preserve">. </w:t>
      </w:r>
    </w:p>
    <w:p w:rsidR="00174353" w:rsidRDefault="00174353" w:rsidP="00174353">
      <w:pPr>
        <w:pStyle w:val="a5"/>
        <w:spacing w:after="120" w:afterAutospacing="0"/>
        <w:ind w:left="0"/>
        <w:jc w:val="left"/>
        <w:rPr>
          <w:sz w:val="28"/>
          <w:szCs w:val="28"/>
        </w:rPr>
      </w:pPr>
      <w:r>
        <w:rPr>
          <w:sz w:val="28"/>
          <w:szCs w:val="28"/>
        </w:rPr>
        <w:t xml:space="preserve">     Центр муниципального образования – </w:t>
      </w:r>
      <w:proofErr w:type="spellStart"/>
      <w:r>
        <w:rPr>
          <w:sz w:val="28"/>
          <w:szCs w:val="28"/>
        </w:rPr>
        <w:t>с</w:t>
      </w:r>
      <w:proofErr w:type="gramStart"/>
      <w:r>
        <w:rPr>
          <w:sz w:val="28"/>
          <w:szCs w:val="28"/>
        </w:rPr>
        <w:t>.А</w:t>
      </w:r>
      <w:proofErr w:type="gramEnd"/>
      <w:r>
        <w:rPr>
          <w:sz w:val="28"/>
          <w:szCs w:val="28"/>
        </w:rPr>
        <w:t>ндреевка</w:t>
      </w:r>
      <w:proofErr w:type="spellEnd"/>
      <w:r>
        <w:rPr>
          <w:sz w:val="28"/>
          <w:szCs w:val="28"/>
        </w:rPr>
        <w:t xml:space="preserve"> </w:t>
      </w:r>
    </w:p>
    <w:p w:rsidR="00174353" w:rsidRDefault="00174353" w:rsidP="00174353">
      <w:pPr>
        <w:pStyle w:val="a5"/>
        <w:spacing w:after="120" w:afterAutospacing="0"/>
        <w:ind w:left="0"/>
        <w:jc w:val="left"/>
        <w:rPr>
          <w:sz w:val="28"/>
          <w:szCs w:val="28"/>
        </w:rPr>
      </w:pPr>
      <w:r>
        <w:rPr>
          <w:sz w:val="28"/>
          <w:szCs w:val="28"/>
        </w:rPr>
        <w:t xml:space="preserve">     Расстояние до районного центра и  железной дороги  - 55 км.</w:t>
      </w:r>
    </w:p>
    <w:p w:rsidR="00174353" w:rsidRDefault="00174353" w:rsidP="00174353">
      <w:pPr>
        <w:pStyle w:val="a5"/>
        <w:spacing w:after="120" w:afterAutospacing="0"/>
        <w:ind w:left="0"/>
        <w:jc w:val="left"/>
        <w:rPr>
          <w:sz w:val="28"/>
          <w:szCs w:val="28"/>
        </w:rPr>
      </w:pPr>
      <w:r>
        <w:rPr>
          <w:sz w:val="28"/>
          <w:szCs w:val="28"/>
        </w:rPr>
        <w:t xml:space="preserve">     Расстояние до областного цента </w:t>
      </w:r>
      <w:proofErr w:type="spellStart"/>
      <w:r>
        <w:rPr>
          <w:sz w:val="28"/>
          <w:szCs w:val="28"/>
        </w:rPr>
        <w:t>г</w:t>
      </w:r>
      <w:proofErr w:type="gramStart"/>
      <w:r>
        <w:rPr>
          <w:sz w:val="28"/>
          <w:szCs w:val="28"/>
        </w:rPr>
        <w:t>.С</w:t>
      </w:r>
      <w:proofErr w:type="gramEnd"/>
      <w:r>
        <w:rPr>
          <w:sz w:val="28"/>
          <w:szCs w:val="28"/>
        </w:rPr>
        <w:t>аратова</w:t>
      </w:r>
      <w:proofErr w:type="spellEnd"/>
      <w:r>
        <w:rPr>
          <w:sz w:val="28"/>
          <w:szCs w:val="28"/>
        </w:rPr>
        <w:t xml:space="preserve">  – 240 км.</w:t>
      </w:r>
    </w:p>
    <w:p w:rsidR="00174353" w:rsidRDefault="00174353" w:rsidP="00174353">
      <w:pPr>
        <w:pStyle w:val="a5"/>
        <w:spacing w:after="120" w:afterAutospacing="0"/>
        <w:ind w:left="0"/>
        <w:jc w:val="left"/>
        <w:rPr>
          <w:sz w:val="28"/>
          <w:szCs w:val="28"/>
        </w:rPr>
      </w:pPr>
      <w:r>
        <w:rPr>
          <w:sz w:val="28"/>
          <w:szCs w:val="28"/>
        </w:rPr>
        <w:t xml:space="preserve">      В состав Андреевского муниципального образования входят пять населенных пункта:  </w:t>
      </w:r>
    </w:p>
    <w:p w:rsidR="00174353" w:rsidRDefault="00174353" w:rsidP="00174353">
      <w:pPr>
        <w:pStyle w:val="a5"/>
        <w:spacing w:after="120" w:afterAutospacing="0"/>
        <w:ind w:left="0"/>
        <w:jc w:val="left"/>
        <w:rPr>
          <w:sz w:val="28"/>
          <w:szCs w:val="28"/>
        </w:rPr>
      </w:pPr>
      <w:proofErr w:type="spellStart"/>
      <w:r>
        <w:rPr>
          <w:sz w:val="28"/>
          <w:szCs w:val="28"/>
        </w:rPr>
        <w:t>с</w:t>
      </w:r>
      <w:proofErr w:type="gramStart"/>
      <w:r>
        <w:rPr>
          <w:sz w:val="28"/>
          <w:szCs w:val="28"/>
        </w:rPr>
        <w:t>.А</w:t>
      </w:r>
      <w:proofErr w:type="gramEnd"/>
      <w:r>
        <w:rPr>
          <w:sz w:val="28"/>
          <w:szCs w:val="28"/>
        </w:rPr>
        <w:t>ндреевка</w:t>
      </w:r>
      <w:proofErr w:type="spellEnd"/>
      <w:r>
        <w:rPr>
          <w:sz w:val="28"/>
          <w:szCs w:val="28"/>
        </w:rPr>
        <w:t xml:space="preserve">, </w:t>
      </w:r>
      <w:proofErr w:type="spellStart"/>
      <w:r>
        <w:rPr>
          <w:sz w:val="28"/>
          <w:szCs w:val="28"/>
        </w:rPr>
        <w:t>с.Воронцовка</w:t>
      </w:r>
      <w:proofErr w:type="spellEnd"/>
      <w:r>
        <w:rPr>
          <w:sz w:val="28"/>
          <w:szCs w:val="28"/>
        </w:rPr>
        <w:t xml:space="preserve">, с. </w:t>
      </w:r>
      <w:proofErr w:type="spellStart"/>
      <w:r>
        <w:rPr>
          <w:sz w:val="28"/>
          <w:szCs w:val="28"/>
        </w:rPr>
        <w:t>Бутурлинка</w:t>
      </w:r>
      <w:proofErr w:type="spellEnd"/>
      <w:r>
        <w:rPr>
          <w:sz w:val="28"/>
          <w:szCs w:val="28"/>
        </w:rPr>
        <w:t>, д. Николаевка,.   Общая численность населения на 01.01.2013 г.- 1107 человек,</w:t>
      </w:r>
    </w:p>
    <w:p w:rsidR="00174353" w:rsidRDefault="00174353" w:rsidP="00174353">
      <w:pPr>
        <w:pStyle w:val="a5"/>
        <w:spacing w:after="120" w:afterAutospacing="0"/>
        <w:ind w:left="0"/>
        <w:jc w:val="left"/>
        <w:rPr>
          <w:sz w:val="28"/>
          <w:szCs w:val="28"/>
        </w:rPr>
      </w:pPr>
      <w:proofErr w:type="gramStart"/>
      <w:r>
        <w:rPr>
          <w:sz w:val="28"/>
          <w:szCs w:val="28"/>
        </w:rPr>
        <w:t xml:space="preserve">в </w:t>
      </w:r>
      <w:proofErr w:type="spellStart"/>
      <w:r>
        <w:rPr>
          <w:sz w:val="28"/>
          <w:szCs w:val="28"/>
        </w:rPr>
        <w:t>т.ч</w:t>
      </w:r>
      <w:proofErr w:type="spellEnd"/>
      <w:r>
        <w:rPr>
          <w:sz w:val="28"/>
          <w:szCs w:val="28"/>
        </w:rPr>
        <w:t>. трудоспособного возраста- 440 чел, пенсионеров – 295 чел, детей от 0 до 18 лет- 178 чел., инвалидов – 24 чел., студентов – 37 чел.</w:t>
      </w:r>
      <w:proofErr w:type="gramEnd"/>
    </w:p>
    <w:p w:rsidR="00174353" w:rsidRDefault="00174353" w:rsidP="00174353">
      <w:pPr>
        <w:pStyle w:val="a5"/>
        <w:spacing w:after="120" w:afterAutospacing="0"/>
        <w:ind w:left="0"/>
        <w:jc w:val="left"/>
        <w:rPr>
          <w:sz w:val="28"/>
          <w:szCs w:val="28"/>
        </w:rPr>
      </w:pPr>
      <w:r>
        <w:rPr>
          <w:sz w:val="28"/>
          <w:szCs w:val="28"/>
        </w:rPr>
        <w:t xml:space="preserve">     На территории Андреевского муниципального образования  расположены: МКОУ СОШ  - 3, ФАП-3 , СДК - 3, библиотека – 3 , сбербанк, почтовое отделение - 3, три магазина, </w:t>
      </w:r>
    </w:p>
    <w:p w:rsidR="00174353" w:rsidRDefault="00174353" w:rsidP="00174353">
      <w:pPr>
        <w:pStyle w:val="a5"/>
        <w:spacing w:after="120" w:afterAutospacing="0"/>
        <w:ind w:left="0"/>
        <w:jc w:val="left"/>
        <w:rPr>
          <w:sz w:val="28"/>
          <w:szCs w:val="28"/>
        </w:rPr>
      </w:pPr>
      <w:r>
        <w:rPr>
          <w:sz w:val="28"/>
          <w:szCs w:val="28"/>
        </w:rPr>
        <w:t>СХПК «</w:t>
      </w:r>
      <w:proofErr w:type="spellStart"/>
      <w:r>
        <w:rPr>
          <w:sz w:val="28"/>
          <w:szCs w:val="28"/>
        </w:rPr>
        <w:t>Воронцовский</w:t>
      </w:r>
      <w:proofErr w:type="spellEnd"/>
      <w:r>
        <w:rPr>
          <w:sz w:val="28"/>
          <w:szCs w:val="28"/>
        </w:rPr>
        <w:t xml:space="preserve">»,  ООО «Андреевка», КФХ -23  </w:t>
      </w:r>
    </w:p>
    <w:p w:rsidR="00174353" w:rsidRDefault="00174353" w:rsidP="00174353">
      <w:pPr>
        <w:pStyle w:val="a5"/>
        <w:spacing w:after="120" w:afterAutospacing="0"/>
        <w:ind w:left="0"/>
        <w:jc w:val="left"/>
        <w:rPr>
          <w:sz w:val="28"/>
          <w:szCs w:val="28"/>
        </w:rPr>
      </w:pPr>
      <w:r>
        <w:rPr>
          <w:sz w:val="28"/>
          <w:szCs w:val="28"/>
        </w:rPr>
        <w:t xml:space="preserve">      Рельеф  территории в основном равнинный.</w:t>
      </w:r>
    </w:p>
    <w:p w:rsidR="00174353" w:rsidRDefault="00174353" w:rsidP="00174353">
      <w:pPr>
        <w:pStyle w:val="a5"/>
        <w:spacing w:after="120" w:afterAutospacing="0"/>
        <w:ind w:left="0"/>
        <w:jc w:val="left"/>
        <w:rPr>
          <w:sz w:val="28"/>
          <w:szCs w:val="28"/>
        </w:rPr>
      </w:pPr>
      <w:r>
        <w:rPr>
          <w:sz w:val="28"/>
          <w:szCs w:val="28"/>
        </w:rPr>
        <w:t xml:space="preserve">      Климат  на территории муниципального образования умеренно-континентальный </w:t>
      </w:r>
      <w:proofErr w:type="gramStart"/>
      <w:r>
        <w:rPr>
          <w:sz w:val="28"/>
          <w:szCs w:val="28"/>
        </w:rPr>
        <w:t>с</w:t>
      </w:r>
      <w:proofErr w:type="gramEnd"/>
      <w:r>
        <w:rPr>
          <w:sz w:val="28"/>
          <w:szCs w:val="28"/>
        </w:rPr>
        <w:t xml:space="preserve"> </w:t>
      </w:r>
    </w:p>
    <w:p w:rsidR="00174353" w:rsidRDefault="00174353" w:rsidP="00174353">
      <w:pPr>
        <w:pStyle w:val="a5"/>
        <w:spacing w:after="120" w:afterAutospacing="0"/>
        <w:ind w:left="0"/>
        <w:jc w:val="left"/>
        <w:rPr>
          <w:sz w:val="28"/>
          <w:szCs w:val="28"/>
        </w:rPr>
      </w:pPr>
      <w:r>
        <w:rPr>
          <w:sz w:val="28"/>
          <w:szCs w:val="28"/>
        </w:rPr>
        <w:t xml:space="preserve">умеренно-суровой, снежной зимой и умеренно-теплым летом. В зимний период бывают </w:t>
      </w:r>
    </w:p>
    <w:p w:rsidR="00174353" w:rsidRDefault="00174353" w:rsidP="00174353">
      <w:pPr>
        <w:pStyle w:val="a5"/>
        <w:spacing w:after="120" w:afterAutospacing="0"/>
        <w:ind w:left="0"/>
        <w:jc w:val="left"/>
        <w:rPr>
          <w:sz w:val="28"/>
          <w:szCs w:val="28"/>
        </w:rPr>
      </w:pPr>
      <w:r>
        <w:rPr>
          <w:sz w:val="28"/>
          <w:szCs w:val="28"/>
        </w:rPr>
        <w:t xml:space="preserve">метели. Значение среднегодовой температуры наружного воздуха составляет + 6,4 </w:t>
      </w:r>
      <w:r>
        <w:rPr>
          <w:sz w:val="28"/>
          <w:szCs w:val="28"/>
          <w:lang w:val="en-US"/>
        </w:rPr>
        <w:t>C</w:t>
      </w:r>
      <w:r>
        <w:rPr>
          <w:sz w:val="28"/>
          <w:szCs w:val="28"/>
        </w:rPr>
        <w:t>.</w:t>
      </w:r>
    </w:p>
    <w:p w:rsidR="00174353" w:rsidRDefault="00174353" w:rsidP="00174353">
      <w:pPr>
        <w:pStyle w:val="a5"/>
        <w:spacing w:after="120" w:afterAutospacing="0"/>
        <w:ind w:left="0"/>
        <w:jc w:val="left"/>
        <w:rPr>
          <w:sz w:val="28"/>
          <w:szCs w:val="28"/>
        </w:rPr>
      </w:pPr>
      <w:r>
        <w:rPr>
          <w:sz w:val="28"/>
          <w:szCs w:val="28"/>
        </w:rPr>
        <w:t>Среднемесячная температура января  - 10</w:t>
      </w:r>
      <w:proofErr w:type="gramStart"/>
      <w:r>
        <w:rPr>
          <w:sz w:val="28"/>
          <w:szCs w:val="28"/>
        </w:rPr>
        <w:t xml:space="preserve"> С</w:t>
      </w:r>
      <w:proofErr w:type="gramEnd"/>
      <w:r>
        <w:rPr>
          <w:sz w:val="28"/>
          <w:szCs w:val="28"/>
        </w:rPr>
        <w:t>, июль + 22. Снег начинает выпадать в ноябре-</w:t>
      </w:r>
    </w:p>
    <w:p w:rsidR="00174353" w:rsidRDefault="00174353" w:rsidP="00174353">
      <w:pPr>
        <w:pStyle w:val="a5"/>
        <w:spacing w:after="120" w:afterAutospacing="0"/>
        <w:ind w:left="0"/>
        <w:jc w:val="left"/>
        <w:rPr>
          <w:sz w:val="28"/>
          <w:szCs w:val="28"/>
        </w:rPr>
      </w:pPr>
      <w:proofErr w:type="gramStart"/>
      <w:r>
        <w:rPr>
          <w:sz w:val="28"/>
          <w:szCs w:val="28"/>
        </w:rPr>
        <w:t>декабре</w:t>
      </w:r>
      <w:proofErr w:type="gramEnd"/>
      <w:r>
        <w:rPr>
          <w:sz w:val="28"/>
          <w:szCs w:val="28"/>
        </w:rPr>
        <w:t xml:space="preserve">, устойчивый снежный покров формируется в начале декабря. Мощность </w:t>
      </w:r>
      <w:proofErr w:type="gramStart"/>
      <w:r>
        <w:rPr>
          <w:sz w:val="28"/>
          <w:szCs w:val="28"/>
        </w:rPr>
        <w:t>снежного</w:t>
      </w:r>
      <w:proofErr w:type="gramEnd"/>
    </w:p>
    <w:p w:rsidR="00174353" w:rsidRDefault="00174353" w:rsidP="00174353">
      <w:pPr>
        <w:pStyle w:val="a5"/>
        <w:spacing w:after="120" w:afterAutospacing="0"/>
        <w:ind w:left="0"/>
        <w:jc w:val="left"/>
        <w:rPr>
          <w:sz w:val="28"/>
          <w:szCs w:val="28"/>
        </w:rPr>
      </w:pPr>
      <w:r>
        <w:rPr>
          <w:sz w:val="28"/>
          <w:szCs w:val="28"/>
        </w:rPr>
        <w:t>покрова достигает в среднем 30 см.</w:t>
      </w:r>
    </w:p>
    <w:p w:rsidR="00174353" w:rsidRDefault="00174353" w:rsidP="00174353">
      <w:pPr>
        <w:pStyle w:val="a5"/>
        <w:spacing w:after="120" w:afterAutospacing="0"/>
        <w:ind w:left="0"/>
        <w:jc w:val="left"/>
        <w:rPr>
          <w:sz w:val="28"/>
          <w:szCs w:val="28"/>
        </w:rPr>
      </w:pPr>
      <w:r>
        <w:rPr>
          <w:sz w:val="28"/>
          <w:szCs w:val="28"/>
        </w:rPr>
        <w:t xml:space="preserve">    Продолжительность отопительного сезона 180 дней. Расчетная температура </w:t>
      </w:r>
      <w:proofErr w:type="gramStart"/>
      <w:r>
        <w:rPr>
          <w:sz w:val="28"/>
          <w:szCs w:val="28"/>
        </w:rPr>
        <w:t>для</w:t>
      </w:r>
      <w:proofErr w:type="gramEnd"/>
      <w:r>
        <w:rPr>
          <w:sz w:val="28"/>
          <w:szCs w:val="28"/>
        </w:rPr>
        <w:t xml:space="preserve"> </w:t>
      </w:r>
    </w:p>
    <w:p w:rsidR="00174353" w:rsidRDefault="00174353" w:rsidP="00174353">
      <w:pPr>
        <w:pStyle w:val="a5"/>
        <w:spacing w:after="120" w:afterAutospacing="0"/>
        <w:ind w:left="0"/>
        <w:jc w:val="left"/>
        <w:rPr>
          <w:sz w:val="28"/>
          <w:szCs w:val="28"/>
        </w:rPr>
      </w:pPr>
      <w:r>
        <w:rPr>
          <w:sz w:val="28"/>
          <w:szCs w:val="28"/>
        </w:rPr>
        <w:t>проектирования  -30 С.  Минимальная глубина  промерзания грунта  составляет  25 см,</w:t>
      </w:r>
    </w:p>
    <w:p w:rsidR="00174353" w:rsidRDefault="00174353" w:rsidP="00174353">
      <w:pPr>
        <w:pStyle w:val="a5"/>
        <w:spacing w:after="120" w:afterAutospacing="0"/>
        <w:ind w:left="0"/>
        <w:jc w:val="left"/>
        <w:rPr>
          <w:sz w:val="28"/>
          <w:szCs w:val="28"/>
        </w:rPr>
      </w:pPr>
      <w:r>
        <w:rPr>
          <w:sz w:val="28"/>
          <w:szCs w:val="28"/>
        </w:rPr>
        <w:t xml:space="preserve"> максимальная –  50 см. Продолжительность безморозного периода в среднем  6 месяцев, </w:t>
      </w:r>
    </w:p>
    <w:p w:rsidR="00174353" w:rsidRDefault="00174353" w:rsidP="00174353">
      <w:pPr>
        <w:pStyle w:val="a5"/>
        <w:spacing w:after="120" w:afterAutospacing="0"/>
        <w:ind w:left="0"/>
        <w:jc w:val="left"/>
        <w:rPr>
          <w:sz w:val="28"/>
          <w:szCs w:val="28"/>
        </w:rPr>
      </w:pPr>
      <w:r>
        <w:rPr>
          <w:sz w:val="28"/>
          <w:szCs w:val="28"/>
        </w:rPr>
        <w:t xml:space="preserve">с середины мая до середины октября. </w:t>
      </w:r>
    </w:p>
    <w:p w:rsidR="00174353" w:rsidRDefault="00174353" w:rsidP="00174353">
      <w:pPr>
        <w:pStyle w:val="a5"/>
        <w:spacing w:after="120" w:afterAutospacing="0"/>
        <w:ind w:left="0"/>
        <w:jc w:val="left"/>
        <w:rPr>
          <w:sz w:val="28"/>
          <w:szCs w:val="28"/>
        </w:rPr>
      </w:pPr>
      <w:r>
        <w:rPr>
          <w:sz w:val="28"/>
          <w:szCs w:val="28"/>
        </w:rPr>
        <w:t xml:space="preserve">      В течени</w:t>
      </w:r>
      <w:proofErr w:type="gramStart"/>
      <w:r>
        <w:rPr>
          <w:sz w:val="28"/>
          <w:szCs w:val="28"/>
        </w:rPr>
        <w:t>и</w:t>
      </w:r>
      <w:proofErr w:type="gramEnd"/>
      <w:r>
        <w:rPr>
          <w:sz w:val="28"/>
          <w:szCs w:val="28"/>
        </w:rPr>
        <w:t xml:space="preserve"> года преобладают ветры северо-западного, юго-восточного направлений.</w:t>
      </w:r>
    </w:p>
    <w:p w:rsidR="00174353" w:rsidRDefault="00174353" w:rsidP="00174353">
      <w:pPr>
        <w:pStyle w:val="a5"/>
        <w:spacing w:after="120" w:afterAutospacing="0"/>
        <w:ind w:left="0"/>
        <w:jc w:val="left"/>
        <w:rPr>
          <w:sz w:val="28"/>
          <w:szCs w:val="28"/>
        </w:rPr>
      </w:pPr>
      <w:r>
        <w:rPr>
          <w:sz w:val="28"/>
          <w:szCs w:val="28"/>
        </w:rPr>
        <w:t xml:space="preserve">       В </w:t>
      </w:r>
      <w:proofErr w:type="gramStart"/>
      <w:r>
        <w:rPr>
          <w:sz w:val="28"/>
          <w:szCs w:val="28"/>
        </w:rPr>
        <w:t>общем</w:t>
      </w:r>
      <w:proofErr w:type="gramEnd"/>
      <w:r>
        <w:rPr>
          <w:sz w:val="28"/>
          <w:szCs w:val="28"/>
        </w:rPr>
        <w:t xml:space="preserve"> климат на территории муниципального образования относительно </w:t>
      </w:r>
    </w:p>
    <w:p w:rsidR="00174353" w:rsidRDefault="00174353" w:rsidP="00174353">
      <w:pPr>
        <w:pStyle w:val="a5"/>
        <w:spacing w:after="120" w:afterAutospacing="0"/>
        <w:ind w:left="0"/>
        <w:jc w:val="left"/>
        <w:rPr>
          <w:sz w:val="28"/>
          <w:szCs w:val="28"/>
        </w:rPr>
      </w:pPr>
      <w:proofErr w:type="gramStart"/>
      <w:r>
        <w:rPr>
          <w:sz w:val="28"/>
          <w:szCs w:val="28"/>
        </w:rPr>
        <w:t>благоприятен</w:t>
      </w:r>
      <w:proofErr w:type="gramEnd"/>
      <w:r>
        <w:rPr>
          <w:sz w:val="28"/>
          <w:szCs w:val="28"/>
        </w:rPr>
        <w:t xml:space="preserve">  для осуществления любых видов хозяйственной деятельности.</w:t>
      </w:r>
    </w:p>
    <w:p w:rsidR="00174353" w:rsidRDefault="00174353" w:rsidP="00174353">
      <w:pPr>
        <w:ind w:firstLine="709"/>
        <w:rPr>
          <w:rFonts w:ascii="Times New Roman" w:hAnsi="Times New Roman" w:cs="Times New Roman"/>
          <w:sz w:val="28"/>
          <w:szCs w:val="28"/>
        </w:rPr>
      </w:pPr>
      <w:r>
        <w:rPr>
          <w:rFonts w:ascii="Times New Roman" w:hAnsi="Times New Roman" w:cs="Times New Roman"/>
          <w:sz w:val="28"/>
          <w:szCs w:val="28"/>
        </w:rPr>
        <w:t>В  Андреевском муниципальном образовании  жилая застройка представлена  индивидуальными жилыми домами</w:t>
      </w:r>
      <w:proofErr w:type="gramStart"/>
      <w:r>
        <w:rPr>
          <w:rFonts w:ascii="Times New Roman" w:hAnsi="Times New Roman" w:cs="Times New Roman"/>
          <w:sz w:val="28"/>
          <w:szCs w:val="28"/>
        </w:rPr>
        <w:t xml:space="preserve"> .</w:t>
      </w:r>
      <w:proofErr w:type="gramEnd"/>
    </w:p>
    <w:p w:rsidR="00174353" w:rsidRDefault="00174353" w:rsidP="00174353">
      <w:pPr>
        <w:spacing w:after="0"/>
        <w:rPr>
          <w:rFonts w:ascii="Times New Roman" w:hAnsi="Times New Roman" w:cs="Times New Roman"/>
          <w:sz w:val="28"/>
          <w:szCs w:val="28"/>
        </w:rPr>
      </w:pPr>
      <w:r>
        <w:rPr>
          <w:rFonts w:ascii="Times New Roman" w:hAnsi="Times New Roman" w:cs="Times New Roman"/>
          <w:sz w:val="28"/>
          <w:szCs w:val="28"/>
        </w:rPr>
        <w:t xml:space="preserve">          Система  водоснабжения   поселения  централизованная, объединенная хозяйственно-питьевая, противопожарная - по назначению, тупиковая – по конструкции. </w:t>
      </w:r>
    </w:p>
    <w:p w:rsidR="00174353" w:rsidRDefault="00174353" w:rsidP="00174353">
      <w:pPr>
        <w:spacing w:after="0"/>
        <w:rPr>
          <w:rFonts w:ascii="Times New Roman" w:hAnsi="Times New Roman" w:cs="Times New Roman"/>
          <w:sz w:val="28"/>
          <w:szCs w:val="28"/>
        </w:rPr>
      </w:pPr>
      <w:r>
        <w:rPr>
          <w:rFonts w:ascii="Times New Roman" w:hAnsi="Times New Roman" w:cs="Times New Roman"/>
          <w:sz w:val="28"/>
          <w:szCs w:val="28"/>
        </w:rPr>
        <w:t xml:space="preserve">           Подача воды питьевого качества предусматривается населению на хозяйственно-питьевые нужды  и  полив, на технологические нужды производственных предприятий, на пожаротушение.</w:t>
      </w:r>
    </w:p>
    <w:p w:rsidR="00174353" w:rsidRDefault="00174353" w:rsidP="00174353">
      <w:pPr>
        <w:ind w:firstLine="709"/>
        <w:rPr>
          <w:rFonts w:ascii="Times New Roman" w:hAnsi="Times New Roman" w:cs="Times New Roman"/>
          <w:sz w:val="28"/>
          <w:szCs w:val="28"/>
        </w:rPr>
      </w:pPr>
      <w:r>
        <w:rPr>
          <w:rFonts w:ascii="Times New Roman" w:hAnsi="Times New Roman" w:cs="Times New Roman"/>
          <w:sz w:val="28"/>
          <w:szCs w:val="28"/>
        </w:rPr>
        <w:lastRenderedPageBreak/>
        <w:t>Подземные геотермальные воды хозяйственно-питьевого назначения. На территории администрации Андреевского муниципального образования расположены  скважины.</w:t>
      </w:r>
      <w:r>
        <w:rPr>
          <w:rFonts w:ascii="Times New Roman" w:hAnsi="Times New Roman" w:cs="Times New Roman"/>
          <w:b/>
          <w:sz w:val="28"/>
          <w:szCs w:val="28"/>
        </w:rPr>
        <w:t xml:space="preserve"> </w:t>
      </w:r>
    </w:p>
    <w:p w:rsidR="00174353" w:rsidRDefault="00174353" w:rsidP="00174353">
      <w:pPr>
        <w:tabs>
          <w:tab w:val="left" w:pos="6705"/>
        </w:tabs>
        <w:spacing w:after="0"/>
        <w:rPr>
          <w:rFonts w:ascii="Times New Roman" w:hAnsi="Times New Roman" w:cs="Times New Roman"/>
          <w:sz w:val="28"/>
          <w:szCs w:val="28"/>
          <w:u w:val="single"/>
        </w:rPr>
      </w:pPr>
      <w:r>
        <w:rPr>
          <w:rFonts w:ascii="Times New Roman" w:hAnsi="Times New Roman" w:cs="Times New Roman"/>
          <w:sz w:val="28"/>
          <w:szCs w:val="28"/>
          <w:u w:val="single"/>
        </w:rPr>
        <w:tab/>
      </w:r>
    </w:p>
    <w:p w:rsidR="00174353" w:rsidRDefault="00174353" w:rsidP="00174353">
      <w:pPr>
        <w:spacing w:after="0"/>
        <w:jc w:val="center"/>
        <w:rPr>
          <w:rFonts w:ascii="Times New Roman" w:hAnsi="Times New Roman" w:cs="Times New Roman"/>
          <w:b/>
          <w:sz w:val="28"/>
          <w:szCs w:val="28"/>
        </w:rPr>
      </w:pPr>
      <w:r>
        <w:rPr>
          <w:rFonts w:ascii="Times New Roman" w:hAnsi="Times New Roman" w:cs="Times New Roman"/>
          <w:b/>
          <w:sz w:val="28"/>
          <w:szCs w:val="28"/>
        </w:rPr>
        <w:t>2.Источники  водоснабжения,  схема   водоснабжения.</w:t>
      </w:r>
    </w:p>
    <w:p w:rsidR="00174353" w:rsidRDefault="00174353" w:rsidP="00174353">
      <w:pPr>
        <w:autoSpaceDE w:val="0"/>
        <w:autoSpaceDN w:val="0"/>
        <w:adjustRightInd w:val="0"/>
        <w:spacing w:after="0"/>
        <w:ind w:firstLine="709"/>
        <w:jc w:val="center"/>
        <w:rPr>
          <w:rFonts w:ascii="Times New Roman" w:hAnsi="Times New Roman" w:cs="Times New Roman"/>
          <w:b/>
          <w:sz w:val="28"/>
          <w:szCs w:val="28"/>
        </w:rPr>
      </w:pPr>
      <w:r>
        <w:rPr>
          <w:rFonts w:ascii="Times New Roman" w:hAnsi="Times New Roman" w:cs="Times New Roman"/>
          <w:b/>
          <w:sz w:val="28"/>
          <w:szCs w:val="28"/>
        </w:rPr>
        <w:t>Характеристика существующего состояния системы водоснабжения</w:t>
      </w:r>
    </w:p>
    <w:p w:rsidR="00174353" w:rsidRDefault="00174353" w:rsidP="00174353">
      <w:pPr>
        <w:autoSpaceDE w:val="0"/>
        <w:autoSpaceDN w:val="0"/>
        <w:adjustRightInd w:val="0"/>
        <w:spacing w:after="0"/>
        <w:ind w:firstLine="709"/>
        <w:jc w:val="center"/>
        <w:rPr>
          <w:rFonts w:ascii="Times New Roman" w:hAnsi="Times New Roman" w:cs="Times New Roman"/>
          <w:b/>
          <w:sz w:val="28"/>
          <w:szCs w:val="28"/>
        </w:rPr>
      </w:pPr>
      <w:r>
        <w:rPr>
          <w:rFonts w:ascii="Times New Roman" w:hAnsi="Times New Roman" w:cs="Times New Roman"/>
          <w:b/>
          <w:sz w:val="28"/>
          <w:szCs w:val="28"/>
        </w:rPr>
        <w:t xml:space="preserve"> Андреевского муниципального образования Екатериновского муниципального района</w:t>
      </w:r>
    </w:p>
    <w:p w:rsidR="00174353" w:rsidRDefault="00174353" w:rsidP="00174353">
      <w:pPr>
        <w:autoSpaceDE w:val="0"/>
        <w:autoSpaceDN w:val="0"/>
        <w:adjustRightInd w:val="0"/>
        <w:spacing w:after="0"/>
        <w:ind w:firstLine="709"/>
        <w:jc w:val="both"/>
        <w:rPr>
          <w:rFonts w:ascii="Times New Roman" w:hAnsi="Times New Roman" w:cs="Times New Roman"/>
          <w:b/>
          <w:sz w:val="28"/>
          <w:szCs w:val="28"/>
        </w:rPr>
      </w:pPr>
    </w:p>
    <w:p w:rsidR="00174353" w:rsidRDefault="00174353" w:rsidP="00174353">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Основным источником водоснабжения населения и хозяйств поселения  являются подземные воды.</w:t>
      </w:r>
    </w:p>
    <w:p w:rsidR="00174353" w:rsidRDefault="00174353" w:rsidP="00174353">
      <w:pPr>
        <w:autoSpaceDE w:val="0"/>
        <w:autoSpaceDN w:val="0"/>
        <w:adjustRightInd w:val="0"/>
        <w:spacing w:after="0"/>
        <w:ind w:firstLine="709"/>
        <w:rPr>
          <w:rFonts w:ascii="Times New Roman" w:hAnsi="Times New Roman" w:cs="Times New Roman"/>
          <w:sz w:val="28"/>
          <w:szCs w:val="28"/>
        </w:rPr>
      </w:pPr>
      <w:r>
        <w:rPr>
          <w:rFonts w:ascii="Times New Roman" w:hAnsi="Times New Roman" w:cs="Times New Roman"/>
          <w:sz w:val="28"/>
          <w:szCs w:val="28"/>
        </w:rPr>
        <w:t>Водоснабжение  Андреевского муниципального образования  осуществляется из  3 водозаборных скважин:</w:t>
      </w:r>
    </w:p>
    <w:p w:rsidR="00174353" w:rsidRDefault="00174353" w:rsidP="00174353">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Скважина № 1   –  глубинный насос ЭЦВ 6-10-140, глубина 90 м</w:t>
      </w:r>
    </w:p>
    <w:p w:rsidR="00174353" w:rsidRDefault="00174353" w:rsidP="00174353">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Скважина № 2  -   затянута  илом. </w:t>
      </w:r>
    </w:p>
    <w:p w:rsidR="00174353" w:rsidRDefault="00174353" w:rsidP="00174353">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Скважина № 3 -  глубинный насос ЭЦВ 6-10-140, глубина 90 м</w:t>
      </w:r>
    </w:p>
    <w:p w:rsidR="00174353" w:rsidRDefault="00174353" w:rsidP="00174353">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Скважина № 4 -  глубинный насос ЭЦВ 6-10-140, глубина 90 м</w:t>
      </w:r>
    </w:p>
    <w:p w:rsidR="00174353" w:rsidRDefault="00174353" w:rsidP="00174353">
      <w:pPr>
        <w:autoSpaceDE w:val="0"/>
        <w:autoSpaceDN w:val="0"/>
        <w:adjustRightInd w:val="0"/>
        <w:spacing w:after="0"/>
        <w:ind w:firstLine="709"/>
        <w:jc w:val="both"/>
        <w:rPr>
          <w:rFonts w:ascii="Times New Roman" w:hAnsi="Times New Roman" w:cs="Times New Roman"/>
          <w:sz w:val="28"/>
          <w:szCs w:val="28"/>
        </w:rPr>
      </w:pPr>
    </w:p>
    <w:p w:rsidR="00174353" w:rsidRDefault="00174353" w:rsidP="00174353">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Возле каждой  скважины  установлена водонапорная  башня:</w:t>
      </w:r>
    </w:p>
    <w:tbl>
      <w:tblPr>
        <w:tblW w:w="0" w:type="auto"/>
        <w:tblLook w:val="01E0" w:firstRow="1" w:lastRow="1" w:firstColumn="1" w:lastColumn="1" w:noHBand="0" w:noVBand="0"/>
      </w:tblPr>
      <w:tblGrid>
        <w:gridCol w:w="594"/>
        <w:gridCol w:w="4252"/>
        <w:gridCol w:w="2367"/>
        <w:gridCol w:w="2358"/>
      </w:tblGrid>
      <w:tr w:rsidR="00174353" w:rsidTr="00174353">
        <w:tc>
          <w:tcPr>
            <w:tcW w:w="534" w:type="dxa"/>
            <w:hideMark/>
          </w:tcPr>
          <w:p w:rsidR="00174353" w:rsidRDefault="00174353">
            <w:pPr>
              <w:autoSpaceDE w:val="0"/>
              <w:autoSpaceDN w:val="0"/>
              <w:adjustRightInd w:val="0"/>
              <w:spacing w:after="0"/>
              <w:jc w:val="both"/>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/н</w:t>
            </w:r>
          </w:p>
        </w:tc>
        <w:tc>
          <w:tcPr>
            <w:tcW w:w="4283" w:type="dxa"/>
            <w:hideMark/>
          </w:tcPr>
          <w:p w:rsidR="00174353" w:rsidRDefault="00174353">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Место расположения</w:t>
            </w:r>
          </w:p>
        </w:tc>
        <w:tc>
          <w:tcPr>
            <w:tcW w:w="2379" w:type="dxa"/>
            <w:hideMark/>
          </w:tcPr>
          <w:p w:rsidR="00174353" w:rsidRDefault="00174353">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дата постройки</w:t>
            </w:r>
          </w:p>
        </w:tc>
        <w:tc>
          <w:tcPr>
            <w:tcW w:w="2375" w:type="dxa"/>
            <w:hideMark/>
          </w:tcPr>
          <w:p w:rsidR="00174353" w:rsidRDefault="00174353">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Объем, м. куб.</w:t>
            </w:r>
          </w:p>
        </w:tc>
      </w:tr>
      <w:tr w:rsidR="00174353" w:rsidTr="00174353">
        <w:tc>
          <w:tcPr>
            <w:tcW w:w="534" w:type="dxa"/>
            <w:hideMark/>
          </w:tcPr>
          <w:p w:rsidR="00174353" w:rsidRDefault="00174353">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1</w:t>
            </w:r>
          </w:p>
        </w:tc>
        <w:tc>
          <w:tcPr>
            <w:tcW w:w="4283" w:type="dxa"/>
            <w:hideMark/>
          </w:tcPr>
          <w:p w:rsidR="00174353" w:rsidRDefault="00174353">
            <w:pPr>
              <w:autoSpaceDE w:val="0"/>
              <w:autoSpaceDN w:val="0"/>
              <w:adjustRightInd w:val="0"/>
              <w:spacing w:after="0"/>
              <w:jc w:val="both"/>
              <w:rPr>
                <w:rFonts w:ascii="Times New Roman" w:hAnsi="Times New Roman" w:cs="Times New Roman"/>
                <w:sz w:val="28"/>
                <w:szCs w:val="28"/>
              </w:rPr>
            </w:pP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ндреевка</w:t>
            </w:r>
            <w:proofErr w:type="spellEnd"/>
          </w:p>
        </w:tc>
        <w:tc>
          <w:tcPr>
            <w:tcW w:w="2379" w:type="dxa"/>
            <w:hideMark/>
          </w:tcPr>
          <w:p w:rsidR="00174353" w:rsidRDefault="00174353">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1978 год</w:t>
            </w:r>
          </w:p>
        </w:tc>
        <w:tc>
          <w:tcPr>
            <w:tcW w:w="2375" w:type="dxa"/>
            <w:hideMark/>
          </w:tcPr>
          <w:p w:rsidR="00174353" w:rsidRDefault="0017435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125</w:t>
            </w:r>
          </w:p>
        </w:tc>
      </w:tr>
      <w:tr w:rsidR="00174353" w:rsidTr="00174353">
        <w:tc>
          <w:tcPr>
            <w:tcW w:w="534" w:type="dxa"/>
            <w:hideMark/>
          </w:tcPr>
          <w:p w:rsidR="00174353" w:rsidRDefault="00174353">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2</w:t>
            </w:r>
          </w:p>
        </w:tc>
        <w:tc>
          <w:tcPr>
            <w:tcW w:w="4283" w:type="dxa"/>
            <w:hideMark/>
          </w:tcPr>
          <w:p w:rsidR="00174353" w:rsidRDefault="00174353">
            <w:pPr>
              <w:autoSpaceDE w:val="0"/>
              <w:autoSpaceDN w:val="0"/>
              <w:adjustRightInd w:val="0"/>
              <w:spacing w:after="0"/>
              <w:jc w:val="both"/>
              <w:rPr>
                <w:rFonts w:ascii="Times New Roman" w:hAnsi="Times New Roman" w:cs="Times New Roman"/>
                <w:sz w:val="28"/>
                <w:szCs w:val="28"/>
              </w:rPr>
            </w:pP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утурлинка</w:t>
            </w:r>
            <w:proofErr w:type="spellEnd"/>
          </w:p>
        </w:tc>
        <w:tc>
          <w:tcPr>
            <w:tcW w:w="2379" w:type="dxa"/>
            <w:hideMark/>
          </w:tcPr>
          <w:p w:rsidR="00174353" w:rsidRDefault="00174353">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1989  год</w:t>
            </w:r>
          </w:p>
        </w:tc>
        <w:tc>
          <w:tcPr>
            <w:tcW w:w="2375" w:type="dxa"/>
            <w:hideMark/>
          </w:tcPr>
          <w:p w:rsidR="00174353" w:rsidRDefault="0017435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125</w:t>
            </w:r>
          </w:p>
        </w:tc>
      </w:tr>
      <w:tr w:rsidR="00174353" w:rsidTr="00174353">
        <w:tc>
          <w:tcPr>
            <w:tcW w:w="534" w:type="dxa"/>
            <w:hideMark/>
          </w:tcPr>
          <w:p w:rsidR="00174353" w:rsidRDefault="00174353">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3</w:t>
            </w:r>
          </w:p>
        </w:tc>
        <w:tc>
          <w:tcPr>
            <w:tcW w:w="4283" w:type="dxa"/>
            <w:hideMark/>
          </w:tcPr>
          <w:p w:rsidR="00174353" w:rsidRDefault="00174353">
            <w:pPr>
              <w:autoSpaceDE w:val="0"/>
              <w:autoSpaceDN w:val="0"/>
              <w:adjustRightInd w:val="0"/>
              <w:spacing w:after="0"/>
              <w:jc w:val="both"/>
              <w:rPr>
                <w:rFonts w:ascii="Times New Roman" w:hAnsi="Times New Roman" w:cs="Times New Roman"/>
                <w:sz w:val="28"/>
                <w:szCs w:val="28"/>
              </w:rPr>
            </w:pPr>
            <w:proofErr w:type="gramStart"/>
            <w:r>
              <w:rPr>
                <w:rFonts w:ascii="Times New Roman" w:hAnsi="Times New Roman" w:cs="Times New Roman"/>
                <w:sz w:val="28"/>
                <w:szCs w:val="28"/>
              </w:rPr>
              <w:t>с</w:t>
            </w:r>
            <w:proofErr w:type="gramEnd"/>
            <w:r>
              <w:rPr>
                <w:rFonts w:ascii="Times New Roman" w:hAnsi="Times New Roman" w:cs="Times New Roman"/>
                <w:sz w:val="28"/>
                <w:szCs w:val="28"/>
              </w:rPr>
              <w:t>. Воронцовка</w:t>
            </w:r>
          </w:p>
        </w:tc>
        <w:tc>
          <w:tcPr>
            <w:tcW w:w="2379" w:type="dxa"/>
            <w:hideMark/>
          </w:tcPr>
          <w:p w:rsidR="00174353" w:rsidRDefault="00174353">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1979 год</w:t>
            </w:r>
          </w:p>
        </w:tc>
        <w:tc>
          <w:tcPr>
            <w:tcW w:w="2375" w:type="dxa"/>
            <w:hideMark/>
          </w:tcPr>
          <w:p w:rsidR="00174353" w:rsidRDefault="0017435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125</w:t>
            </w:r>
          </w:p>
        </w:tc>
      </w:tr>
      <w:tr w:rsidR="00174353" w:rsidTr="00174353">
        <w:tc>
          <w:tcPr>
            <w:tcW w:w="534" w:type="dxa"/>
            <w:hideMark/>
          </w:tcPr>
          <w:p w:rsidR="00174353" w:rsidRDefault="00174353">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4.</w:t>
            </w:r>
          </w:p>
        </w:tc>
        <w:tc>
          <w:tcPr>
            <w:tcW w:w="4283" w:type="dxa"/>
            <w:hideMark/>
          </w:tcPr>
          <w:p w:rsidR="00174353" w:rsidRDefault="00174353">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д. Николаевка</w:t>
            </w:r>
          </w:p>
        </w:tc>
        <w:tc>
          <w:tcPr>
            <w:tcW w:w="2379" w:type="dxa"/>
            <w:hideMark/>
          </w:tcPr>
          <w:p w:rsidR="00174353" w:rsidRDefault="00174353">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1989 год</w:t>
            </w:r>
          </w:p>
        </w:tc>
        <w:tc>
          <w:tcPr>
            <w:tcW w:w="2375" w:type="dxa"/>
            <w:hideMark/>
          </w:tcPr>
          <w:p w:rsidR="00174353" w:rsidRDefault="00174353">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125</w:t>
            </w:r>
          </w:p>
        </w:tc>
      </w:tr>
    </w:tbl>
    <w:p w:rsidR="00174353" w:rsidRDefault="00174353" w:rsidP="00174353">
      <w:pPr>
        <w:autoSpaceDE w:val="0"/>
        <w:autoSpaceDN w:val="0"/>
        <w:adjustRightInd w:val="0"/>
        <w:spacing w:after="0"/>
        <w:jc w:val="both"/>
        <w:rPr>
          <w:rFonts w:ascii="Times New Roman" w:hAnsi="Times New Roman" w:cs="Times New Roman"/>
          <w:sz w:val="28"/>
          <w:szCs w:val="28"/>
          <w:u w:val="single"/>
        </w:rPr>
      </w:pPr>
    </w:p>
    <w:p w:rsidR="00174353" w:rsidRDefault="00174353" w:rsidP="00174353">
      <w:pPr>
        <w:spacing w:after="0"/>
        <w:rPr>
          <w:rFonts w:ascii="Times New Roman" w:hAnsi="Times New Roman" w:cs="Times New Roman"/>
          <w:sz w:val="28"/>
          <w:szCs w:val="28"/>
        </w:rPr>
      </w:pPr>
      <w:r>
        <w:rPr>
          <w:rFonts w:ascii="Times New Roman" w:hAnsi="Times New Roman" w:cs="Times New Roman"/>
          <w:sz w:val="28"/>
          <w:szCs w:val="28"/>
        </w:rPr>
        <w:t xml:space="preserve">      Вопросами по обеспечению населения хозяйственной и питьевой водой занимается администрация  Андреевского муниципального образования. Источником  водоснабжения, являются подземные воды. Для добычи воды используются глубоководные </w:t>
      </w:r>
      <w:proofErr w:type="gramStart"/>
      <w:r>
        <w:rPr>
          <w:rFonts w:ascii="Times New Roman" w:hAnsi="Times New Roman" w:cs="Times New Roman"/>
          <w:sz w:val="28"/>
          <w:szCs w:val="28"/>
        </w:rPr>
        <w:t>скважины</w:t>
      </w:r>
      <w:proofErr w:type="gramEnd"/>
      <w:r>
        <w:rPr>
          <w:rFonts w:ascii="Times New Roman" w:hAnsi="Times New Roman" w:cs="Times New Roman"/>
          <w:sz w:val="28"/>
          <w:szCs w:val="28"/>
        </w:rPr>
        <w:t xml:space="preserve"> не имеющие очистных сооружений, обеззараживающих установок, организованных и благоустроенных зон санитарной охраны. В подземной питьевой воде определяются следующие загрязнения: общая минерализация, общая жесткость и окисляемость, присутствие в воде повышенного хлора и фтора, которое являются природным фактором, независящим от техногенного воздействия на территорию.</w:t>
      </w:r>
    </w:p>
    <w:p w:rsidR="00174353" w:rsidRDefault="00174353" w:rsidP="00174353">
      <w:pPr>
        <w:spacing w:after="0"/>
        <w:rPr>
          <w:rFonts w:ascii="Times New Roman" w:hAnsi="Times New Roman" w:cs="Times New Roman"/>
          <w:sz w:val="28"/>
          <w:szCs w:val="28"/>
        </w:rPr>
      </w:pPr>
    </w:p>
    <w:p w:rsidR="00174353" w:rsidRDefault="00174353" w:rsidP="00174353">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Модернизация и строительство сооружений водоснабжения и водоотведения проводятся крайне низкими темпами. Одной из причин неудовлетворительного качества воды, подаваемой населению, является высокая изношенность водопроводных сетей,  отсутствие  генеральных схем развития водопроводов. Наибольший износ сетей приходится на уличные водопроводные сети. Значительны объемы потерь, утечек водопроводной воды, вызванные высокой степенью износа сетей и оборудования.</w:t>
      </w:r>
    </w:p>
    <w:p w:rsidR="00174353" w:rsidRDefault="00174353" w:rsidP="00174353">
      <w:pPr>
        <w:spacing w:after="0"/>
        <w:rPr>
          <w:rFonts w:ascii="Times New Roman" w:hAnsi="Times New Roman" w:cs="Times New Roman"/>
          <w:sz w:val="28"/>
          <w:szCs w:val="28"/>
        </w:rPr>
      </w:pPr>
      <w:r>
        <w:rPr>
          <w:rFonts w:ascii="Times New Roman" w:hAnsi="Times New Roman" w:cs="Times New Roman"/>
          <w:sz w:val="28"/>
          <w:szCs w:val="28"/>
        </w:rPr>
        <w:t xml:space="preserve"> Система  водоснабжения  Андреевского муниципального образования  централизованная, объединенная для хозяйственно-питьевых  и  противопожарных нужд в соответствии с территориальным планированием,  утвержденной  схемой  теплоснабжения.</w:t>
      </w:r>
    </w:p>
    <w:p w:rsidR="00174353" w:rsidRDefault="00174353" w:rsidP="00174353">
      <w:pPr>
        <w:spacing w:after="0"/>
        <w:rPr>
          <w:rFonts w:ascii="Times New Roman" w:hAnsi="Times New Roman" w:cs="Times New Roman"/>
          <w:sz w:val="28"/>
          <w:szCs w:val="28"/>
        </w:rPr>
      </w:pPr>
      <w:r>
        <w:rPr>
          <w:rFonts w:ascii="Times New Roman" w:hAnsi="Times New Roman" w:cs="Times New Roman"/>
          <w:sz w:val="28"/>
          <w:szCs w:val="28"/>
        </w:rPr>
        <w:t xml:space="preserve">  Техническое состояние существующих сетей и сооружений водопровода, ввиду их длительной эксплуатации, снижает уровень подготовки воды питьевого качества. Требуется ремонт и реконструкция. Вода должна отвечать требованиям норм децентрализованных и централизованных систем питьевого водоснабжения.</w:t>
      </w:r>
    </w:p>
    <w:p w:rsidR="00174353" w:rsidRDefault="00174353" w:rsidP="00174353">
      <w:pPr>
        <w:spacing w:after="0"/>
        <w:rPr>
          <w:rFonts w:ascii="Times New Roman" w:hAnsi="Times New Roman" w:cs="Times New Roman"/>
          <w:sz w:val="28"/>
          <w:szCs w:val="28"/>
        </w:rPr>
      </w:pPr>
    </w:p>
    <w:p w:rsidR="00174353" w:rsidRDefault="00174353" w:rsidP="00174353">
      <w:pPr>
        <w:spacing w:after="0"/>
        <w:rPr>
          <w:rFonts w:ascii="Times New Roman" w:hAnsi="Times New Roman" w:cs="Times New Roman"/>
          <w:sz w:val="28"/>
          <w:szCs w:val="28"/>
        </w:rPr>
      </w:pPr>
    </w:p>
    <w:p w:rsidR="00174353" w:rsidRDefault="00174353" w:rsidP="00174353">
      <w:pPr>
        <w:spacing w:after="0"/>
        <w:jc w:val="center"/>
        <w:rPr>
          <w:rFonts w:ascii="Times New Roman" w:hAnsi="Times New Roman" w:cs="Times New Roman"/>
          <w:b/>
          <w:sz w:val="28"/>
          <w:szCs w:val="28"/>
        </w:rPr>
      </w:pPr>
      <w:r>
        <w:rPr>
          <w:rFonts w:ascii="Times New Roman" w:hAnsi="Times New Roman" w:cs="Times New Roman"/>
          <w:b/>
          <w:sz w:val="28"/>
          <w:szCs w:val="28"/>
        </w:rPr>
        <w:t>3. Основные проблемы децентрализованных и централизованных систем водоснабжения по поселению</w:t>
      </w:r>
    </w:p>
    <w:p w:rsidR="00174353" w:rsidRDefault="00174353" w:rsidP="00174353">
      <w:pPr>
        <w:spacing w:after="0"/>
        <w:rPr>
          <w:rFonts w:ascii="Times New Roman" w:hAnsi="Times New Roman" w:cs="Times New Roman"/>
          <w:sz w:val="28"/>
          <w:szCs w:val="28"/>
        </w:rPr>
      </w:pPr>
    </w:p>
    <w:p w:rsidR="00174353" w:rsidRDefault="00174353" w:rsidP="00174353">
      <w:pPr>
        <w:spacing w:after="0"/>
        <w:rPr>
          <w:rFonts w:ascii="Times New Roman" w:hAnsi="Times New Roman" w:cs="Times New Roman"/>
          <w:sz w:val="28"/>
          <w:szCs w:val="28"/>
        </w:rPr>
      </w:pPr>
      <w:r>
        <w:rPr>
          <w:rFonts w:ascii="Times New Roman" w:hAnsi="Times New Roman" w:cs="Times New Roman"/>
          <w:sz w:val="28"/>
          <w:szCs w:val="28"/>
        </w:rPr>
        <w:t xml:space="preserve">1. Несоответствия объектов водоснабжения санитарным нормам и правилам (неудовлетворительное </w:t>
      </w:r>
      <w:proofErr w:type="spellStart"/>
      <w:r>
        <w:rPr>
          <w:rFonts w:ascii="Times New Roman" w:hAnsi="Times New Roman" w:cs="Times New Roman"/>
          <w:sz w:val="28"/>
          <w:szCs w:val="28"/>
        </w:rPr>
        <w:t>санитарно</w:t>
      </w:r>
      <w:proofErr w:type="spellEnd"/>
      <w:r>
        <w:rPr>
          <w:rFonts w:ascii="Times New Roman" w:hAnsi="Times New Roman" w:cs="Times New Roman"/>
          <w:sz w:val="28"/>
          <w:szCs w:val="28"/>
        </w:rPr>
        <w:t xml:space="preserve"> – техническое состояние систем водоснабжения, не позволяющее обеспечить стабильное качество воды в соответствии с гигиеническими нормативами).</w:t>
      </w:r>
    </w:p>
    <w:p w:rsidR="00174353" w:rsidRDefault="00174353" w:rsidP="00174353">
      <w:pPr>
        <w:spacing w:after="0"/>
        <w:rPr>
          <w:rFonts w:ascii="Times New Roman" w:hAnsi="Times New Roman" w:cs="Times New Roman"/>
          <w:sz w:val="28"/>
          <w:szCs w:val="28"/>
        </w:rPr>
      </w:pPr>
      <w:r>
        <w:rPr>
          <w:rFonts w:ascii="Times New Roman" w:hAnsi="Times New Roman" w:cs="Times New Roman"/>
          <w:sz w:val="28"/>
          <w:szCs w:val="28"/>
        </w:rPr>
        <w:t>2. Отсутствие зон санитарной охраны, либо несоблюдение должного режима в пределах их поясов, в результате чего снижается санитарная надежность источников водоснабжения вследствие возможного попадания в них загрязняющих веществ и микроорганизмов.</w:t>
      </w:r>
    </w:p>
    <w:p w:rsidR="00174353" w:rsidRDefault="00174353" w:rsidP="00174353">
      <w:pPr>
        <w:spacing w:after="0"/>
        <w:rPr>
          <w:rFonts w:ascii="Times New Roman" w:hAnsi="Times New Roman" w:cs="Times New Roman"/>
          <w:sz w:val="28"/>
          <w:szCs w:val="28"/>
        </w:rPr>
      </w:pPr>
      <w:r>
        <w:rPr>
          <w:rFonts w:ascii="Times New Roman" w:hAnsi="Times New Roman" w:cs="Times New Roman"/>
          <w:sz w:val="28"/>
          <w:szCs w:val="28"/>
        </w:rPr>
        <w:t>3. Отсутствие необходимого комплекса очистных сооружений (установок по обеззараживанию) на водопроводах, подающих потребителям воду.</w:t>
      </w:r>
    </w:p>
    <w:p w:rsidR="00174353" w:rsidRDefault="00174353" w:rsidP="00174353">
      <w:pPr>
        <w:spacing w:after="0"/>
        <w:rPr>
          <w:rFonts w:ascii="Times New Roman" w:hAnsi="Times New Roman" w:cs="Times New Roman"/>
          <w:sz w:val="28"/>
          <w:szCs w:val="28"/>
        </w:rPr>
      </w:pPr>
      <w:r>
        <w:rPr>
          <w:rFonts w:ascii="Times New Roman" w:hAnsi="Times New Roman" w:cs="Times New Roman"/>
          <w:sz w:val="28"/>
          <w:szCs w:val="28"/>
        </w:rPr>
        <w:t>4. Отсутствие  современных технологий водоочистки.</w:t>
      </w:r>
    </w:p>
    <w:p w:rsidR="00174353" w:rsidRDefault="00174353" w:rsidP="00174353">
      <w:pPr>
        <w:spacing w:after="0"/>
        <w:rPr>
          <w:rFonts w:ascii="Times New Roman" w:hAnsi="Times New Roman" w:cs="Times New Roman"/>
          <w:sz w:val="28"/>
          <w:szCs w:val="28"/>
        </w:rPr>
      </w:pPr>
      <w:r>
        <w:rPr>
          <w:rFonts w:ascii="Times New Roman" w:hAnsi="Times New Roman" w:cs="Times New Roman"/>
          <w:sz w:val="28"/>
          <w:szCs w:val="28"/>
        </w:rPr>
        <w:t>5. Высокая изношенность головных сооружений и разводящих сетей.</w:t>
      </w:r>
    </w:p>
    <w:p w:rsidR="00174353" w:rsidRDefault="00174353" w:rsidP="00174353">
      <w:pPr>
        <w:spacing w:after="0"/>
        <w:rPr>
          <w:rFonts w:ascii="Times New Roman" w:hAnsi="Times New Roman" w:cs="Times New Roman"/>
          <w:sz w:val="28"/>
          <w:szCs w:val="28"/>
        </w:rPr>
      </w:pPr>
      <w:r>
        <w:rPr>
          <w:rFonts w:ascii="Times New Roman" w:hAnsi="Times New Roman" w:cs="Times New Roman"/>
          <w:sz w:val="28"/>
          <w:szCs w:val="28"/>
        </w:rPr>
        <w:t>6. Высокие потери воды в процессе транспортировки ее к местам потребления.</w:t>
      </w:r>
    </w:p>
    <w:p w:rsidR="00174353" w:rsidRDefault="00174353" w:rsidP="00174353">
      <w:pPr>
        <w:spacing w:after="0"/>
        <w:ind w:firstLine="720"/>
        <w:rPr>
          <w:rFonts w:ascii="Times New Roman" w:hAnsi="Times New Roman" w:cs="Times New Roman"/>
          <w:sz w:val="28"/>
          <w:szCs w:val="28"/>
        </w:rPr>
      </w:pPr>
      <w:r>
        <w:rPr>
          <w:rFonts w:ascii="Times New Roman" w:hAnsi="Times New Roman" w:cs="Times New Roman"/>
          <w:sz w:val="28"/>
          <w:szCs w:val="28"/>
        </w:rPr>
        <w:t xml:space="preserve">Для гарантированного водоснабжения населенных пунктов  Андреевского муниципального образования, при полном благоустройстве (устройство водопроводных сетей внутри каждого дома, общественных </w:t>
      </w:r>
      <w:r>
        <w:rPr>
          <w:rFonts w:ascii="Times New Roman" w:hAnsi="Times New Roman" w:cs="Times New Roman"/>
          <w:sz w:val="28"/>
          <w:szCs w:val="28"/>
        </w:rPr>
        <w:lastRenderedPageBreak/>
        <w:t>зданий и зданий коммунального назначения) проектом в перспективе необходимо предусмотреть:</w:t>
      </w:r>
    </w:p>
    <w:p w:rsidR="00174353" w:rsidRDefault="00174353" w:rsidP="00174353">
      <w:pPr>
        <w:widowControl w:val="0"/>
        <w:numPr>
          <w:ilvl w:val="0"/>
          <w:numId w:val="3"/>
        </w:numPr>
        <w:suppressAutoHyphens/>
        <w:autoSpaceDE w:val="0"/>
        <w:spacing w:after="0" w:line="240" w:lineRule="auto"/>
        <w:ind w:left="1434" w:hanging="357"/>
        <w:jc w:val="both"/>
        <w:rPr>
          <w:rFonts w:ascii="Times New Roman" w:hAnsi="Times New Roman" w:cs="Times New Roman"/>
          <w:sz w:val="28"/>
          <w:szCs w:val="28"/>
        </w:rPr>
      </w:pPr>
      <w:r>
        <w:rPr>
          <w:rFonts w:ascii="Times New Roman" w:hAnsi="Times New Roman" w:cs="Times New Roman"/>
          <w:sz w:val="28"/>
          <w:szCs w:val="28"/>
        </w:rPr>
        <w:t>капитальный ремонт существующих глубоководных скважин, которые на данный момент находятся в аварийном состоянии с заменой технологического оборудования и ремонтом оголовка, выполнить ряд мероприятий: демонтаж насоса и обсадных труб, прокачка эрлифтом в течение двух суток;</w:t>
      </w:r>
    </w:p>
    <w:p w:rsidR="00174353" w:rsidRDefault="00174353" w:rsidP="00174353">
      <w:pPr>
        <w:widowControl w:val="0"/>
        <w:numPr>
          <w:ilvl w:val="0"/>
          <w:numId w:val="3"/>
        </w:numPr>
        <w:suppressAutoHyphens/>
        <w:autoSpaceDE w:val="0"/>
        <w:spacing w:after="0" w:line="240" w:lineRule="auto"/>
        <w:ind w:left="1434" w:hanging="357"/>
        <w:jc w:val="both"/>
        <w:rPr>
          <w:rFonts w:ascii="Times New Roman" w:hAnsi="Times New Roman" w:cs="Times New Roman"/>
          <w:sz w:val="28"/>
          <w:szCs w:val="28"/>
        </w:rPr>
      </w:pPr>
      <w:r>
        <w:rPr>
          <w:rFonts w:ascii="Times New Roman" w:hAnsi="Times New Roman" w:cs="Times New Roman"/>
          <w:sz w:val="28"/>
          <w:szCs w:val="28"/>
        </w:rPr>
        <w:t>поэтапная реконструкция существующих сетей и замена изношенных участков сети.</w:t>
      </w:r>
    </w:p>
    <w:p w:rsidR="00174353" w:rsidRDefault="00174353" w:rsidP="00174353">
      <w:pPr>
        <w:tabs>
          <w:tab w:val="left" w:pos="720"/>
          <w:tab w:val="left" w:pos="2485"/>
          <w:tab w:val="left" w:pos="3554"/>
          <w:tab w:val="left" w:pos="4623"/>
          <w:tab w:val="left" w:pos="5692"/>
          <w:tab w:val="left" w:pos="6761"/>
        </w:tabs>
        <w:spacing w:after="0"/>
        <w:rPr>
          <w:rFonts w:ascii="Times New Roman" w:hAnsi="Times New Roman" w:cs="Times New Roman"/>
          <w:sz w:val="28"/>
          <w:szCs w:val="28"/>
        </w:rPr>
      </w:pPr>
      <w:r>
        <w:rPr>
          <w:rFonts w:ascii="Times New Roman" w:hAnsi="Times New Roman" w:cs="Times New Roman"/>
          <w:sz w:val="28"/>
          <w:szCs w:val="28"/>
        </w:rPr>
        <w:t>Водопроводная сеть необходимо планировать на перспективу  Ø 110÷63 мм из полиэтиленовых труб ПЭ100 SDR17 ГОСТ 18599-2001.</w:t>
      </w:r>
    </w:p>
    <w:p w:rsidR="00174353" w:rsidRDefault="00174353" w:rsidP="00174353">
      <w:pPr>
        <w:spacing w:after="0"/>
        <w:ind w:firstLine="720"/>
        <w:rPr>
          <w:rFonts w:ascii="Times New Roman" w:hAnsi="Times New Roman" w:cs="Times New Roman"/>
          <w:sz w:val="28"/>
          <w:szCs w:val="28"/>
        </w:rPr>
      </w:pPr>
    </w:p>
    <w:p w:rsidR="00174353" w:rsidRDefault="00174353" w:rsidP="00174353">
      <w:pPr>
        <w:spacing w:after="0"/>
        <w:ind w:firstLine="720"/>
        <w:rPr>
          <w:rFonts w:ascii="Times New Roman" w:hAnsi="Times New Roman" w:cs="Times New Roman"/>
          <w:sz w:val="28"/>
          <w:szCs w:val="28"/>
        </w:rPr>
      </w:pPr>
      <w:r>
        <w:rPr>
          <w:rFonts w:ascii="Times New Roman" w:hAnsi="Times New Roman" w:cs="Times New Roman"/>
          <w:sz w:val="28"/>
          <w:szCs w:val="28"/>
        </w:rPr>
        <w:t xml:space="preserve">На вводах в здания спроектировать  устройство водомерных узлов в соответствии с гл.11 </w:t>
      </w:r>
      <w:proofErr w:type="spellStart"/>
      <w:r>
        <w:rPr>
          <w:rFonts w:ascii="Times New Roman" w:hAnsi="Times New Roman" w:cs="Times New Roman"/>
          <w:sz w:val="28"/>
          <w:szCs w:val="28"/>
        </w:rPr>
        <w:t>СниП</w:t>
      </w:r>
      <w:proofErr w:type="spellEnd"/>
      <w:r>
        <w:rPr>
          <w:rFonts w:ascii="Times New Roman" w:hAnsi="Times New Roman" w:cs="Times New Roman"/>
          <w:sz w:val="28"/>
          <w:szCs w:val="28"/>
        </w:rPr>
        <w:t xml:space="preserve"> 2.04.01-85* «Внутренний водопровод и канализация зданий».</w:t>
      </w:r>
    </w:p>
    <w:p w:rsidR="00174353" w:rsidRDefault="00174353" w:rsidP="00174353">
      <w:pPr>
        <w:tabs>
          <w:tab w:val="left" w:pos="720"/>
          <w:tab w:val="left" w:pos="2485"/>
          <w:tab w:val="left" w:pos="3554"/>
          <w:tab w:val="left" w:pos="4623"/>
          <w:tab w:val="left" w:pos="5692"/>
          <w:tab w:val="left" w:pos="6761"/>
        </w:tabs>
        <w:spacing w:after="0"/>
        <w:rPr>
          <w:rFonts w:ascii="Times New Roman" w:hAnsi="Times New Roman" w:cs="Times New Roman"/>
          <w:sz w:val="28"/>
          <w:szCs w:val="28"/>
        </w:rPr>
      </w:pPr>
      <w:r>
        <w:rPr>
          <w:rFonts w:ascii="Times New Roman" w:hAnsi="Times New Roman" w:cs="Times New Roman"/>
          <w:sz w:val="28"/>
          <w:szCs w:val="28"/>
        </w:rPr>
        <w:t xml:space="preserve">Для учёта расхода воды проектом предлагается устройство водомерных узлов в каждом здании, оборудованном внутренним водопроводом в соответствии. </w:t>
      </w:r>
    </w:p>
    <w:p w:rsidR="00174353" w:rsidRDefault="00174353" w:rsidP="00174353">
      <w:pPr>
        <w:tabs>
          <w:tab w:val="left" w:pos="720"/>
          <w:tab w:val="left" w:pos="2485"/>
          <w:tab w:val="left" w:pos="3554"/>
          <w:tab w:val="left" w:pos="4623"/>
          <w:tab w:val="left" w:pos="5692"/>
          <w:tab w:val="left" w:pos="6761"/>
        </w:tabs>
        <w:spacing w:after="0"/>
        <w:rPr>
          <w:rFonts w:ascii="Times New Roman" w:hAnsi="Times New Roman" w:cs="Times New Roman"/>
          <w:sz w:val="28"/>
          <w:szCs w:val="28"/>
        </w:rPr>
      </w:pPr>
      <w:r>
        <w:rPr>
          <w:rFonts w:ascii="Times New Roman" w:hAnsi="Times New Roman" w:cs="Times New Roman"/>
          <w:sz w:val="28"/>
          <w:szCs w:val="28"/>
        </w:rPr>
        <w:t xml:space="preserve">Водомерным узлом планируется также оснастить каждую действующую скважину. </w:t>
      </w:r>
    </w:p>
    <w:p w:rsidR="00174353" w:rsidRDefault="00174353" w:rsidP="00174353">
      <w:pPr>
        <w:tabs>
          <w:tab w:val="left" w:pos="510"/>
        </w:tabs>
        <w:spacing w:after="0"/>
        <w:rPr>
          <w:rFonts w:ascii="Times New Roman" w:hAnsi="Times New Roman" w:cs="Times New Roman"/>
          <w:sz w:val="28"/>
          <w:szCs w:val="28"/>
        </w:rPr>
      </w:pPr>
      <w:r>
        <w:rPr>
          <w:rFonts w:ascii="Times New Roman" w:hAnsi="Times New Roman" w:cs="Times New Roman"/>
          <w:sz w:val="28"/>
          <w:szCs w:val="28"/>
        </w:rPr>
        <w:t>Водопроводные сооружения должны иметь зону санитарной охраны в соответствии со СНиП 2.04.02-84 и СанПиН 2.1.4.1110-02.</w:t>
      </w:r>
    </w:p>
    <w:p w:rsidR="00174353" w:rsidRDefault="00174353" w:rsidP="00174353">
      <w:pPr>
        <w:spacing w:after="0"/>
        <w:rPr>
          <w:rFonts w:ascii="Times New Roman" w:hAnsi="Times New Roman" w:cs="Times New Roman"/>
          <w:sz w:val="28"/>
          <w:szCs w:val="28"/>
        </w:rPr>
      </w:pPr>
    </w:p>
    <w:p w:rsidR="00174353" w:rsidRDefault="00174353" w:rsidP="00174353">
      <w:pPr>
        <w:spacing w:after="0"/>
        <w:jc w:val="center"/>
        <w:rPr>
          <w:rFonts w:ascii="Times New Roman" w:hAnsi="Times New Roman" w:cs="Times New Roman"/>
          <w:b/>
          <w:sz w:val="28"/>
          <w:szCs w:val="28"/>
        </w:rPr>
      </w:pPr>
      <w:r>
        <w:rPr>
          <w:rFonts w:ascii="Times New Roman" w:hAnsi="Times New Roman" w:cs="Times New Roman"/>
          <w:b/>
          <w:sz w:val="28"/>
          <w:szCs w:val="28"/>
        </w:rPr>
        <w:t>4. Зоны санитарной охраны источников  водоснабжения</w:t>
      </w:r>
    </w:p>
    <w:p w:rsidR="00174353" w:rsidRDefault="00174353" w:rsidP="00174353">
      <w:pPr>
        <w:spacing w:after="0"/>
        <w:jc w:val="center"/>
        <w:rPr>
          <w:rFonts w:ascii="Times New Roman" w:hAnsi="Times New Roman" w:cs="Times New Roman"/>
          <w:b/>
          <w:sz w:val="28"/>
          <w:szCs w:val="28"/>
        </w:rPr>
      </w:pPr>
    </w:p>
    <w:p w:rsidR="00174353" w:rsidRDefault="00174353" w:rsidP="00174353">
      <w:pPr>
        <w:spacing w:after="0"/>
        <w:rPr>
          <w:rFonts w:ascii="Times New Roman" w:hAnsi="Times New Roman" w:cs="Times New Roman"/>
          <w:sz w:val="28"/>
          <w:szCs w:val="28"/>
        </w:rPr>
      </w:pPr>
      <w:r>
        <w:rPr>
          <w:rFonts w:ascii="Times New Roman" w:hAnsi="Times New Roman" w:cs="Times New Roman"/>
          <w:sz w:val="28"/>
          <w:szCs w:val="28"/>
        </w:rPr>
        <w:t>Зоны санитарной охраны должны предусматриваться на всех источниках водоснабжения и водопроводах хозяйственно-питьевого назначения в целях обеспечения их санитарно-эпидемиологической надежности.</w:t>
      </w:r>
    </w:p>
    <w:p w:rsidR="00174353" w:rsidRDefault="00174353" w:rsidP="00174353">
      <w:pPr>
        <w:spacing w:after="0"/>
        <w:rPr>
          <w:rFonts w:ascii="Times New Roman" w:hAnsi="Times New Roman" w:cs="Times New Roman"/>
          <w:sz w:val="28"/>
          <w:szCs w:val="28"/>
        </w:rPr>
      </w:pPr>
      <w:r>
        <w:rPr>
          <w:rFonts w:ascii="Times New Roman" w:hAnsi="Times New Roman" w:cs="Times New Roman"/>
          <w:sz w:val="28"/>
          <w:szCs w:val="28"/>
        </w:rPr>
        <w:t>В целях предохранения источников водоснабжения от возможного загрязнения в соответствии с требованиями СанПиН 2.1.4.1110-02 «Зоны санитарной охраны источников водоснабжения  и  водопроводов питьевого назначения» предусматривается организация зон санитарной охраны из трех поясов:</w:t>
      </w:r>
    </w:p>
    <w:p w:rsidR="00174353" w:rsidRDefault="00174353" w:rsidP="00174353">
      <w:pPr>
        <w:spacing w:after="0"/>
        <w:rPr>
          <w:rFonts w:ascii="Times New Roman" w:hAnsi="Times New Roman" w:cs="Times New Roman"/>
          <w:sz w:val="28"/>
          <w:szCs w:val="28"/>
        </w:rPr>
      </w:pPr>
      <w:r>
        <w:rPr>
          <w:rFonts w:ascii="Times New Roman" w:hAnsi="Times New Roman" w:cs="Times New Roman"/>
          <w:sz w:val="28"/>
          <w:szCs w:val="28"/>
        </w:rPr>
        <w:t xml:space="preserve">-  в первый пояс зон санитарной охраны включается территория в радиусе 30 - </w:t>
      </w:r>
      <w:smartTag w:uri="urn:schemas-microsoft-com:office:smarttags" w:element="metricconverter">
        <w:smartTagPr>
          <w:attr w:name="ProductID" w:val="50 м"/>
        </w:smartTagPr>
        <w:r>
          <w:rPr>
            <w:rFonts w:ascii="Times New Roman" w:hAnsi="Times New Roman" w:cs="Times New Roman"/>
            <w:sz w:val="28"/>
            <w:szCs w:val="28"/>
          </w:rPr>
          <w:t>50 м</w:t>
        </w:r>
      </w:smartTag>
      <w:r>
        <w:rPr>
          <w:rFonts w:ascii="Times New Roman" w:hAnsi="Times New Roman" w:cs="Times New Roman"/>
          <w:sz w:val="28"/>
          <w:szCs w:val="28"/>
        </w:rPr>
        <w:t xml:space="preserve"> вокруг скважины. Территория первого пояса ограждается  и  благоустраивается, запрещается пребывание </w:t>
      </w:r>
      <w:proofErr w:type="gramStart"/>
      <w:r>
        <w:rPr>
          <w:rFonts w:ascii="Times New Roman" w:hAnsi="Times New Roman" w:cs="Times New Roman"/>
          <w:sz w:val="28"/>
          <w:szCs w:val="28"/>
        </w:rPr>
        <w:t>лиц</w:t>
      </w:r>
      <w:proofErr w:type="gramEnd"/>
      <w:r>
        <w:rPr>
          <w:rFonts w:ascii="Times New Roman" w:hAnsi="Times New Roman" w:cs="Times New Roman"/>
          <w:sz w:val="28"/>
          <w:szCs w:val="28"/>
        </w:rPr>
        <w:t xml:space="preserve"> не работающих на головных сооружениях.</w:t>
      </w:r>
    </w:p>
    <w:p w:rsidR="00174353" w:rsidRDefault="00174353" w:rsidP="00174353">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торого  и  третьего — режимов ограничения. В зону второго  и  третьего поясов на основе специальных изысканий включаются территории, обеспечивающие надёжную санитарную защиту водозабора в соответствии с </w:t>
      </w:r>
      <w:r>
        <w:rPr>
          <w:rFonts w:ascii="Times New Roman" w:hAnsi="Times New Roman" w:cs="Times New Roman"/>
          <w:sz w:val="28"/>
          <w:szCs w:val="28"/>
        </w:rPr>
        <w:lastRenderedPageBreak/>
        <w:t xml:space="preserve">требованиями Сан </w:t>
      </w:r>
      <w:proofErr w:type="spellStart"/>
      <w:r>
        <w:rPr>
          <w:rFonts w:ascii="Times New Roman" w:hAnsi="Times New Roman" w:cs="Times New Roman"/>
          <w:sz w:val="28"/>
          <w:szCs w:val="28"/>
        </w:rPr>
        <w:t>Пин</w:t>
      </w:r>
      <w:proofErr w:type="spellEnd"/>
      <w:r>
        <w:rPr>
          <w:rFonts w:ascii="Times New Roman" w:hAnsi="Times New Roman" w:cs="Times New Roman"/>
          <w:sz w:val="28"/>
          <w:szCs w:val="28"/>
        </w:rPr>
        <w:t xml:space="preserve"> 2.1.4.1110-02 «Зоны санитарной охраны источников  водоснабжения   и  водопроводов питьевого назначения». На территории второго  и  третьего поясов устанавливается ограниченный санитарный режим.</w:t>
      </w:r>
    </w:p>
    <w:p w:rsidR="00174353" w:rsidRDefault="00174353" w:rsidP="00174353">
      <w:pPr>
        <w:spacing w:after="0"/>
        <w:rPr>
          <w:rFonts w:ascii="Times New Roman" w:hAnsi="Times New Roman" w:cs="Times New Roman"/>
          <w:sz w:val="28"/>
          <w:szCs w:val="28"/>
        </w:rPr>
      </w:pPr>
    </w:p>
    <w:p w:rsidR="00174353" w:rsidRDefault="00174353" w:rsidP="00174353">
      <w:pPr>
        <w:spacing w:after="0"/>
        <w:jc w:val="center"/>
        <w:rPr>
          <w:rFonts w:ascii="Times New Roman" w:hAnsi="Times New Roman" w:cs="Times New Roman"/>
          <w:sz w:val="28"/>
          <w:szCs w:val="28"/>
          <w:u w:val="single"/>
        </w:rPr>
      </w:pPr>
      <w:r>
        <w:rPr>
          <w:rFonts w:ascii="Times New Roman" w:hAnsi="Times New Roman" w:cs="Times New Roman"/>
          <w:b/>
          <w:sz w:val="28"/>
          <w:szCs w:val="28"/>
          <w:u w:val="single"/>
        </w:rPr>
        <w:t>Раздел 2.Проектные предложения</w:t>
      </w:r>
      <w:r>
        <w:rPr>
          <w:rFonts w:ascii="Times New Roman" w:hAnsi="Times New Roman" w:cs="Times New Roman"/>
          <w:sz w:val="28"/>
          <w:szCs w:val="28"/>
          <w:u w:val="single"/>
        </w:rPr>
        <w:t>.</w:t>
      </w:r>
    </w:p>
    <w:p w:rsidR="00174353" w:rsidRDefault="00174353" w:rsidP="00174353">
      <w:pPr>
        <w:spacing w:after="0"/>
        <w:rPr>
          <w:rFonts w:ascii="Times New Roman" w:hAnsi="Times New Roman" w:cs="Times New Roman"/>
          <w:sz w:val="28"/>
          <w:szCs w:val="28"/>
        </w:rPr>
      </w:pPr>
    </w:p>
    <w:p w:rsidR="00174353" w:rsidRDefault="00174353" w:rsidP="00174353">
      <w:pPr>
        <w:pStyle w:val="a5"/>
        <w:numPr>
          <w:ilvl w:val="0"/>
          <w:numId w:val="4"/>
        </w:numPr>
        <w:suppressAutoHyphens w:val="0"/>
        <w:spacing w:after="0" w:afterAutospacing="0" w:line="240" w:lineRule="auto"/>
        <w:rPr>
          <w:sz w:val="28"/>
          <w:szCs w:val="28"/>
        </w:rPr>
      </w:pPr>
      <w:r>
        <w:rPr>
          <w:sz w:val="28"/>
          <w:szCs w:val="28"/>
        </w:rPr>
        <w:t>Создание современной коммунальной инфраструктуры сельских населенных пунктов.</w:t>
      </w:r>
    </w:p>
    <w:p w:rsidR="00174353" w:rsidRDefault="00174353" w:rsidP="00174353">
      <w:pPr>
        <w:pStyle w:val="a5"/>
        <w:numPr>
          <w:ilvl w:val="0"/>
          <w:numId w:val="4"/>
        </w:numPr>
        <w:suppressAutoHyphens w:val="0"/>
        <w:spacing w:after="0" w:afterAutospacing="0" w:line="240" w:lineRule="auto"/>
        <w:rPr>
          <w:sz w:val="28"/>
          <w:szCs w:val="28"/>
        </w:rPr>
      </w:pPr>
      <w:r>
        <w:rPr>
          <w:sz w:val="28"/>
          <w:szCs w:val="28"/>
        </w:rPr>
        <w:t xml:space="preserve"> Повышение качества предоставления коммунальных услуг.</w:t>
      </w:r>
    </w:p>
    <w:p w:rsidR="00174353" w:rsidRDefault="00174353" w:rsidP="00174353">
      <w:pPr>
        <w:pStyle w:val="a5"/>
        <w:numPr>
          <w:ilvl w:val="0"/>
          <w:numId w:val="4"/>
        </w:numPr>
        <w:suppressAutoHyphens w:val="0"/>
        <w:spacing w:after="0" w:afterAutospacing="0" w:line="240" w:lineRule="auto"/>
        <w:rPr>
          <w:sz w:val="28"/>
          <w:szCs w:val="28"/>
        </w:rPr>
      </w:pPr>
      <w:r>
        <w:rPr>
          <w:sz w:val="28"/>
          <w:szCs w:val="28"/>
        </w:rPr>
        <w:t xml:space="preserve"> Снижение уровня износа объектов водоснабжения и водоотведения.</w:t>
      </w:r>
    </w:p>
    <w:p w:rsidR="00174353" w:rsidRDefault="00174353" w:rsidP="00174353">
      <w:pPr>
        <w:pStyle w:val="a5"/>
        <w:numPr>
          <w:ilvl w:val="0"/>
          <w:numId w:val="4"/>
        </w:numPr>
        <w:suppressAutoHyphens w:val="0"/>
        <w:spacing w:after="0" w:afterAutospacing="0" w:line="240" w:lineRule="auto"/>
        <w:jc w:val="left"/>
        <w:rPr>
          <w:sz w:val="28"/>
          <w:szCs w:val="28"/>
        </w:rPr>
      </w:pPr>
      <w:r>
        <w:rPr>
          <w:sz w:val="28"/>
          <w:szCs w:val="28"/>
        </w:rPr>
        <w:t>Улучшение экологической ситуации на территории  Андреевского муниципального образования</w:t>
      </w:r>
    </w:p>
    <w:p w:rsidR="00174353" w:rsidRDefault="00174353" w:rsidP="00174353">
      <w:pPr>
        <w:pStyle w:val="a5"/>
        <w:numPr>
          <w:ilvl w:val="0"/>
          <w:numId w:val="4"/>
        </w:numPr>
        <w:suppressAutoHyphens w:val="0"/>
        <w:spacing w:after="0" w:afterAutospacing="0" w:line="240" w:lineRule="auto"/>
        <w:rPr>
          <w:sz w:val="28"/>
          <w:szCs w:val="28"/>
        </w:rPr>
      </w:pPr>
      <w:r>
        <w:rPr>
          <w:sz w:val="28"/>
          <w:szCs w:val="28"/>
        </w:rPr>
        <w:t>Создание благоприятных условий для привлечения средств  внебюджетных источников (в том числе средств частных инвесторов, кредитных средств и личных сре</w:t>
      </w:r>
      <w:proofErr w:type="gramStart"/>
      <w:r>
        <w:rPr>
          <w:sz w:val="28"/>
          <w:szCs w:val="28"/>
        </w:rPr>
        <w:t>дств гр</w:t>
      </w:r>
      <w:proofErr w:type="gramEnd"/>
      <w:r>
        <w:rPr>
          <w:sz w:val="28"/>
          <w:szCs w:val="28"/>
        </w:rPr>
        <w:t>аждан) с целью финансирования проектов модернизации и строительства  объектов водоснабжения и водоотведения.</w:t>
      </w:r>
    </w:p>
    <w:p w:rsidR="00174353" w:rsidRDefault="00174353" w:rsidP="00174353">
      <w:pPr>
        <w:pStyle w:val="a5"/>
        <w:numPr>
          <w:ilvl w:val="0"/>
          <w:numId w:val="4"/>
        </w:numPr>
        <w:suppressAutoHyphens w:val="0"/>
        <w:spacing w:after="0" w:afterAutospacing="0" w:line="240" w:lineRule="auto"/>
        <w:rPr>
          <w:sz w:val="28"/>
          <w:szCs w:val="28"/>
        </w:rPr>
      </w:pPr>
      <w:r>
        <w:rPr>
          <w:sz w:val="28"/>
          <w:szCs w:val="28"/>
        </w:rPr>
        <w:t>Обеспечение сетями водоснабжения и водоотведения земельных участков, определенных для вновь строящегося жилищного фонда и объектов производственного, рекреационного и социально-культурного назначения.</w:t>
      </w:r>
    </w:p>
    <w:p w:rsidR="00174353" w:rsidRDefault="00174353" w:rsidP="00174353">
      <w:pPr>
        <w:pStyle w:val="a5"/>
        <w:numPr>
          <w:ilvl w:val="0"/>
          <w:numId w:val="4"/>
        </w:numPr>
        <w:suppressAutoHyphens w:val="0"/>
        <w:spacing w:after="0" w:afterAutospacing="0" w:line="240" w:lineRule="auto"/>
        <w:rPr>
          <w:sz w:val="28"/>
          <w:szCs w:val="28"/>
        </w:rPr>
      </w:pPr>
      <w:r>
        <w:rPr>
          <w:sz w:val="28"/>
          <w:szCs w:val="28"/>
        </w:rPr>
        <w:t>Увеличение мощности систем водоснабжения и водоотведения.</w:t>
      </w:r>
    </w:p>
    <w:p w:rsidR="00174353" w:rsidRDefault="00174353" w:rsidP="00174353">
      <w:pPr>
        <w:rPr>
          <w:rFonts w:ascii="Times New Roman" w:hAnsi="Times New Roman" w:cs="Times New Roman"/>
          <w:sz w:val="28"/>
          <w:szCs w:val="28"/>
        </w:rPr>
      </w:pPr>
    </w:p>
    <w:p w:rsidR="00174353" w:rsidRDefault="00174353" w:rsidP="00174353">
      <w:pPr>
        <w:spacing w:after="0"/>
        <w:rPr>
          <w:rFonts w:ascii="Times New Roman" w:hAnsi="Times New Roman" w:cs="Times New Roman"/>
          <w:sz w:val="28"/>
          <w:szCs w:val="28"/>
        </w:rPr>
      </w:pPr>
    </w:p>
    <w:p w:rsidR="00174353" w:rsidRDefault="00174353" w:rsidP="00174353">
      <w:pPr>
        <w:spacing w:after="0"/>
        <w:rPr>
          <w:rFonts w:ascii="Times New Roman" w:hAnsi="Times New Roman" w:cs="Times New Roman"/>
          <w:sz w:val="28"/>
          <w:szCs w:val="28"/>
        </w:rPr>
      </w:pPr>
    </w:p>
    <w:p w:rsidR="00174353" w:rsidRDefault="00174353" w:rsidP="00174353">
      <w:pPr>
        <w:spacing w:after="0"/>
        <w:rPr>
          <w:rFonts w:ascii="Times New Roman" w:hAnsi="Times New Roman" w:cs="Times New Roman"/>
          <w:sz w:val="28"/>
          <w:szCs w:val="28"/>
        </w:rPr>
      </w:pPr>
    </w:p>
    <w:p w:rsidR="00174353" w:rsidRDefault="00174353" w:rsidP="00174353">
      <w:pPr>
        <w:spacing w:after="0"/>
        <w:rPr>
          <w:rFonts w:ascii="Times New Roman" w:hAnsi="Times New Roman" w:cs="Times New Roman"/>
          <w:sz w:val="28"/>
          <w:szCs w:val="28"/>
        </w:rPr>
      </w:pPr>
    </w:p>
    <w:p w:rsidR="00174353" w:rsidRDefault="00174353" w:rsidP="00174353">
      <w:pPr>
        <w:spacing w:after="0"/>
        <w:rPr>
          <w:rFonts w:ascii="Times New Roman" w:hAnsi="Times New Roman" w:cs="Times New Roman"/>
          <w:sz w:val="28"/>
          <w:szCs w:val="28"/>
        </w:rPr>
      </w:pPr>
    </w:p>
    <w:p w:rsidR="00174353" w:rsidRDefault="00174353" w:rsidP="00174353">
      <w:pPr>
        <w:spacing w:after="0"/>
        <w:rPr>
          <w:rFonts w:ascii="Times New Roman" w:hAnsi="Times New Roman" w:cs="Times New Roman"/>
          <w:sz w:val="28"/>
          <w:szCs w:val="28"/>
        </w:rPr>
      </w:pPr>
    </w:p>
    <w:p w:rsidR="00174353" w:rsidRDefault="00174353" w:rsidP="00174353">
      <w:pPr>
        <w:spacing w:after="0"/>
        <w:rPr>
          <w:rFonts w:ascii="Times New Roman" w:hAnsi="Times New Roman" w:cs="Times New Roman"/>
          <w:sz w:val="28"/>
          <w:szCs w:val="28"/>
        </w:rPr>
      </w:pPr>
    </w:p>
    <w:p w:rsidR="00174353" w:rsidRDefault="00174353" w:rsidP="00174353">
      <w:pPr>
        <w:spacing w:after="0"/>
        <w:rPr>
          <w:rFonts w:ascii="Times New Roman" w:hAnsi="Times New Roman" w:cs="Times New Roman"/>
          <w:sz w:val="28"/>
          <w:szCs w:val="28"/>
        </w:rPr>
      </w:pPr>
    </w:p>
    <w:p w:rsidR="00174353" w:rsidRDefault="00174353" w:rsidP="00174353">
      <w:pPr>
        <w:spacing w:after="0"/>
        <w:rPr>
          <w:rFonts w:ascii="Times New Roman" w:hAnsi="Times New Roman" w:cs="Times New Roman"/>
          <w:sz w:val="28"/>
          <w:szCs w:val="28"/>
        </w:rPr>
      </w:pPr>
    </w:p>
    <w:p w:rsidR="00174353" w:rsidRDefault="00174353" w:rsidP="00174353">
      <w:pPr>
        <w:spacing w:after="0"/>
        <w:rPr>
          <w:rFonts w:ascii="Times New Roman" w:hAnsi="Times New Roman" w:cs="Times New Roman"/>
          <w:sz w:val="28"/>
          <w:szCs w:val="28"/>
        </w:rPr>
      </w:pPr>
    </w:p>
    <w:p w:rsidR="00174353" w:rsidRDefault="00174353" w:rsidP="00174353">
      <w:pPr>
        <w:spacing w:after="0"/>
        <w:rPr>
          <w:rFonts w:ascii="Times New Roman" w:hAnsi="Times New Roman" w:cs="Times New Roman"/>
          <w:sz w:val="28"/>
          <w:szCs w:val="28"/>
        </w:rPr>
      </w:pPr>
    </w:p>
    <w:p w:rsidR="00174353" w:rsidRDefault="00174353" w:rsidP="00174353">
      <w:pPr>
        <w:spacing w:after="0"/>
        <w:rPr>
          <w:rFonts w:ascii="Times New Roman" w:hAnsi="Times New Roman" w:cs="Times New Roman"/>
          <w:sz w:val="28"/>
          <w:szCs w:val="28"/>
        </w:rPr>
      </w:pPr>
    </w:p>
    <w:p w:rsidR="005959B4" w:rsidRDefault="005959B4">
      <w:bookmarkStart w:id="0" w:name="_GoBack"/>
      <w:bookmarkEnd w:id="0"/>
    </w:p>
    <w:sectPr w:rsidR="005959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57A1"/>
    <w:multiLevelType w:val="multilevel"/>
    <w:tmpl w:val="F00A3D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B070BAF"/>
    <w:multiLevelType w:val="hybridMultilevel"/>
    <w:tmpl w:val="1DD018FE"/>
    <w:lvl w:ilvl="0" w:tplc="9482DB1A">
      <w:start w:val="1"/>
      <w:numFmt w:val="upperRoman"/>
      <w:lvlText w:val="%1."/>
      <w:lvlJc w:val="left"/>
      <w:pPr>
        <w:tabs>
          <w:tab w:val="num" w:pos="1080"/>
        </w:tabs>
        <w:ind w:left="1080" w:hanging="7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9C937D3"/>
    <w:multiLevelType w:val="hybridMultilevel"/>
    <w:tmpl w:val="AD2E3D24"/>
    <w:lvl w:ilvl="0" w:tplc="C5141B10">
      <w:start w:val="1"/>
      <w:numFmt w:val="bullet"/>
      <w:lvlText w:val="-"/>
      <w:lvlJc w:val="left"/>
      <w:pPr>
        <w:ind w:left="1440" w:hanging="360"/>
      </w:p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nsid w:val="4548188D"/>
    <w:multiLevelType w:val="multilevel"/>
    <w:tmpl w:val="FF225CF4"/>
    <w:lvl w:ilvl="0">
      <w:start w:val="1"/>
      <w:numFmt w:val="decimal"/>
      <w:lvlText w:val="%1."/>
      <w:lvlJc w:val="left"/>
      <w:pPr>
        <w:ind w:left="360" w:hanging="360"/>
      </w:pPr>
    </w:lvl>
    <w:lvl w:ilvl="1">
      <w:start w:val="2"/>
      <w:numFmt w:val="decimal"/>
      <w:isLgl/>
      <w:lvlText w:val="%1.%2."/>
      <w:lvlJc w:val="left"/>
      <w:pPr>
        <w:ind w:left="705" w:hanging="360"/>
      </w:pPr>
    </w:lvl>
    <w:lvl w:ilvl="2">
      <w:start w:val="1"/>
      <w:numFmt w:val="decimal"/>
      <w:isLgl/>
      <w:lvlText w:val="%1.%2.%3."/>
      <w:lvlJc w:val="left"/>
      <w:pPr>
        <w:ind w:left="1410" w:hanging="720"/>
      </w:pPr>
    </w:lvl>
    <w:lvl w:ilvl="3">
      <w:start w:val="1"/>
      <w:numFmt w:val="decimal"/>
      <w:isLgl/>
      <w:lvlText w:val="%1.%2.%3.%4."/>
      <w:lvlJc w:val="left"/>
      <w:pPr>
        <w:ind w:left="1755" w:hanging="720"/>
      </w:pPr>
    </w:lvl>
    <w:lvl w:ilvl="4">
      <w:start w:val="1"/>
      <w:numFmt w:val="decimal"/>
      <w:isLgl/>
      <w:lvlText w:val="%1.%2.%3.%4.%5."/>
      <w:lvlJc w:val="left"/>
      <w:pPr>
        <w:ind w:left="2460" w:hanging="1080"/>
      </w:pPr>
    </w:lvl>
    <w:lvl w:ilvl="5">
      <w:start w:val="1"/>
      <w:numFmt w:val="decimal"/>
      <w:isLgl/>
      <w:lvlText w:val="%1.%2.%3.%4.%5.%6."/>
      <w:lvlJc w:val="left"/>
      <w:pPr>
        <w:ind w:left="2805" w:hanging="1080"/>
      </w:pPr>
    </w:lvl>
    <w:lvl w:ilvl="6">
      <w:start w:val="1"/>
      <w:numFmt w:val="decimal"/>
      <w:isLgl/>
      <w:lvlText w:val="%1.%2.%3.%4.%5.%6.%7."/>
      <w:lvlJc w:val="left"/>
      <w:pPr>
        <w:ind w:left="3510" w:hanging="1440"/>
      </w:pPr>
    </w:lvl>
    <w:lvl w:ilvl="7">
      <w:start w:val="1"/>
      <w:numFmt w:val="decimal"/>
      <w:isLgl/>
      <w:lvlText w:val="%1.%2.%3.%4.%5.%6.%7.%8."/>
      <w:lvlJc w:val="left"/>
      <w:pPr>
        <w:ind w:left="3855" w:hanging="1440"/>
      </w:pPr>
    </w:lvl>
    <w:lvl w:ilvl="8">
      <w:start w:val="1"/>
      <w:numFmt w:val="decimal"/>
      <w:isLgl/>
      <w:lvlText w:val="%1.%2.%3.%4.%5.%6.%7.%8.%9."/>
      <w:lvlJc w:val="left"/>
      <w:pPr>
        <w:ind w:left="45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353"/>
    <w:rsid w:val="00024A72"/>
    <w:rsid w:val="00024F01"/>
    <w:rsid w:val="0005156C"/>
    <w:rsid w:val="000C4F4B"/>
    <w:rsid w:val="00155D47"/>
    <w:rsid w:val="00174353"/>
    <w:rsid w:val="001C6964"/>
    <w:rsid w:val="001D4A8C"/>
    <w:rsid w:val="0023604D"/>
    <w:rsid w:val="0028764E"/>
    <w:rsid w:val="002F2BDF"/>
    <w:rsid w:val="003733EA"/>
    <w:rsid w:val="003A0C8E"/>
    <w:rsid w:val="003C753E"/>
    <w:rsid w:val="00451A18"/>
    <w:rsid w:val="004551DC"/>
    <w:rsid w:val="004A6391"/>
    <w:rsid w:val="004C5202"/>
    <w:rsid w:val="00545431"/>
    <w:rsid w:val="00587E18"/>
    <w:rsid w:val="005959B4"/>
    <w:rsid w:val="005F2C1F"/>
    <w:rsid w:val="00643777"/>
    <w:rsid w:val="006463C6"/>
    <w:rsid w:val="006C6ACE"/>
    <w:rsid w:val="00807586"/>
    <w:rsid w:val="00816D2D"/>
    <w:rsid w:val="00835AC1"/>
    <w:rsid w:val="00875969"/>
    <w:rsid w:val="00886865"/>
    <w:rsid w:val="008A1056"/>
    <w:rsid w:val="008A79CC"/>
    <w:rsid w:val="008E665E"/>
    <w:rsid w:val="009343BE"/>
    <w:rsid w:val="0097738D"/>
    <w:rsid w:val="009D3A38"/>
    <w:rsid w:val="00A05E06"/>
    <w:rsid w:val="00B44B05"/>
    <w:rsid w:val="00B71120"/>
    <w:rsid w:val="00B91CDB"/>
    <w:rsid w:val="00BD24CD"/>
    <w:rsid w:val="00BD3017"/>
    <w:rsid w:val="00C17F5C"/>
    <w:rsid w:val="00C4484C"/>
    <w:rsid w:val="00CF4393"/>
    <w:rsid w:val="00D55B73"/>
    <w:rsid w:val="00D62ACA"/>
    <w:rsid w:val="00D80DF2"/>
    <w:rsid w:val="00DC2900"/>
    <w:rsid w:val="00DD3ED9"/>
    <w:rsid w:val="00DF2F1A"/>
    <w:rsid w:val="00E24F77"/>
    <w:rsid w:val="00E86F0F"/>
    <w:rsid w:val="00F62656"/>
    <w:rsid w:val="00F92EAF"/>
    <w:rsid w:val="00F937B3"/>
    <w:rsid w:val="00FB0558"/>
    <w:rsid w:val="00FD0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35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174353"/>
    <w:pPr>
      <w:spacing w:after="0" w:line="240" w:lineRule="auto"/>
      <w:ind w:firstLine="567"/>
      <w:jc w:val="both"/>
    </w:pPr>
    <w:rPr>
      <w:rFonts w:ascii="Times New Roman" w:eastAsia="Times New Roman" w:hAnsi="Times New Roman" w:cs="Times New Roman"/>
      <w:noProof/>
      <w:sz w:val="28"/>
      <w:szCs w:val="20"/>
    </w:rPr>
  </w:style>
  <w:style w:type="character" w:customStyle="1" w:styleId="a4">
    <w:name w:val="Основной текст с отступом Знак"/>
    <w:basedOn w:val="a0"/>
    <w:link w:val="a3"/>
    <w:semiHidden/>
    <w:rsid w:val="00174353"/>
    <w:rPr>
      <w:rFonts w:ascii="Times New Roman" w:eastAsia="Times New Roman" w:hAnsi="Times New Roman" w:cs="Times New Roman"/>
      <w:noProof/>
      <w:sz w:val="28"/>
      <w:szCs w:val="20"/>
      <w:lang w:eastAsia="ru-RU"/>
    </w:rPr>
  </w:style>
  <w:style w:type="paragraph" w:styleId="a5">
    <w:name w:val="List Paragraph"/>
    <w:basedOn w:val="a"/>
    <w:uiPriority w:val="34"/>
    <w:qFormat/>
    <w:rsid w:val="00174353"/>
    <w:pPr>
      <w:suppressAutoHyphens/>
      <w:spacing w:after="100" w:afterAutospacing="1" w:line="240" w:lineRule="exact"/>
      <w:ind w:left="720"/>
      <w:contextualSpacing/>
      <w:jc w:val="both"/>
    </w:pPr>
    <w:rPr>
      <w:rFonts w:ascii="Times New Roman" w:eastAsia="Times New Roman" w:hAnsi="Times New Roman" w:cs="Times New Roman"/>
      <w:sz w:val="24"/>
      <w:szCs w:val="24"/>
      <w:lang w:eastAsia="ar-SA"/>
    </w:rPr>
  </w:style>
  <w:style w:type="paragraph" w:customStyle="1" w:styleId="a6">
    <w:name w:val="Содержимое таблицы"/>
    <w:basedOn w:val="a"/>
    <w:rsid w:val="00174353"/>
    <w:pPr>
      <w:widowControl w:val="0"/>
      <w:suppressLineNumbers/>
      <w:suppressAutoHyphens/>
      <w:spacing w:after="0" w:line="240" w:lineRule="auto"/>
    </w:pPr>
    <w:rPr>
      <w:rFonts w:ascii="Times New Roman" w:eastAsia="Tahoma"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35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174353"/>
    <w:pPr>
      <w:spacing w:after="0" w:line="240" w:lineRule="auto"/>
      <w:ind w:firstLine="567"/>
      <w:jc w:val="both"/>
    </w:pPr>
    <w:rPr>
      <w:rFonts w:ascii="Times New Roman" w:eastAsia="Times New Roman" w:hAnsi="Times New Roman" w:cs="Times New Roman"/>
      <w:noProof/>
      <w:sz w:val="28"/>
      <w:szCs w:val="20"/>
    </w:rPr>
  </w:style>
  <w:style w:type="character" w:customStyle="1" w:styleId="a4">
    <w:name w:val="Основной текст с отступом Знак"/>
    <w:basedOn w:val="a0"/>
    <w:link w:val="a3"/>
    <w:semiHidden/>
    <w:rsid w:val="00174353"/>
    <w:rPr>
      <w:rFonts w:ascii="Times New Roman" w:eastAsia="Times New Roman" w:hAnsi="Times New Roman" w:cs="Times New Roman"/>
      <w:noProof/>
      <w:sz w:val="28"/>
      <w:szCs w:val="20"/>
      <w:lang w:eastAsia="ru-RU"/>
    </w:rPr>
  </w:style>
  <w:style w:type="paragraph" w:styleId="a5">
    <w:name w:val="List Paragraph"/>
    <w:basedOn w:val="a"/>
    <w:uiPriority w:val="34"/>
    <w:qFormat/>
    <w:rsid w:val="00174353"/>
    <w:pPr>
      <w:suppressAutoHyphens/>
      <w:spacing w:after="100" w:afterAutospacing="1" w:line="240" w:lineRule="exact"/>
      <w:ind w:left="720"/>
      <w:contextualSpacing/>
      <w:jc w:val="both"/>
    </w:pPr>
    <w:rPr>
      <w:rFonts w:ascii="Times New Roman" w:eastAsia="Times New Roman" w:hAnsi="Times New Roman" w:cs="Times New Roman"/>
      <w:sz w:val="24"/>
      <w:szCs w:val="24"/>
      <w:lang w:eastAsia="ar-SA"/>
    </w:rPr>
  </w:style>
  <w:style w:type="paragraph" w:customStyle="1" w:styleId="a6">
    <w:name w:val="Содержимое таблицы"/>
    <w:basedOn w:val="a"/>
    <w:rsid w:val="00174353"/>
    <w:pPr>
      <w:widowControl w:val="0"/>
      <w:suppressLineNumbers/>
      <w:suppressAutoHyphens/>
      <w:spacing w:after="0" w:line="240" w:lineRule="auto"/>
    </w:pPr>
    <w:rPr>
      <w:rFonts w:ascii="Times New Roman" w:eastAsia="Tahoma"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0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1900</Words>
  <Characters>10834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2013-06-20T09:12:00Z</dcterms:created>
  <dcterms:modified xsi:type="dcterms:W3CDTF">2013-06-20T09:13:00Z</dcterms:modified>
</cp:coreProperties>
</file>