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2E" w:rsidRPr="00817D45" w:rsidRDefault="00042D86" w:rsidP="0066672E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АДМИНИСТРАЦИЯ  КОЛЕНОВ</w:t>
      </w:r>
      <w:r w:rsidR="0066672E" w:rsidRPr="00817D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СКОГО МУНИЦИПАЛЬНОГО ОБРАЗОВАНИЯ</w:t>
      </w:r>
    </w:p>
    <w:p w:rsidR="0066672E" w:rsidRPr="00817D45" w:rsidRDefault="0066672E" w:rsidP="006667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ЕКАТЕРИНОВСКОГО МУНИЦИПАЛЬНОГО РАЙОНА</w:t>
      </w:r>
    </w:p>
    <w:p w:rsidR="0066672E" w:rsidRPr="00817D45" w:rsidRDefault="0066672E" w:rsidP="006667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САРАТОВСКОЙ ОБЛАСТИ</w:t>
      </w:r>
    </w:p>
    <w:p w:rsidR="0066672E" w:rsidRPr="00817D45" w:rsidRDefault="0066672E" w:rsidP="0066672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ПОСТАНОВЛЕНИЕ</w:t>
      </w:r>
    </w:p>
    <w:p w:rsidR="0066672E" w:rsidRPr="00817D45" w:rsidRDefault="00042D86" w:rsidP="0066672E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05 ноября 2015 года № 38</w:t>
      </w:r>
    </w:p>
    <w:p w:rsidR="0066672E" w:rsidRPr="00817D45" w:rsidRDefault="0066672E" w:rsidP="0066672E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Об утверждении Правил</w:t>
      </w:r>
      <w:r w:rsidRPr="00817D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 </w:t>
      </w: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нормирования в сфере </w:t>
      </w:r>
    </w:p>
    <w:p w:rsidR="00042D86" w:rsidRDefault="0066672E" w:rsidP="0066672E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закупок товаров, работ,</w:t>
      </w:r>
      <w:r w:rsidR="00042D86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 </w:t>
      </w: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услуг </w:t>
      </w:r>
      <w:proofErr w:type="gramStart"/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для</w:t>
      </w:r>
      <w:proofErr w:type="gramEnd"/>
      <w:r w:rsidRPr="00817D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 </w:t>
      </w: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 </w:t>
      </w:r>
    </w:p>
    <w:p w:rsidR="00042D86" w:rsidRDefault="0066672E" w:rsidP="0066672E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обеспечения муниципальных нужд</w:t>
      </w:r>
    </w:p>
    <w:p w:rsidR="0066672E" w:rsidRPr="00817D45" w:rsidRDefault="00042D86" w:rsidP="0066672E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 Коленов</w:t>
      </w:r>
      <w:r w:rsidR="0066672E" w:rsidRPr="00817D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ского муниципального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</w:t>
      </w:r>
      <w:r w:rsidR="0066672E" w:rsidRPr="00817D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образования</w:t>
      </w:r>
    </w:p>
    <w:p w:rsidR="0066672E" w:rsidRPr="00817D45" w:rsidRDefault="0066672E" w:rsidP="0066672E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В соответствии с частью 4 статьи 19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13.10.2014 года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</w:t>
      </w:r>
      <w:proofErr w:type="gramEnd"/>
    </w:p>
    <w:p w:rsidR="0066672E" w:rsidRPr="00817D45" w:rsidRDefault="0066672E" w:rsidP="0066672E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ПОСТАНОВЛЯЮ:</w:t>
      </w:r>
    </w:p>
    <w:p w:rsidR="0066672E" w:rsidRPr="00817D45" w:rsidRDefault="0066672E" w:rsidP="0066672E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1. Утвердить прилагаемые Правила нормирования в сфере закупок товаров, работ, услуг для обеспе</w:t>
      </w:r>
      <w:r w:rsidR="00042D86">
        <w:rPr>
          <w:rFonts w:ascii="Times New Roman" w:eastAsia="Times New Roman" w:hAnsi="Times New Roman" w:cs="Times New Roman"/>
          <w:color w:val="0D0D0D"/>
          <w:sz w:val="28"/>
          <w:szCs w:val="28"/>
        </w:rPr>
        <w:t>чения муниципальных нужд Коленов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ского муниципального образования.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2. Настоящее постановление вступает в силу со дня его обнародования.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 Обнародовать настоящее постановление на информационном стенде в здании администрации, а также  разместить на официальном сайте администрации в сети Интернет 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4.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Контроль за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выполнением постановления оставляю за собой.</w:t>
      </w:r>
    </w:p>
    <w:p w:rsidR="0066672E" w:rsidRPr="00817D45" w:rsidRDefault="0066672E" w:rsidP="0066672E">
      <w:pPr>
        <w:shd w:val="clear" w:color="auto" w:fill="FFFFFF"/>
        <w:spacing w:before="29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29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2D86" w:rsidRDefault="00042D86" w:rsidP="00042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Глава  администрации</w:t>
      </w:r>
    </w:p>
    <w:p w:rsidR="00042D86" w:rsidRDefault="00042D86" w:rsidP="00042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 Коленовского МО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С.В.Гусенков</w:t>
      </w:r>
      <w:proofErr w:type="spellEnd"/>
    </w:p>
    <w:p w:rsidR="0066672E" w:rsidRPr="00817D45" w:rsidRDefault="0066672E" w:rsidP="0066672E">
      <w:pPr>
        <w:shd w:val="clear" w:color="auto" w:fill="FFFFFF"/>
        <w:spacing w:before="29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                                      </w:t>
      </w:r>
    </w:p>
    <w:p w:rsidR="0066672E" w:rsidRPr="00817D45" w:rsidRDefault="0066672E" w:rsidP="0066672E">
      <w:pPr>
        <w:shd w:val="clear" w:color="auto" w:fill="FFFFFF"/>
        <w:spacing w:before="29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29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29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29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29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29" w:after="29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Приложение 1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к пос</w:t>
      </w:r>
      <w:r w:rsidR="00C53D06">
        <w:rPr>
          <w:rFonts w:ascii="Times New Roman" w:eastAsia="Times New Roman" w:hAnsi="Times New Roman" w:cs="Times New Roman"/>
          <w:color w:val="0D0D0D"/>
          <w:sz w:val="28"/>
          <w:szCs w:val="28"/>
        </w:rPr>
        <w:t>тановлению администрации</w:t>
      </w:r>
      <w:r w:rsidR="00C53D06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Коленов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ского МО</w:t>
      </w:r>
      <w:r w:rsidR="00042D86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от 05.11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.2015 г. № </w:t>
      </w:r>
      <w:r w:rsidR="00042D86">
        <w:rPr>
          <w:rFonts w:ascii="Times New Roman" w:eastAsia="Times New Roman" w:hAnsi="Times New Roman" w:cs="Times New Roman"/>
          <w:color w:val="0D0D0D"/>
          <w:sz w:val="28"/>
          <w:szCs w:val="28"/>
        </w:rPr>
        <w:t>38</w:t>
      </w:r>
    </w:p>
    <w:p w:rsidR="0066672E" w:rsidRPr="00817D45" w:rsidRDefault="0066672E" w:rsidP="0066672E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Правила</w:t>
      </w:r>
    </w:p>
    <w:p w:rsidR="0066672E" w:rsidRPr="00817D45" w:rsidRDefault="0066672E" w:rsidP="0066672E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нормирования в сфере закупок товаров, работ, услуг для обеспе</w:t>
      </w:r>
      <w:r w:rsidR="00042D86">
        <w:rPr>
          <w:rFonts w:ascii="Times New Roman" w:eastAsia="Times New Roman" w:hAnsi="Times New Roman" w:cs="Times New Roman"/>
          <w:color w:val="0D0D0D"/>
          <w:sz w:val="28"/>
          <w:szCs w:val="28"/>
        </w:rPr>
        <w:t>чения муниципальных нужд Коленов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ского муниципального образования.</w:t>
      </w:r>
    </w:p>
    <w:p w:rsidR="0066672E" w:rsidRPr="00817D45" w:rsidRDefault="0066672E" w:rsidP="0066672E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1. Общие положения</w:t>
      </w:r>
    </w:p>
    <w:p w:rsidR="0066672E" w:rsidRPr="00817D45" w:rsidRDefault="0066672E" w:rsidP="0066672E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1.1 Правила нормирования в сфере закупок товаров, работ, услуг для обеспе</w:t>
      </w:r>
      <w:r w:rsidR="00042D86">
        <w:rPr>
          <w:rFonts w:ascii="Times New Roman" w:eastAsia="Times New Roman" w:hAnsi="Times New Roman" w:cs="Times New Roman"/>
          <w:color w:val="0D0D0D"/>
          <w:sz w:val="28"/>
          <w:szCs w:val="28"/>
        </w:rPr>
        <w:t>чения муниципальных нужд Коленов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ского муниципального образования (далее соответственно – Правила, ) определяют требования к порядку разработки, содержанию, принятию и исполнению правовых актов о нормировании в сфере закупок органов</w:t>
      </w:r>
      <w:r w:rsidR="00042D8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местного самоуправления Коленов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ского муниципального образования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,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требования к отдельным видам товаров, работ, услуг (в том числе предельные цены товаров, работ, услуг) и (или) нормативные затраты на обеспечение функций заказчиков , а так же правила формирования перечня товаров, работ, услуг, подлежащих обязательному нормированию.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1.2 Финансирование разработки правовых актов главных распорядителей бюджетных средств о нормировании в сфере закупок осуществляется за счет бюджетных средств.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1.3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настоящих Правилах используются следующие термины и определения: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1.3.1 </w:t>
      </w:r>
      <w:r w:rsidRPr="00817D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Правовой акт о нормировании в сфере закупок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 – правовой акт, устанавливающий требования к закупаемым отдельным видам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товаров, работ, услуг (в том числе предельные цены товаров, работ, услуг) и (или) нормативные затраты на обеспечение функций государственных органов;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1.3.2 </w:t>
      </w:r>
      <w:r w:rsidRPr="00817D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Заказчики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 – подведомственные казенные и бюджетные учреждения, на которые распространяются положения Федерального закона от 5 апреля 2013 года.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1.3.3 </w:t>
      </w:r>
      <w:r w:rsidRPr="00817D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Конечные потребители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 – физические лица, в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целях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удовлетворения потребностей которых заказчики осуществляют закупку товаров, работ, услуг, если такие потребности удовлетворяются в процессе исполнения заказчиками государственных функций, предоставления государственных и иных (медицинских, образовательных и т.п.) услуг в соответствии с законодательством Российской Федерации и Саратовской области.</w:t>
      </w:r>
    </w:p>
    <w:p w:rsidR="0066672E" w:rsidRPr="00817D45" w:rsidRDefault="0066672E" w:rsidP="0066672E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2. Требования к разработке правовых актов о нормировании в сфере закупок</w:t>
      </w:r>
    </w:p>
    <w:p w:rsidR="0066672E" w:rsidRPr="00817D45" w:rsidRDefault="0066672E" w:rsidP="0066672E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2.1 Разработка проектов правовых актов о нормировании в сфере закупок осуществляется по правилам, установленным для разработки проектов правовых актов.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2.2 Проект правового акта о нормировании в сфере закупок подлежат обязательному общественному обсуждению.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2.3 Общественное обсуждение проекта правового акта о нормировании в сфере закупок осуществляется в случаях и в порядке, установленном Правительством Российской Федерации с учетом следующих особенностей: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2.3.1 Общественное обсуждение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проекта правового акта о нормировании в сфере закупок на первом этапе осуществляется в течение тридцати дней со дня размещения главным распорядителем бюджетных средств, ответственным за разработку соответствующего проекта правового акта о нормировании в сфере закупок, на форуме для проведения обязательного общественного обсуждения закупок (далее – форум) проекта правового акта о нормировании в сфере закупок.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2.3.2 Общественное обсуждение проекта правового акта о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нормировании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 сфере закупок на втором этапе осуществляется путем проведения очного совещания, организатором которого выступает главный распорядитель бюджетных средств, ответственный за разработку проекта правового акта о нормировании в сфере закупок. В очном совещании в обязательном порядке принимают участие члены комиссии, участвующие в разработке проекта правового акта о нормировании в сфере закупок. Очное совещание должно быть назначено в рабочий день и проведено не позднее истечения семи рабочих дней со дня окончания первого этапа общественного обсуждения проекта правового акта о нормировании в сфере закупок.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2.3.3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о результатам общественного обсуждения проекта правового акта о нормировании в сфере закупок на втором этапе главный распорядитель бюджетных средств, ответственный за разработку соответствующего проекта правового акта, не позднее дня следующего за днем проведения очного совещания составляет и размещает на форуме итоговый протокол, который должен содержать все поступившие замечания и предложения участников совещания, ответы главного распорядителя бюджетных средств, а также сведения о необходимости доработки соответствующего проекта правового акта о нормировании в сфере закупок.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2.3.4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случае если по результатам общественного обсуждения проекта правового акта о нормировании в сфере закупок, принято решение о его доработке, такая доработка должна быть произведена в срок не более десяти рабочих дней. Доработанный проект правового акта в сфере закупок подлежит повторному общественному обсуждению в порядке, установленном пунктами 2.3 - 2.4 настоящих Правил.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При этом общественное обсуждение доработанного проекта правового акта о нормировании в сфере закупок на первом этапе осуществляется в течение десяти дней со дня размещения главным распорядителем бюджетных средств, ответственным за разработку соответствующего проекта правового акта о нормировании в сфере закупок, на форуме доработанного проекта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правового акта о нормировании в сфере закупок, а также комплекта документов, обосновывающих принятие соответствующего правового акта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2.4. Правовые акты о нормировании в сфере закупок утверждаются главными распорядителями бюджетных сре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дств в с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оответствии с их компетенцией и с учетом настоящих Правил.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2.5.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Утвержденные правовые акты о нормировании в сфере закупок подлежат размещению в единой информационной системе в сфере закупок в соответствии с частью 6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на сайте информационно-телекоммуникационной сети «Интернет».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2.6.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 случае если по решению главного распорядителя бюджетных сре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дств пр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авовой акт о нормировании в сфере закупок требует изменения, то такое изменение осуществляется в порядке, установленном настоящим разделом Правил.</w:t>
      </w:r>
    </w:p>
    <w:p w:rsidR="0066672E" w:rsidRPr="00817D45" w:rsidRDefault="0066672E" w:rsidP="0066672E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3. Требования к содержанию правового акта о нормировании в сфере закупок</w:t>
      </w:r>
    </w:p>
    <w:p w:rsidR="0066672E" w:rsidRPr="00817D45" w:rsidRDefault="0066672E" w:rsidP="0066672E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3.1 Правовой акт о нормировании в сфере закупок должен содержать требования к отдельным видам товаров, работам, услугам, закупаемым заказчиками.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Перечень отдельных видов товаров, работ, услуг, в отношении которых принимаются правовые акты о нормировании в сфере закупок, утверждается главным распорядителем бюджетных средств.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3.2 Требования к закупаемым товарам, работам, услугам включают в себя требования к количеству, качеству, потребительским свойствам и иным характеристикам товаров, работ, услуг, позволяющие обеспечить нужды заказчиков, но не приводящие к закупке товаров, работ, услуг, имеющих избыточные потребительские свойства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или являющихся предметами роскоши в соответствии с законодательством РФ.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3.3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ри установлении в правовом акте о нормировании в сфере закупок требований о количестве товаров, работ, услуг, подлежащих закупке, должны учитываться: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количество аналогичных товаров, работ, услуг, приобретенных главным распорядителем бюджетных средств и подведомственными ему заказчиками (на основе их предложений) за предыдущий двухлетний период;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-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наличие (отсутствие) факта дополнительной, по сравнению с запланированной на начало финансового года, закупки товаров, работ, услуг, в связи с тем, что количество закупленного ранее товара, работ, услуг не в полном объеме удовлетворило потребности в указанных товарах, работах, услугах;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наличие (отсутствие) факта закупки излишнего товара, работ, услуг за предыдущий двухлетний период;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наличие (отсутствие) предпосылок увеличения (сокращения) количества конечных потребителей заказываемых товаров, работ, услуг;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-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наличие (отсутствие) необходимости формирования постоянно имеющегося запаса конкретного товара, работы, услуги (если потребность в товарах,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работах, услугах имеет постоянный характер и проведение дополнительных закупочных процедур может привести к возникновению угрозы жизни и здоровью людей, нарушению процесса производства.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3.4 Правовой акт о нормировании в сфере закупок может содержать иные требования к определению количества товаров, работ, услуг и потребностей в них в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зависимости от сферы и специфики деятельности главного распорядителя бюджетных средств и подведомственных ему заказчиков.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3.5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ри установлении в правовом акте о нормировании в сфере закупок требований к качеству закупаемых товаров, работ, услуг, такие требования должны быть установлены на основании анализа потребления главным распорядителем бюджетных средств и подведомственными ему заказчиками (на основе их предложений) за предыдущий двухлетний период конкретного товара, работы, услуги, и прогнозируемых производственных (функциональных) потребностей на последующий период.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3.6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ри установлении в правовом акте о нормировании в сфере закупок требований к качеству закупаемых товаров, работ, услуг, потребительским свойствам и иным характеристикам товаров, работ, услуг, подлежащих закупке, должны учитываться: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- степень соответствия качества, потребительских свойств и иных характеристик товаров, работ, услуг, приобретенных главным распорядителем бюджетных средств и подведомственными ему заказчиками (на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основе их предложений) за последние два года, производственным (функциональным) потребностям заказчика и конечных потребителей (при их наличии);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наличие (отсутствие) претензий к качеству, потребительским свойствам, иным характеристикам товаров, работ, услуг, вызванных недостаточной проработкой либо конкретизацией требований к качеству, потребительским свойствам и иным характеристикам товаров, работ, услуг, установленных документацией о закупке;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наличие (отсутствие) на рынке товаров, работ, услуг, более удовлетворяющих потребностям заказчика в процессе реализации их функций либо конечным потребителям, в том числе, если стоимость таких товаров, работ, услуг превышает стоимость ранее приобретенных товаров, работ, услуг, аналогичных по количеству, качеству, потребительским свойствам и иным характеристикам. При этом должны учитываться такие свойства товаров, работ, услуг, которые обеспечивают максимально эффективный результат использования товара, работы, услуги в деятельности заказчика, однако не приводят к наличию в товаре, работе, услуге дополнительных свойств, не связанных с их целевым назначением.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3.7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правовом акте о нормировании в сфере закупок должны содержаться ссылки на нормативные правовые акты, требованиям которых должны соответствовать закупаемые товары,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работы, услуги (технические регламенты, национальные стандарты, правила, положения (стандарты), и иные документы, предусмотренные Федеральным законом от 27 декабря 2002 года № 184-ФЗ «О техническом регулировании».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3.8 Правовой акт о нормировании в сфере закупок может содержать иные требования к определению требований к качеству, потребительским свойствам и иным характеристикам товаров, работ, услуг в зависимости от сферы и специфики деятельности главного распорядителя бюджетных средств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и подведомственных ему заказчиков.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3.9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ри установлении требований к качеству, потребительским свойствам и иным характеристикам отдельных видов товаров, работ, услуг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3.10 Правовой акт о нормировании в сфере закупок должен содержать предельные цены товаров, работ, услуг или сведения о порядке формирования предельной цены товаров, работ, услуг.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3.11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ри формировании предельной цены товаров, работ, услуг могут использоваться: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данные государственной статистической отчетности;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данные реестра контрактов;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информация о ценах производителей;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общедоступные результаты изучения рынка, исследования рынка, проведенные главным распорядителем бюджетных средств как самостоятельно, так и с привлечением третьих лиц;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-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иные источники информации.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3.12 Правовой акт о нормировании в сфере закупок может содержать нормативные затраты на обеспечение функций заказчиков.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3.13 Нормативные затраты на обеспечение функций заказчиков формируются, в том числе, на основе данных о количестве сотрудников, участвующих в выполнении функции заказчиков, номенклатуры и количества товаров, работ, услуг, необходимых для выполнения функций заказчиков.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3.14 Формирование нормативных затрат на обеспечение функций заказчиков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осуществляется с учетом планируемого количества конечных потребителей на очередной финансовый год в случае, если объем затрат заказчиков на выполнение функции зависит от количества конечных потребителей.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3.15 Правовой акт о нормировании в сфере закупок должен содержать положение об ответственности должностных лиц заказчика за неисполнение требований, содержащихся в указанном акте.</w:t>
      </w:r>
    </w:p>
    <w:p w:rsidR="0066672E" w:rsidRPr="00817D45" w:rsidRDefault="0066672E" w:rsidP="0066672E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4. Правила формирования перечня товаров, работ, услуг, подлежащих обязательному нормированию</w:t>
      </w:r>
    </w:p>
    <w:p w:rsidR="0066672E" w:rsidRPr="00817D45" w:rsidRDefault="0066672E" w:rsidP="0066672E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4.1. В целях определения товаров, работ, услуг, приобретаемых для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обеспе</w:t>
      </w:r>
      <w:r w:rsidR="00042D86">
        <w:rPr>
          <w:rFonts w:ascii="Times New Roman" w:eastAsia="Times New Roman" w:hAnsi="Times New Roman" w:cs="Times New Roman"/>
          <w:color w:val="0D0D0D"/>
          <w:sz w:val="28"/>
          <w:szCs w:val="28"/>
        </w:rPr>
        <w:t>чения муниципальных нужд Коленов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ского муниципального образования формируется Перечень товаров, работ, услуг для обеспечения муниципальных нужд, подлежащих обязательному нормированию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(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алее Перечень)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4.2. Перечень утв</w:t>
      </w:r>
      <w:r w:rsidR="00042D86">
        <w:rPr>
          <w:rFonts w:ascii="Times New Roman" w:eastAsia="Times New Roman" w:hAnsi="Times New Roman" w:cs="Times New Roman"/>
          <w:color w:val="0D0D0D"/>
          <w:sz w:val="28"/>
          <w:szCs w:val="28"/>
        </w:rPr>
        <w:t>ерждается Администрацией Коленовс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кого муниципального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образования по форме согласно приложению 1 к настоящим Правилам.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4.3.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Перечень формируется по группам «Товары», «Работы», «Услуги» и содержит: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код общероссийских классификаторов и каталогов товаров, работ и услуг для обеспечения муниципальных нужд;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наименование товара, работы, услуги;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функциональное назначение товара, работы, услуги;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описание единиц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наименование органа местного самоуправления, который утверждает требования к приобретаемым товарам, работам, услугам.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4.4. Муниципальные органы, являющиеся в соответствии с бюджетным законодательством Российской Федерации главными распорядителями бюджетных средств, вправе утвердить ведомственные перечни товаров, работ, услуг, подлежащих обязательному нормированию, приобретаемых заказчиками, находящимися в ведении указанных органов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(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алее - Ведомственные перечни).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4.5. Ведомственными перечнями определяются товары, работы, услуги, подлежащие обязательному нормированию, помимо установленных перечнями товаров, работ, услуг для обеспечения муниципальных нужд, подлежащих обязательному нормированию.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4.6.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Ведомственный перечень формируется по группам «Товары», «Работы», «Услуги» и содержит: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код общероссийских классификаторов и каталогов товаров, работ и услуг для государственных и муниципальных нужд;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наименование товара, работы, услуги;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функциональное назначение товара, работы, услуги;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единицы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4.7. Товары, работы, услуги включаются в Перечень и Ведомственные перечни в следующих случаях: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приобретаемые товары, работы, услуги невозможно (сложно) однозначно связать с реальными потребностями (нуждами) заказчика, что приводит к нерациональному и избыточному потреблению, либо недопотреблению и как следствие к неэффективности использования бюджетных средств, снижению качества деятельности заказчика;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-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товар, работа, услуга одного вида может обладать различными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потребительскими свойствами, обеспечивающими существенную дифференциацию цен, при одинаковом (практически одинаковом) функциональном назначении;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необходимо стимулировать (ограничить) спрос на товары, работы, услуги и развивать (сужать) рынки таких товаров, работ, услуг;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необходимо внедрять новые стандарты потребления ресурсов, необходимых для эффективного осуществления деятельности заказчиком;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товар, работа, услуга является заменителем товара, работы, услуги, которые подлежать обязательному нормированию.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4.8.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Наименование товаров, работ, услуг определяется в соответствии с наименованиями общероссийских классификаторов и каталогов товаров, работ и услуг для муниципальных) нужд, утвержденных в установленном порядке.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4.9.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Запрещается в наименовании товара указывать конкретного производителя товара, конкретный товарный знак, за исключением случаев осуществления закупки у единственного поставщика.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4.10. Функциональные требования товара, работ, услуг определяется целями и условиями использования соответствующего товара, работы, услуги.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Для одного наименования товара, работы, услуги может указываться несколько разных функциональных назначений, если нормированию подлежат товары, работы, услуги, относящиеся к одному классу, подклассу, группе, подгруппе, виду, категории, подкатегории классификаторов и каталогов товаров, работ и услуг для государственных (муниципальных) нужд, но отличающиеся по функциональному назначению, используются для удовлетворения разных нужд заказчиков.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4.11.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К параметрам, характеризующим товар, работу, услуги их потребительские свойства (функциональные характеристики), по которым устанавливается требования к приобретаемым товарам, работам, услугам относятся количественные (объемные), качественные и иные характеристики потребительских свойств товаров, работ, услуг, которые подлежат нормированию (цена, объем или количество, площадь, мощность, срок использования и т.п.).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4.12.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Единицы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 определяются в абсолютных или удельных величинах (10 000 населения, на 1 государственную функцию или услугу, административную процедуру, административное действие, структурное подразделение, государственного (муниципального) служащего, квадратный метр площади помещений, транспортное средство, единицу оборудования и т.п.).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4.13.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Ведомственный перечень утверждается по форме согласно приложению 2 к настоящим Правилам.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4.14. Проекты правовых актов и утвержденные правовые акты, устанавливающие Перечень товаров, работ, услуг, подлежащих обязательному нормированию, и ведомственные перечни товаров, работ,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услуг, подлежащих обязательному нормированию, а также утвержденные акты, подлежат размещению в единой информационной системе.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4.15. Перечень товаров, работ, услуг, подлежащих обязательному нормированию, ведомственные перечни товаров, работ, услуг, подлежащих обязательному нормированию, подлежат пересмотру в случае: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внесения изменений в нормативные правовые акты, иные документы, определяющие объем потребностей в определенном товаре, работе, услуге в результате изменения объемов и структуры нужд заказчиков;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появления новых товаров, работ, услуг, которые могут более эффективно (с меньшими затратами) удовлетворять нужды заказчиков;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принятия решения о реализации политики стимулирования (ограничения) государственного спроса на определенные технологий, товаров, работ, услуг, которые приводят к появлению и развитию (сужению) рынков таких товаров, работ, услуг.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4.16. Внесение изменений в правовые акты, устанавливающие перечни товаров, работ, услуг, подлежащих обязательному нормированию, осуществляется в порядке, предусмотренном для утверждения соответствующих правовых актов.</w:t>
      </w:r>
    </w:p>
    <w:p w:rsidR="0066672E" w:rsidRPr="00817D45" w:rsidRDefault="0066672E" w:rsidP="0066672E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5. Требования к отдельным видам товаров, работ, услуг (в том числе предельные цены товаров, работ, услуг) и (или) нормативные затраты на обеспечение функций заказчика</w:t>
      </w:r>
    </w:p>
    <w:p w:rsidR="0066672E" w:rsidRPr="00817D45" w:rsidRDefault="0066672E" w:rsidP="0066672E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5.1. Настоящие Требования устанавливают порядок определения требований к отдельным видам товаров, работ, услуг для обеспе</w:t>
      </w:r>
      <w:r w:rsidR="00042D86">
        <w:rPr>
          <w:rFonts w:ascii="Times New Roman" w:eastAsia="Times New Roman" w:hAnsi="Times New Roman" w:cs="Times New Roman"/>
          <w:color w:val="0D0D0D"/>
          <w:sz w:val="28"/>
          <w:szCs w:val="28"/>
        </w:rPr>
        <w:t>чения муниципальных нужд Коленов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ского муниципального образования (в том числе предельной цены товаров, работ и услуг) и (или) нормативных затрат на обеспечение функций заказчиков (далее – требования к приобретаемым товарам, работам, услугам).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5.2. Требования к приобретаемым товарам, работам, услугам утверждаются по форме согласно Приложению 3 к настоящим Правилам.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5.3.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Требования к количеству (объему) товаров, работ, услуг устанавливаются в удельных натуральных показателях (10 000 населения, на 1 государственную функцию или услугу, административную процедуру, административное действие, структурное подразделение, государственного (муниципального) служащего, квадратный метр площади помещений, транспортное средство, единицу оборудования и т.п.).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5.4.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Требования к качеству товара, работы, услуги и его потребительским свойствам (функциональным характеристикам) устанавливаются в количественных или качественных показателях, измеряющих полезность товаров, работ, услуг и их способность удовлетворять конкретные нужды заказчика в расчете на единицу приобретаемого товара, работы, услуги для муниципальных нужд. Требования к качеству товара, работы, услуги, его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потребительским свойствам (функциональным характеристикам) не могут содержать требования к производителю, поставщику, месту и источнику происхождения товара, работы, услуги за исключением случаев, установленных федеральным законом.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5.5.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Требования к иным характеристикам товаров, работ, услуг включают: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требования к цене товара, работы, услуги, устанавливаемые в абсолютном денежном выражении (цена единицы транспортного средства, стоимость строительства квадратного метра площади помещений и т.п.) или относительном выражении (доля денежных средств заказчика, которая может быть использована на закупку определенного товара, работы, услуги и т.п.);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-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требования к предельным объемам и стоимости ресурсов, необходимых для выполнения некоторых работ, оказания некоторых услуг (предельная стоимость нормо-часа ремонтных работ автотранспортных средств, предельная стоимость человеко-часа экспертных работ);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срок (период) поставки товара, выполнения работы, оказания услуги (срок службы товара, результатов работы и услуги, устанавливаемый в показателях времени (длительности) использования товаров, результатов работ и услуг (день, месяц, год и т.п.);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расходы на эксплуатацию товара, устанавливаемые в абсолютном денежном и относительном выражении;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расходы на техническое обслуживание товара, устанавливаемые в абсолютном денежном и относительном выражении;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срок предоставления гарантии качества товара, работ, услуг, устанавливаемые в количестве дней, месяцев, лет;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объем предоставления гарантий, устанавливаемые в абсолютном денежном или относительном выражении, определяются перечнем элементов, на которые распространяется гарантия, способом возмещения понесенного ущерба в результате поставки некачественного товара, работы, услуги;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иные требования.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5.6. Требования к товарам, работам и услугам, приобретаемым муниципальными учреждениями, должны учитывать утвержденные нормативные затраты на оказание муниципальными учреждениями, соответственно, муниципальных услуг (выполнение работ) и нормативные затраты на содержание имущества муниципальных учреждений.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Утвержденные органами местного самоуправления, осуществляющими функции и полномочия учредителя, соответственно, муниципальных учреждений, нормативные затраты на оказание муниципальными учреждениями муниципальных услуг (выполнение работ), и нормативные затраты на содержание имущества муниципальных учреждений, подлежат пересмотру с учетом устанавливаемых требований к отдельным видам товаров, работ, услуг (в том числе предельных цен товаров, работ, услуг) и (или) нормативных затрат на обеспечение функций заказчиков.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5.7.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Требования к товарам, работам и услугам, приобретаемым заказчиками для обеспечения муниципальных нужд, устанавливаются на основе проведения анализа фактических или нормативных нужд, муниципальных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заказчиков, с учетом требований нормативных правовых актов, технических регламентов, стандартов, административных регламентов и стандартов муниципальных услуг и других документов, регламентирующих минимальные, необходимые, достаточные требования, установленные для определенных товаров, работ, услуг (групп товаров, работ, услуг), способов их производства (выполнения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, оказания).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5.8.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Анализ нужд муниципальных заказчиков в определенных товарах, работах, услугах, подлежащих нормированию, выполняется путем изучения особенностей и содержания деятельности соответствующих заказчиков (анализ осуществляемых функций, процедур, действий, оказываемых муниципальных услуг, выполнения работ), осуществляемой для обеспечения выполнения функций и полномочий органов местного самоуправления, в том числе для реализации мероприятий, предусмотренных муниципальными программами Российской Федерации, в том числе целевыми программами, другими документами стратегического и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программно-целевого планирования, а также с учетом потребностей в конкретных ресурсах (товарах, работах, услугах).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5.9. Определение потребности в ресурсах (товарах, работах, услугах) осуществляется с использованием нормативного, структурного и экспертного метода.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5.10. Нормативный метод применяется при наличии утвержденных нормативными правовыми актами требований к приобретаемым муниципальными заказчиками товарам, работам, услугам.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5.11. В случае отсутствия утвержденных нормативными правовыми актами требований к приобретаемым муниципальными заказчиками товарам, работам, услугам применяется структурный и (или) экспертный метод.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5.12.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При применении структурного метода перечень закупаемых товаров, работ, услуг, подлежащих нормированию, параметры требований к качеству, количеству (объему), потребительским свойствам (функциональным характеристикам) и иных требований, определяются исходя из существующей практики закупки товаров, работ, услуг для обеспечения муниципальных нужд с учетом проведения оптимизации и рационализации используемых соответствующими заказчиками товаров, работ, услуг для удовлетворения для обеспечения муниципальных нужд.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5.13.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При применении экспертного метода параметры требований к качеству, количеству (объему), потребительским свойствам (функциональным характеристикам) и иным требования определяются на основе экспертной оценки необходимости и достаточности таких требований для обеспечения муниципальных нужд.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Для осуществления экспертной оценки могут привлекаться независимые экспертные организации (частные лица, осуществляющие экспертную деятельность), специалисты органов государственной власти, органов местного самоуправления в рамках их компетенции, специалисты федеральных государственных учреждений, государственных учреждений субъектов Российской Федерации, муниципальных учреждений и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негосударственных организаций соответствующего профиля.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5.14. Потребность в ресурсах (товарах, работах, услугах) определяется с учетом мероприятий по оптимизации деятельности муниципальных заказчиков, программ (мероприятий) по повышению эффективности бюджетных расходов, обеспечения энергетической эффективности, минимизации вредных последствий для окружающей среды.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5.15. Требования к приобретаемым товарам, работам и услугам подлежат пересмотру в случае: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внесения изменений в нормативные правовые акты, иные документы, определяющие объем потребностей в определенном товаре, работе, услуге в результате изменения объемов и структуры нужд заказчиков;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появления новых товаров, работ, услуг, которые могут более эффективно (с меньшими затратами) удовлетворять нужды заказчиков;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принятия решения о реализации политики стимулирования (ограничения) государственного спроса на определенные технологий, товаров, работ, услуг, которые приводят к появлению и развитию (сужению) рынков таких товаров, работ, услуг;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5.16. Внесение изменений в правовые акты, устанавливающие требования к приобретаемым товарам, работам, услугам, осуществляется в порядке, предусмотренном для утверждения правовых актов.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5.17. Правовые акты муниципальных органов, устанавливающие требования к приобретаемым товарам, работам, услугам, подлежат размещению в единой информационной системе.</w:t>
      </w:r>
    </w:p>
    <w:p w:rsidR="0066672E" w:rsidRPr="00817D45" w:rsidRDefault="0066672E" w:rsidP="0066672E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6. Заключительные положения</w:t>
      </w:r>
    </w:p>
    <w:p w:rsidR="0066672E" w:rsidRPr="00817D45" w:rsidRDefault="0066672E" w:rsidP="0066672E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6.1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случае неисполнения настоящих Правил, должностные лица заказчиков несут ответственность в соответствии с законодательством Российской Федерации.</w:t>
      </w:r>
    </w:p>
    <w:p w:rsidR="0066672E" w:rsidRPr="00817D45" w:rsidRDefault="0066672E" w:rsidP="0066672E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</w:p>
    <w:p w:rsidR="0066672E" w:rsidRPr="00817D45" w:rsidRDefault="0066672E" w:rsidP="006667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 нормирования в сфере</w:t>
      </w:r>
    </w:p>
    <w:p w:rsidR="0066672E" w:rsidRPr="00817D45" w:rsidRDefault="0066672E" w:rsidP="006667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закупок товаров, работ, услуг </w:t>
      </w:r>
      <w:proofErr w:type="gramStart"/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66672E" w:rsidRPr="00817D45" w:rsidRDefault="0066672E" w:rsidP="006667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 муниципальных нужд</w:t>
      </w:r>
    </w:p>
    <w:p w:rsidR="0066672E" w:rsidRPr="00817D45" w:rsidRDefault="00A9310B" w:rsidP="006667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Коленов</w:t>
      </w:r>
      <w:r w:rsidR="0066672E"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</w:t>
      </w:r>
    </w:p>
    <w:p w:rsidR="0066672E" w:rsidRPr="00817D45" w:rsidRDefault="0066672E" w:rsidP="006667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перечня</w:t>
      </w:r>
    </w:p>
    <w:p w:rsidR="0066672E" w:rsidRPr="00817D45" w:rsidRDefault="0066672E" w:rsidP="006667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товаров, работ, услуг, подлежащих обязательному нормированию</w:t>
      </w:r>
    </w:p>
    <w:p w:rsidR="0066672E" w:rsidRPr="00817D45" w:rsidRDefault="0066672E" w:rsidP="006667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054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"/>
        <w:gridCol w:w="1866"/>
        <w:gridCol w:w="1677"/>
        <w:gridCol w:w="2410"/>
        <w:gridCol w:w="1276"/>
        <w:gridCol w:w="2269"/>
      </w:tblGrid>
      <w:tr w:rsidR="0066672E" w:rsidRPr="00817D45" w:rsidTr="006055FD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товара, работы, услуги</w:t>
            </w: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Функциональное назначение товара, работы, услуги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Единицы измерения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 государственной власти (орган местного самоуправления), утверждающий требования к приобретаемым товарам работам услугам</w:t>
            </w:r>
          </w:p>
        </w:tc>
      </w:tr>
      <w:tr w:rsidR="0066672E" w:rsidRPr="00817D45" w:rsidTr="006055FD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I.</w:t>
            </w: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817D45" w:rsidTr="006055FD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817D45" w:rsidTr="006055FD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817D45" w:rsidTr="006055FD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817D45" w:rsidTr="006055FD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II.</w:t>
            </w: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817D45" w:rsidTr="006055FD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817D45" w:rsidTr="006055FD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817D45" w:rsidTr="006055FD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817D45" w:rsidTr="006055FD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III.</w:t>
            </w: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817D45" w:rsidTr="006055FD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817D45" w:rsidTr="006055FD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817D45" w:rsidTr="006055FD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6672E" w:rsidRPr="00817D45" w:rsidRDefault="0066672E" w:rsidP="006667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A93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2</w:t>
      </w:r>
    </w:p>
    <w:p w:rsidR="0066672E" w:rsidRPr="00817D45" w:rsidRDefault="0066672E" w:rsidP="0066672E">
      <w:pPr>
        <w:shd w:val="clear" w:color="auto" w:fill="FFFFFF"/>
        <w:spacing w:after="0" w:line="240" w:lineRule="auto"/>
        <w:ind w:left="4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 нормирования в сфере</w:t>
      </w:r>
    </w:p>
    <w:p w:rsidR="0066672E" w:rsidRPr="00817D45" w:rsidRDefault="0066672E" w:rsidP="0066672E">
      <w:pPr>
        <w:shd w:val="clear" w:color="auto" w:fill="FFFFFF"/>
        <w:spacing w:after="0" w:line="240" w:lineRule="auto"/>
        <w:ind w:left="4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закупок товаров, работ, услуг </w:t>
      </w:r>
      <w:proofErr w:type="gramStart"/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66672E" w:rsidRPr="00817D45" w:rsidRDefault="0066672E" w:rsidP="0066672E">
      <w:pPr>
        <w:shd w:val="clear" w:color="auto" w:fill="FFFFFF"/>
        <w:spacing w:after="0" w:line="240" w:lineRule="auto"/>
        <w:ind w:left="4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 муниципальных нужд</w:t>
      </w:r>
    </w:p>
    <w:p w:rsidR="0066672E" w:rsidRPr="00817D45" w:rsidRDefault="00A9310B" w:rsidP="0066672E">
      <w:pPr>
        <w:shd w:val="clear" w:color="auto" w:fill="FFFFFF"/>
        <w:spacing w:after="0" w:line="240" w:lineRule="auto"/>
        <w:ind w:left="4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Коленов</w:t>
      </w:r>
      <w:r w:rsidR="0066672E"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</w:t>
      </w:r>
    </w:p>
    <w:p w:rsidR="0066672E" w:rsidRPr="00817D45" w:rsidRDefault="0066672E" w:rsidP="0066672E">
      <w:pPr>
        <w:shd w:val="clear" w:color="auto" w:fill="FFFFFF"/>
        <w:spacing w:before="100" w:beforeAutospacing="1" w:after="100" w:afterAutospacing="1" w:line="240" w:lineRule="auto"/>
        <w:ind w:left="4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ведомственного перечня товаров, работ, услуг, подлежащих обязательному нормированию.</w:t>
      </w:r>
    </w:p>
    <w:p w:rsidR="0066672E" w:rsidRPr="00817D45" w:rsidRDefault="0066672E" w:rsidP="0066672E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86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"/>
        <w:gridCol w:w="1668"/>
        <w:gridCol w:w="2268"/>
        <w:gridCol w:w="3119"/>
        <w:gridCol w:w="1701"/>
      </w:tblGrid>
      <w:tr w:rsidR="0066672E" w:rsidRPr="00123C74" w:rsidTr="006055FD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товара, работы, услуги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Функциональное назначение товара, работы, услуги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Единицы измерения</w:t>
            </w:r>
          </w:p>
        </w:tc>
      </w:tr>
      <w:tr w:rsidR="0066672E" w:rsidRPr="00123C74" w:rsidTr="006055FD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6672E" w:rsidRPr="00123C74" w:rsidTr="006055FD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I.</w:t>
            </w: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123C74" w:rsidTr="006055FD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123C74" w:rsidTr="006055FD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123C74" w:rsidTr="006055FD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123C74" w:rsidTr="006055FD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II.</w:t>
            </w: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123C74" w:rsidTr="006055FD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123C74" w:rsidTr="006055FD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123C74" w:rsidTr="006055FD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123C74" w:rsidTr="006055FD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III.</w:t>
            </w: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123C74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817D45" w:rsidTr="006055FD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817D45" w:rsidTr="006055FD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817D45" w:rsidTr="006055FD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6672E" w:rsidRPr="00817D45" w:rsidRDefault="0066672E" w:rsidP="0066672E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3</w:t>
      </w:r>
    </w:p>
    <w:p w:rsidR="0066672E" w:rsidRPr="00817D45" w:rsidRDefault="0066672E" w:rsidP="0066672E">
      <w:pPr>
        <w:shd w:val="clear" w:color="auto" w:fill="FFFFFF"/>
        <w:spacing w:after="0" w:line="240" w:lineRule="auto"/>
        <w:ind w:left="4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 нормирования в сфере</w:t>
      </w:r>
    </w:p>
    <w:p w:rsidR="0066672E" w:rsidRPr="00817D45" w:rsidRDefault="0066672E" w:rsidP="0066672E">
      <w:pPr>
        <w:shd w:val="clear" w:color="auto" w:fill="FFFFFF"/>
        <w:spacing w:after="0" w:line="240" w:lineRule="auto"/>
        <w:ind w:left="4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закупок товаров, работ, услуг </w:t>
      </w:r>
      <w:proofErr w:type="gramStart"/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66672E" w:rsidRPr="00817D45" w:rsidRDefault="0066672E" w:rsidP="0066672E">
      <w:pPr>
        <w:shd w:val="clear" w:color="auto" w:fill="FFFFFF"/>
        <w:spacing w:after="0" w:line="240" w:lineRule="auto"/>
        <w:ind w:left="4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 муниципальных нужд</w:t>
      </w:r>
    </w:p>
    <w:p w:rsidR="0066672E" w:rsidRPr="00817D45" w:rsidRDefault="00A9310B" w:rsidP="0066672E">
      <w:pPr>
        <w:shd w:val="clear" w:color="auto" w:fill="FFFFFF"/>
        <w:spacing w:after="0" w:line="240" w:lineRule="auto"/>
        <w:ind w:left="4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Коленов</w:t>
      </w:r>
      <w:r w:rsidR="0066672E"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</w:t>
      </w:r>
    </w:p>
    <w:p w:rsidR="0066672E" w:rsidRPr="00817D45" w:rsidRDefault="0066672E" w:rsidP="0066672E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требований к отдельным товарам, работам, услугам для обеспечения муниципальных нужд</w:t>
      </w:r>
    </w:p>
    <w:p w:rsidR="0066672E" w:rsidRPr="00817D45" w:rsidRDefault="0066672E" w:rsidP="0066672E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20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"/>
        <w:gridCol w:w="4654"/>
        <w:gridCol w:w="1727"/>
        <w:gridCol w:w="2268"/>
      </w:tblGrid>
      <w:tr w:rsidR="0066672E" w:rsidRPr="00817D45" w:rsidTr="006055FD">
        <w:trPr>
          <w:tblCellSpacing w:w="0" w:type="dxa"/>
        </w:trPr>
        <w:tc>
          <w:tcPr>
            <w:tcW w:w="52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товара, работы, услуги</w:t>
            </w:r>
          </w:p>
        </w:tc>
        <w:tc>
          <w:tcPr>
            <w:tcW w:w="39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817D45" w:rsidTr="006055FD">
        <w:trPr>
          <w:tblCellSpacing w:w="0" w:type="dxa"/>
        </w:trPr>
        <w:tc>
          <w:tcPr>
            <w:tcW w:w="52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Код ОКПД</w:t>
            </w:r>
          </w:p>
        </w:tc>
        <w:tc>
          <w:tcPr>
            <w:tcW w:w="39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817D45" w:rsidTr="006055FD">
        <w:trPr>
          <w:tblCellSpacing w:w="0" w:type="dxa"/>
        </w:trPr>
        <w:tc>
          <w:tcPr>
            <w:tcW w:w="52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39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817D45" w:rsidTr="006055FD">
        <w:trPr>
          <w:trHeight w:val="210"/>
          <w:tblCellSpacing w:w="0" w:type="dxa"/>
        </w:trPr>
        <w:tc>
          <w:tcPr>
            <w:tcW w:w="52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  <w:p w:rsidR="0066672E" w:rsidRPr="00817D45" w:rsidRDefault="0066672E" w:rsidP="006055F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10" w:lineRule="atLeast"/>
              <w:ind w:right="1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Ед. измерения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</w:t>
            </w:r>
          </w:p>
        </w:tc>
      </w:tr>
      <w:tr w:rsidR="0066672E" w:rsidRPr="00817D45" w:rsidTr="006055FD">
        <w:trPr>
          <w:trHeight w:val="165"/>
          <w:tblCellSpacing w:w="0" w:type="dxa"/>
        </w:trPr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817D45" w:rsidTr="006055FD">
        <w:trPr>
          <w:trHeight w:val="165"/>
          <w:tblCellSpacing w:w="0" w:type="dxa"/>
        </w:trPr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817D45" w:rsidTr="006055FD">
        <w:trPr>
          <w:tblCellSpacing w:w="0" w:type="dxa"/>
        </w:trPr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817D45" w:rsidTr="006055FD">
        <w:trPr>
          <w:tblCellSpacing w:w="0" w:type="dxa"/>
        </w:trPr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4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672E" w:rsidRPr="00817D45" w:rsidTr="006055FD">
        <w:trPr>
          <w:tblCellSpacing w:w="0" w:type="dxa"/>
        </w:trPr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4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72E" w:rsidRPr="00817D45" w:rsidRDefault="0066672E" w:rsidP="0060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6672E" w:rsidRPr="00817D45" w:rsidRDefault="0066672E" w:rsidP="0066672E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29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2E" w:rsidRPr="00817D45" w:rsidRDefault="0066672E" w:rsidP="0066672E">
      <w:pPr>
        <w:rPr>
          <w:sz w:val="28"/>
          <w:szCs w:val="28"/>
        </w:rPr>
      </w:pPr>
    </w:p>
    <w:sectPr w:rsidR="0066672E" w:rsidRPr="00817D45" w:rsidSect="008C4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72E"/>
    <w:rsid w:val="00042D86"/>
    <w:rsid w:val="00054B8B"/>
    <w:rsid w:val="001E19A3"/>
    <w:rsid w:val="003C4055"/>
    <w:rsid w:val="0066672E"/>
    <w:rsid w:val="00A05B0F"/>
    <w:rsid w:val="00A9310B"/>
    <w:rsid w:val="00AC2910"/>
    <w:rsid w:val="00C5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4778</Words>
  <Characters>27239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7</cp:revision>
  <cp:lastPrinted>2015-12-16T12:19:00Z</cp:lastPrinted>
  <dcterms:created xsi:type="dcterms:W3CDTF">2015-11-11T08:17:00Z</dcterms:created>
  <dcterms:modified xsi:type="dcterms:W3CDTF">2015-12-16T12:23:00Z</dcterms:modified>
</cp:coreProperties>
</file>