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534" w:rsidRDefault="00BE4534" w:rsidP="00BE4534"/>
    <w:p w:rsidR="00BE4534" w:rsidRDefault="00BE4534" w:rsidP="00BE4534">
      <w:pPr>
        <w:tabs>
          <w:tab w:val="left" w:pos="1845"/>
        </w:tabs>
        <w:rPr>
          <w:b/>
          <w:sz w:val="28"/>
          <w:szCs w:val="28"/>
        </w:rPr>
      </w:pPr>
    </w:p>
    <w:p w:rsidR="00BE4534" w:rsidRDefault="00BE4534" w:rsidP="00BE4534">
      <w:pPr>
        <w:tabs>
          <w:tab w:val="left" w:pos="18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БАКУРСКОГО МУНИЦИПАЛЬНОГО ОБРАЗОВАНИЯ</w:t>
      </w:r>
    </w:p>
    <w:p w:rsidR="00BE4534" w:rsidRDefault="00BE4534" w:rsidP="00BE4534">
      <w:pPr>
        <w:tabs>
          <w:tab w:val="left" w:pos="10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ЕКАТЕРИНОВСКОГО МУНИЦИПАЛЬНОГО РАЙОНА</w:t>
      </w:r>
    </w:p>
    <w:p w:rsidR="00BE4534" w:rsidRDefault="00BE4534" w:rsidP="00BE4534">
      <w:pPr>
        <w:tabs>
          <w:tab w:val="left" w:pos="21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САРАТОВСКОЙ ОБЛАСТИ</w:t>
      </w:r>
    </w:p>
    <w:p w:rsidR="00BE4534" w:rsidRDefault="00BE4534" w:rsidP="00BE4534">
      <w:pPr>
        <w:tabs>
          <w:tab w:val="left" w:pos="1845"/>
        </w:tabs>
        <w:rPr>
          <w:b/>
          <w:sz w:val="28"/>
          <w:szCs w:val="28"/>
        </w:rPr>
      </w:pPr>
    </w:p>
    <w:p w:rsidR="00BE4534" w:rsidRDefault="00BE4534" w:rsidP="00BE4534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Восемьдесят седьмое  заседание Совета депутатов 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муниципального образования первого  созыва</w:t>
      </w:r>
    </w:p>
    <w:p w:rsidR="00BE4534" w:rsidRDefault="00BE4534" w:rsidP="00BE4534">
      <w:pPr>
        <w:tabs>
          <w:tab w:val="left" w:pos="35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BE4534" w:rsidRDefault="00BE4534" w:rsidP="00BE4534">
      <w:pPr>
        <w:tabs>
          <w:tab w:val="left" w:pos="28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</w:p>
    <w:p w:rsidR="00BE4534" w:rsidRDefault="00BE4534" w:rsidP="00BE4534">
      <w:pPr>
        <w:tabs>
          <w:tab w:val="left" w:pos="28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РЕШЕНИЕ</w:t>
      </w:r>
    </w:p>
    <w:p w:rsidR="00BE4534" w:rsidRDefault="00BE4534" w:rsidP="00BE4534">
      <w:pPr>
        <w:tabs>
          <w:tab w:val="left" w:pos="28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BE4534" w:rsidRDefault="00BE4534" w:rsidP="00BE4534">
      <w:pPr>
        <w:tabs>
          <w:tab w:val="left" w:pos="1845"/>
          <w:tab w:val="left" w:pos="5205"/>
        </w:tabs>
        <w:rPr>
          <w:b/>
          <w:sz w:val="28"/>
          <w:szCs w:val="28"/>
        </w:rPr>
      </w:pPr>
    </w:p>
    <w:p w:rsidR="00BE4534" w:rsidRDefault="00BE4534" w:rsidP="00BE4534">
      <w:pPr>
        <w:tabs>
          <w:tab w:val="left" w:pos="1845"/>
          <w:tab w:val="left" w:pos="52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от   22 марта  2018 г.  №  200                                              с. Бакуры</w:t>
      </w:r>
    </w:p>
    <w:p w:rsidR="00BE4534" w:rsidRDefault="00BE4534" w:rsidP="00BE4534">
      <w:pPr>
        <w:tabs>
          <w:tab w:val="left" w:pos="1845"/>
        </w:tabs>
        <w:rPr>
          <w:b/>
          <w:sz w:val="28"/>
          <w:szCs w:val="28"/>
        </w:rPr>
      </w:pPr>
    </w:p>
    <w:p w:rsidR="00BE4534" w:rsidRDefault="00BE4534" w:rsidP="00BE4534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назначении публичных слушаний </w:t>
      </w:r>
      <w:proofErr w:type="gramStart"/>
      <w:r>
        <w:rPr>
          <w:b/>
          <w:sz w:val="28"/>
          <w:szCs w:val="28"/>
        </w:rPr>
        <w:t>по</w:t>
      </w:r>
      <w:proofErr w:type="gramEnd"/>
    </w:p>
    <w:p w:rsidR="00BE4534" w:rsidRDefault="00BE4534" w:rsidP="00BE4534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проекту   решения Совета депутатов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:rsidR="00BE4534" w:rsidRDefault="00BE4534" w:rsidP="00BE4534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«О внесении </w:t>
      </w:r>
    </w:p>
    <w:p w:rsidR="00BE4534" w:rsidRDefault="00BE4534" w:rsidP="00BE4534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изменений в Устав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</w:p>
    <w:p w:rsidR="00BE4534" w:rsidRDefault="00BE4534" w:rsidP="00BE4534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</w:t>
      </w: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 муниципального района»</w:t>
      </w:r>
    </w:p>
    <w:p w:rsidR="00BE4534" w:rsidRDefault="00BE4534" w:rsidP="00BE4534">
      <w:pPr>
        <w:tabs>
          <w:tab w:val="left" w:pos="1845"/>
        </w:tabs>
        <w:rPr>
          <w:b/>
          <w:sz w:val="28"/>
          <w:szCs w:val="28"/>
        </w:rPr>
      </w:pPr>
    </w:p>
    <w:p w:rsidR="00BE4534" w:rsidRDefault="00BE4534" w:rsidP="00BE4534">
      <w:pPr>
        <w:tabs>
          <w:tab w:val="left" w:pos="184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В  соответствии со статьей  28 Федерального Закона от 6 октября 2003  года № 131- ФЗ  «Об общих принципах организации местного самоуправления в Российской Федерации», статьей  11 Устава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и положением о порядке организации и проведения публичных  слушаний в </w:t>
      </w:r>
      <w:proofErr w:type="spellStart"/>
      <w:r>
        <w:rPr>
          <w:sz w:val="28"/>
          <w:szCs w:val="28"/>
        </w:rPr>
        <w:t>Бакурском</w:t>
      </w:r>
      <w:proofErr w:type="spellEnd"/>
      <w:r>
        <w:rPr>
          <w:sz w:val="28"/>
          <w:szCs w:val="28"/>
        </w:rPr>
        <w:t xml:space="preserve"> муниципальном образовании,  Совет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r>
        <w:rPr>
          <w:b/>
          <w:sz w:val="28"/>
          <w:szCs w:val="28"/>
        </w:rPr>
        <w:t>РЕШИЛ:</w:t>
      </w:r>
    </w:p>
    <w:p w:rsidR="00BE4534" w:rsidRDefault="00BE4534" w:rsidP="00BE4534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 xml:space="preserve">     1. Назначить публичные слушания по проекту  решения Совета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«О внесении изменений в Устав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» на  23 апреля  2018 года, 10.00 часов, в  здании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МО.</w:t>
      </w:r>
    </w:p>
    <w:p w:rsidR="00BE4534" w:rsidRDefault="00BE4534" w:rsidP="00BE4534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 xml:space="preserve">     2. Создать рабочую группу по организации и проведению публичных слушаний в следующем составе:</w:t>
      </w:r>
    </w:p>
    <w:p w:rsidR="00BE4534" w:rsidRDefault="00BE4534" w:rsidP="00BE4534">
      <w:pPr>
        <w:tabs>
          <w:tab w:val="left" w:pos="1845"/>
        </w:tabs>
        <w:rPr>
          <w:sz w:val="28"/>
          <w:szCs w:val="28"/>
        </w:rPr>
      </w:pPr>
    </w:p>
    <w:p w:rsidR="00BE4534" w:rsidRDefault="00BE4534" w:rsidP="00BE4534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Толстова Ольга Васильевна                       - глава 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 </w:t>
      </w:r>
    </w:p>
    <w:p w:rsidR="00BE4534" w:rsidRDefault="00BE4534" w:rsidP="00BE4534">
      <w:pPr>
        <w:tabs>
          <w:tab w:val="left" w:pos="312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Члены рабочей группы:</w:t>
      </w:r>
    </w:p>
    <w:p w:rsidR="00BE4534" w:rsidRDefault="00BE4534" w:rsidP="00BE4534">
      <w:pPr>
        <w:tabs>
          <w:tab w:val="left" w:pos="1035"/>
          <w:tab w:val="left" w:pos="55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BE4534" w:rsidRDefault="00BE4534" w:rsidP="00BE4534">
      <w:pPr>
        <w:tabs>
          <w:tab w:val="left" w:pos="39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Рычихина</w:t>
      </w:r>
      <w:proofErr w:type="spellEnd"/>
      <w:r>
        <w:rPr>
          <w:sz w:val="28"/>
          <w:szCs w:val="28"/>
        </w:rPr>
        <w:t xml:space="preserve"> Людмила  Михайловна       - депутат  Совета депутатов                                                  </w:t>
      </w:r>
    </w:p>
    <w:p w:rsidR="00BE4534" w:rsidRDefault="00BE4534" w:rsidP="00BE4534">
      <w:pPr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</w:t>
      </w:r>
    </w:p>
    <w:p w:rsidR="00BE4534" w:rsidRDefault="00BE4534" w:rsidP="00BE4534">
      <w:pPr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Алайцева</w:t>
      </w:r>
      <w:proofErr w:type="spellEnd"/>
      <w:r>
        <w:rPr>
          <w:sz w:val="28"/>
          <w:szCs w:val="28"/>
        </w:rPr>
        <w:t xml:space="preserve"> Светлана Вячеславовна      -  депутат Совета депутатов</w:t>
      </w:r>
      <w:r>
        <w:rPr>
          <w:sz w:val="28"/>
          <w:szCs w:val="28"/>
        </w:rPr>
        <w:tab/>
      </w:r>
    </w:p>
    <w:p w:rsidR="00BE4534" w:rsidRDefault="00BE4534" w:rsidP="00BE4534">
      <w:pPr>
        <w:tabs>
          <w:tab w:val="left" w:pos="4035"/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</w:t>
      </w:r>
    </w:p>
    <w:p w:rsidR="00BE4534" w:rsidRDefault="00BE4534" w:rsidP="00BE4534">
      <w:pPr>
        <w:tabs>
          <w:tab w:val="left" w:pos="1845"/>
        </w:tabs>
        <w:rPr>
          <w:sz w:val="28"/>
          <w:szCs w:val="28"/>
        </w:rPr>
      </w:pPr>
    </w:p>
    <w:p w:rsidR="00BE4534" w:rsidRDefault="00BE4534" w:rsidP="00BE4534">
      <w:pPr>
        <w:tabs>
          <w:tab w:val="left" w:pos="340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3. Заключение о результатах публичных слушаний обнародовать   25 апреля  2018 года на </w:t>
      </w:r>
      <w:proofErr w:type="gramStart"/>
      <w:r>
        <w:rPr>
          <w:sz w:val="28"/>
          <w:szCs w:val="28"/>
        </w:rPr>
        <w:t>информационном</w:t>
      </w:r>
      <w:proofErr w:type="gramEnd"/>
      <w:r>
        <w:rPr>
          <w:sz w:val="28"/>
          <w:szCs w:val="28"/>
        </w:rPr>
        <w:t xml:space="preserve"> стендах в специально отведенных  местах с. Бакуры, с. Ивановка, с. Комаровка, с. Кручи.</w:t>
      </w:r>
    </w:p>
    <w:p w:rsidR="00BE4534" w:rsidRDefault="00BE4534" w:rsidP="00BE4534">
      <w:pPr>
        <w:tabs>
          <w:tab w:val="left" w:pos="3405"/>
        </w:tabs>
        <w:rPr>
          <w:sz w:val="28"/>
          <w:szCs w:val="28"/>
        </w:rPr>
      </w:pPr>
    </w:p>
    <w:p w:rsidR="00BE4534" w:rsidRDefault="00BE4534" w:rsidP="00BE4534">
      <w:pPr>
        <w:tabs>
          <w:tab w:val="left" w:pos="3405"/>
        </w:tabs>
        <w:rPr>
          <w:sz w:val="28"/>
          <w:szCs w:val="28"/>
        </w:rPr>
      </w:pPr>
      <w:r>
        <w:rPr>
          <w:sz w:val="28"/>
          <w:szCs w:val="28"/>
        </w:rPr>
        <w:t xml:space="preserve">       4. Обнародовать настоящее решение    23  марта  2018 года в установленных местах.</w:t>
      </w:r>
    </w:p>
    <w:p w:rsidR="00BE4534" w:rsidRDefault="00BE4534" w:rsidP="00BE4534">
      <w:pPr>
        <w:tabs>
          <w:tab w:val="left" w:pos="382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E4534" w:rsidRDefault="00BE4534" w:rsidP="00BE4534">
      <w:pPr>
        <w:tabs>
          <w:tab w:val="left" w:pos="3825"/>
        </w:tabs>
        <w:rPr>
          <w:sz w:val="28"/>
          <w:szCs w:val="28"/>
        </w:rPr>
      </w:pPr>
      <w:r>
        <w:rPr>
          <w:sz w:val="28"/>
          <w:szCs w:val="28"/>
        </w:rPr>
        <w:t xml:space="preserve">        5. Настоящее решение вступает в силу со дня его обнародования.</w:t>
      </w:r>
    </w:p>
    <w:p w:rsidR="00BE4534" w:rsidRDefault="00BE4534" w:rsidP="00BE4534">
      <w:pPr>
        <w:tabs>
          <w:tab w:val="left" w:pos="3825"/>
        </w:tabs>
        <w:rPr>
          <w:sz w:val="28"/>
          <w:szCs w:val="28"/>
        </w:rPr>
      </w:pPr>
    </w:p>
    <w:p w:rsidR="00BE4534" w:rsidRDefault="00BE4534" w:rsidP="00BE4534">
      <w:pPr>
        <w:tabs>
          <w:tab w:val="left" w:pos="3825"/>
        </w:tabs>
        <w:rPr>
          <w:sz w:val="28"/>
          <w:szCs w:val="28"/>
        </w:rPr>
      </w:pPr>
    </w:p>
    <w:p w:rsidR="00BE4534" w:rsidRDefault="00BE4534" w:rsidP="00BE4534">
      <w:pPr>
        <w:tabs>
          <w:tab w:val="left" w:pos="3825"/>
        </w:tabs>
        <w:rPr>
          <w:sz w:val="28"/>
          <w:szCs w:val="28"/>
        </w:rPr>
      </w:pPr>
    </w:p>
    <w:p w:rsidR="00BE4534" w:rsidRDefault="00BE4534" w:rsidP="00BE4534">
      <w:pPr>
        <w:tabs>
          <w:tab w:val="left" w:pos="3825"/>
        </w:tabs>
        <w:rPr>
          <w:sz w:val="28"/>
          <w:szCs w:val="28"/>
        </w:rPr>
      </w:pPr>
    </w:p>
    <w:p w:rsidR="00BE4534" w:rsidRDefault="00BE4534" w:rsidP="00BE4534">
      <w:pPr>
        <w:tabs>
          <w:tab w:val="left" w:pos="3825"/>
        </w:tabs>
        <w:rPr>
          <w:sz w:val="28"/>
          <w:szCs w:val="28"/>
        </w:rPr>
      </w:pPr>
    </w:p>
    <w:p w:rsidR="00BE4534" w:rsidRDefault="00BE4534" w:rsidP="00BE4534">
      <w:pPr>
        <w:tabs>
          <w:tab w:val="left" w:pos="3825"/>
        </w:tabs>
        <w:rPr>
          <w:sz w:val="28"/>
          <w:szCs w:val="28"/>
        </w:rPr>
      </w:pPr>
    </w:p>
    <w:p w:rsidR="00BE4534" w:rsidRDefault="00BE4534" w:rsidP="00BE4534">
      <w:pPr>
        <w:tabs>
          <w:tab w:val="left" w:pos="1845"/>
        </w:tabs>
        <w:rPr>
          <w:sz w:val="28"/>
          <w:szCs w:val="28"/>
        </w:rPr>
      </w:pPr>
    </w:p>
    <w:p w:rsidR="00BE4534" w:rsidRDefault="00BE4534" w:rsidP="00BE4534">
      <w:pPr>
        <w:tabs>
          <w:tab w:val="left" w:pos="1845"/>
        </w:tabs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Бакурского</w:t>
      </w:r>
      <w:proofErr w:type="spellEnd"/>
    </w:p>
    <w:p w:rsidR="00BE4534" w:rsidRDefault="00BE4534" w:rsidP="00BE4534">
      <w:pPr>
        <w:tabs>
          <w:tab w:val="left" w:pos="1845"/>
          <w:tab w:val="left" w:pos="4410"/>
          <w:tab w:val="left" w:pos="6045"/>
        </w:tabs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образования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О.В. Толстова</w:t>
      </w:r>
    </w:p>
    <w:p w:rsidR="00BE4534" w:rsidRDefault="00BE4534" w:rsidP="00BE4534"/>
    <w:p w:rsidR="00BE4534" w:rsidRDefault="00BE4534" w:rsidP="00BE4534">
      <w:r>
        <w:t xml:space="preserve"> </w:t>
      </w:r>
    </w:p>
    <w:p w:rsidR="00BE4534" w:rsidRDefault="00BE4534" w:rsidP="00BE4534"/>
    <w:p w:rsidR="003121D3" w:rsidRDefault="00BE4534">
      <w:r>
        <w:t xml:space="preserve">   </w:t>
      </w:r>
    </w:p>
    <w:sectPr w:rsidR="003121D3" w:rsidSect="00312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4534"/>
    <w:rsid w:val="003121D3"/>
    <w:rsid w:val="00BE4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351</Words>
  <Characters>2004</Characters>
  <Application>Microsoft Office Word</Application>
  <DocSecurity>0</DocSecurity>
  <Lines>16</Lines>
  <Paragraphs>4</Paragraphs>
  <ScaleCrop>false</ScaleCrop>
  <Company>Your Company Name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2018-03-28T11:27:00Z</cp:lastPrinted>
  <dcterms:created xsi:type="dcterms:W3CDTF">2018-03-28T11:19:00Z</dcterms:created>
  <dcterms:modified xsi:type="dcterms:W3CDTF">2018-03-28T11:27:00Z</dcterms:modified>
</cp:coreProperties>
</file>