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DF" w:rsidRPr="00E067DF" w:rsidRDefault="00E067DF" w:rsidP="00E067D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E5E"/>
          <w:sz w:val="40"/>
          <w:szCs w:val="40"/>
          <w:shd w:val="clear" w:color="auto" w:fill="F7F7F7"/>
        </w:rPr>
        <w:t>С</w:t>
      </w:r>
      <w:r w:rsidRPr="00E067DF">
        <w:rPr>
          <w:rFonts w:ascii="Times New Roman" w:hAnsi="Times New Roman" w:cs="Times New Roman"/>
          <w:b/>
          <w:bCs/>
          <w:color w:val="002E5E"/>
          <w:sz w:val="40"/>
          <w:szCs w:val="40"/>
          <w:shd w:val="clear" w:color="auto" w:fill="F7F7F7"/>
        </w:rPr>
        <w:t>аратовская компания приняла участие в международной выставке в Москве</w:t>
      </w:r>
    </w:p>
    <w:p w:rsidR="0093573E" w:rsidRDefault="00E067DF">
      <w:r>
        <w:rPr>
          <w:noProof/>
          <w:lang w:eastAsia="ru-RU"/>
        </w:rPr>
        <w:drawing>
          <wp:inline distT="0" distB="0" distL="0" distR="0">
            <wp:extent cx="568642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DF" w:rsidRPr="00E067DF" w:rsidRDefault="00E067DF" w:rsidP="00E067DF">
      <w:pPr>
        <w:jc w:val="both"/>
        <w:rPr>
          <w:rFonts w:ascii="Times New Roman" w:hAnsi="Times New Roman" w:cs="Times New Roman"/>
        </w:rPr>
      </w:pPr>
      <w:r w:rsidRPr="00E067DF">
        <w:rPr>
          <w:rFonts w:ascii="Times New Roman" w:hAnsi="Times New Roman" w:cs="Times New Roman"/>
          <w:color w:val="000000"/>
          <w:shd w:val="clear" w:color="auto" w:fill="F7F7F7"/>
        </w:rPr>
        <w:t>Саратовская компания </w:t>
      </w:r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>ООО «Аврора»</w:t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 приняла участие в международной выставке </w:t>
      </w:r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>«</w:t>
      </w:r>
      <w:proofErr w:type="spellStart"/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>Pharmtech</w:t>
      </w:r>
      <w:proofErr w:type="spellEnd"/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 xml:space="preserve"> &amp; </w:t>
      </w:r>
      <w:proofErr w:type="spellStart"/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>Ingredients</w:t>
      </w:r>
      <w:proofErr w:type="spellEnd"/>
      <w:r w:rsidRPr="00E067DF">
        <w:rPr>
          <w:rStyle w:val="a5"/>
          <w:rFonts w:ascii="Times New Roman" w:hAnsi="Times New Roman" w:cs="Times New Roman"/>
          <w:color w:val="000000"/>
          <w:shd w:val="clear" w:color="auto" w:fill="F7F7F7"/>
        </w:rPr>
        <w:t xml:space="preserve"> 2023» </w:t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(</w:t>
      </w:r>
      <w:r w:rsidRPr="00E067DF">
        <w:rPr>
          <w:rStyle w:val="a6"/>
          <w:rFonts w:ascii="Times New Roman" w:hAnsi="Times New Roman" w:cs="Times New Roman"/>
          <w:color w:val="000000"/>
          <w:shd w:val="clear" w:color="auto" w:fill="F7F7F7"/>
        </w:rPr>
        <w:t xml:space="preserve">международная выставка оборудования, сырья и технологий для </w:t>
      </w:r>
      <w:r w:rsidR="00BF6A6D">
        <w:rPr>
          <w:rStyle w:val="a6"/>
          <w:rFonts w:ascii="Times New Roman" w:hAnsi="Times New Roman" w:cs="Times New Roman"/>
          <w:color w:val="000000"/>
          <w:shd w:val="clear" w:color="auto" w:fill="F7F7F7"/>
        </w:rPr>
        <w:t>фармацевтического </w:t>
      </w:r>
      <w:r w:rsidRPr="00E067DF">
        <w:rPr>
          <w:rStyle w:val="a6"/>
          <w:rFonts w:ascii="Times New Roman" w:hAnsi="Times New Roman" w:cs="Times New Roman"/>
          <w:color w:val="000000"/>
          <w:shd w:val="clear" w:color="auto" w:fill="F7F7F7"/>
        </w:rPr>
        <w:t>производства)</w:t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.</w:t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Выставка «</w:t>
      </w:r>
      <w:proofErr w:type="spellStart"/>
      <w:r w:rsidRPr="00E067DF">
        <w:rPr>
          <w:rFonts w:ascii="Times New Roman" w:hAnsi="Times New Roman" w:cs="Times New Roman"/>
          <w:color w:val="000000"/>
          <w:shd w:val="clear" w:color="auto" w:fill="F7F7F7"/>
        </w:rPr>
        <w:t>Pharmtech</w:t>
      </w:r>
      <w:proofErr w:type="spellEnd"/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 &amp; </w:t>
      </w:r>
      <w:proofErr w:type="spellStart"/>
      <w:r w:rsidRPr="00E067DF">
        <w:rPr>
          <w:rFonts w:ascii="Times New Roman" w:hAnsi="Times New Roman" w:cs="Times New Roman"/>
          <w:color w:val="000000"/>
          <w:shd w:val="clear" w:color="auto" w:fill="F7F7F7"/>
        </w:rPr>
        <w:t>Ingredients</w:t>
      </w:r>
      <w:proofErr w:type="spellEnd"/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 2023» - это крупнейшая в России и странах ближнего зарубежья международная выставка достижений в области технологий фармацевтической индустрии, которая предоставляет новые потенциальные возможности фармацевтическим предприятиям России и стран СНГ для перехода на качественно иной уровень производства лекарственных препаратов в соответствии с мировыми стандартами.</w:t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Более 170 ведущих отечественных и зарубежных компаний из 12 стран мира приняли участие в выставке. </w:t>
      </w:r>
      <w:proofErr w:type="gramStart"/>
      <w:r w:rsidRPr="00E067DF">
        <w:rPr>
          <w:rFonts w:ascii="Times New Roman" w:hAnsi="Times New Roman" w:cs="Times New Roman"/>
          <w:color w:val="000000"/>
          <w:shd w:val="clear" w:color="auto" w:fill="F7F7F7"/>
        </w:rPr>
        <w:t>Среди них — участники из России, Беларуси, Италии, Швейцарии, Германии, Индии, Китая и других стран.</w:t>
      </w:r>
      <w:proofErr w:type="gramEnd"/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 Более 30 компаний приняли участие в выставке впервые.</w:t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Компания ООО «Аврора» (</w:t>
      </w:r>
      <w:r w:rsidRPr="00E067DF">
        <w:rPr>
          <w:rStyle w:val="a6"/>
          <w:rFonts w:ascii="Times New Roman" w:hAnsi="Times New Roman" w:cs="Times New Roman"/>
          <w:color w:val="000000"/>
          <w:shd w:val="clear" w:color="auto" w:fill="F7F7F7"/>
        </w:rPr>
        <w:t>производство дозирующих установок</w:t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) продемонстрировала свою продукцию, провела переговоры с потенциальными </w:t>
      </w:r>
      <w:r w:rsidR="00BF6A6D" w:rsidRPr="00E067DF">
        <w:rPr>
          <w:rFonts w:ascii="Times New Roman" w:hAnsi="Times New Roman" w:cs="Times New Roman"/>
          <w:color w:val="000000"/>
          <w:shd w:val="clear" w:color="auto" w:fill="F7F7F7"/>
        </w:rPr>
        <w:t>заказчиками,</w:t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 xml:space="preserve"> с которыми были достигнуты предварительные договорённости о дальнейшем обсуждении деталей сотрудничества. За первые два дня работы стенд предприятия уже посетили более 1500 человек.</w:t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  <w:shd w:val="clear" w:color="auto" w:fill="F7F7F7"/>
        </w:rPr>
        <w:t>Предприятие впервые представило уникальную модульную линию нового поколения AURORA NXT для розлива лекарственных препаратов. Оборудование создано на базе искусственного интеллекта и не имеет аналогов в мире.</w:t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Fonts w:ascii="Times New Roman" w:hAnsi="Times New Roman" w:cs="Times New Roman"/>
          <w:color w:val="000000"/>
        </w:rPr>
        <w:br/>
      </w:r>
      <w:r w:rsidRPr="00E067DF">
        <w:rPr>
          <w:rStyle w:val="a6"/>
          <w:rFonts w:ascii="Times New Roman" w:hAnsi="Times New Roman" w:cs="Times New Roman"/>
          <w:color w:val="000000"/>
          <w:shd w:val="clear" w:color="auto" w:fill="F7F7F7"/>
        </w:rPr>
        <w:t>Участие компании в выставке проходило при содействии АНО «Центр поддержки экспорта Саратовской области» в рамках реализации национального проекта «Международная кооперация и экспорт».</w:t>
      </w:r>
      <w:bookmarkStart w:id="0" w:name="_GoBack"/>
      <w:bookmarkEnd w:id="0"/>
    </w:p>
    <w:sectPr w:rsidR="00E067DF" w:rsidRPr="00E067DF" w:rsidSect="00496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067DF"/>
    <w:rsid w:val="00496469"/>
    <w:rsid w:val="0093573E"/>
    <w:rsid w:val="00A1450C"/>
    <w:rsid w:val="00BF6A6D"/>
    <w:rsid w:val="00E06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D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67DF"/>
    <w:rPr>
      <w:b/>
      <w:bCs/>
    </w:rPr>
  </w:style>
  <w:style w:type="character" w:styleId="a6">
    <w:name w:val="Emphasis"/>
    <w:basedOn w:val="a0"/>
    <w:uiPriority w:val="20"/>
    <w:qFormat/>
    <w:rsid w:val="00E067D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D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67DF"/>
    <w:rPr>
      <w:b/>
      <w:bCs/>
    </w:rPr>
  </w:style>
  <w:style w:type="character" w:styleId="a6">
    <w:name w:val="Emphasis"/>
    <w:basedOn w:val="a0"/>
    <w:uiPriority w:val="20"/>
    <w:qFormat/>
    <w:rsid w:val="00E067D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3</cp:revision>
  <cp:lastPrinted>2023-11-27T07:48:00Z</cp:lastPrinted>
  <dcterms:created xsi:type="dcterms:W3CDTF">2023-11-27T07:37:00Z</dcterms:created>
  <dcterms:modified xsi:type="dcterms:W3CDTF">2023-11-28T07:00:00Z</dcterms:modified>
</cp:coreProperties>
</file>