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56" w:rsidRDefault="00DD3956" w:rsidP="00DD3956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 БАКУРСКОГО  МУНИЦИПАЛЬНОГО ОБРАЗОВАНИЯ</w:t>
      </w:r>
    </w:p>
    <w:p w:rsidR="00DD3956" w:rsidRDefault="00DD3956" w:rsidP="00DD3956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 МУНИЦИПАЛЬНОГО РАЙОНА</w:t>
      </w:r>
    </w:p>
    <w:p w:rsidR="00DD3956" w:rsidRDefault="00DD3956" w:rsidP="00DD3956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Т О В С К О Й    О Б Л А С Т И</w:t>
      </w:r>
    </w:p>
    <w:p w:rsidR="00DD3956" w:rsidRDefault="00DD3956" w:rsidP="00DD3956">
      <w:pPr>
        <w:ind w:left="-567" w:right="-5"/>
        <w:jc w:val="center"/>
        <w:rPr>
          <w:b/>
          <w:i/>
          <w:sz w:val="10"/>
        </w:rPr>
      </w:pPr>
    </w:p>
    <w:p w:rsidR="00DD3956" w:rsidRDefault="00DD3956" w:rsidP="00DD3956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DD3956" w:rsidRDefault="00DD3956" w:rsidP="00DD3956">
      <w:pPr>
        <w:ind w:right="-766"/>
        <w:jc w:val="center"/>
        <w:rPr>
          <w:sz w:val="24"/>
          <w:u w:val="single"/>
        </w:rPr>
      </w:pPr>
    </w:p>
    <w:p w:rsidR="00DD3956" w:rsidRDefault="00DD3956" w:rsidP="00DD3956">
      <w:pPr>
        <w:ind w:right="-766"/>
        <w:rPr>
          <w:sz w:val="28"/>
          <w:szCs w:val="28"/>
        </w:rPr>
      </w:pPr>
      <w:r>
        <w:rPr>
          <w:sz w:val="28"/>
          <w:szCs w:val="28"/>
        </w:rPr>
        <w:t>От  03 октября 2018 года   №  34                                            с. Бакуры</w:t>
      </w:r>
    </w:p>
    <w:p w:rsidR="00DD3956" w:rsidRDefault="00DD3956" w:rsidP="00DD3956">
      <w:pPr>
        <w:pStyle w:val="a3"/>
        <w:rPr>
          <w:sz w:val="28"/>
          <w:szCs w:val="28"/>
        </w:rPr>
      </w:pPr>
    </w:p>
    <w:p w:rsidR="00DD3956" w:rsidRDefault="00DD3956" w:rsidP="00DD3956">
      <w:pPr>
        <w:ind w:right="29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</w:t>
      </w:r>
      <w:proofErr w:type="gramStart"/>
      <w:r>
        <w:rPr>
          <w:b/>
          <w:sz w:val="28"/>
          <w:szCs w:val="28"/>
        </w:rPr>
        <w:t>земельному</w:t>
      </w:r>
      <w:proofErr w:type="gramEnd"/>
      <w:r>
        <w:rPr>
          <w:b/>
          <w:sz w:val="28"/>
          <w:szCs w:val="28"/>
        </w:rPr>
        <w:t xml:space="preserve"> </w:t>
      </w:r>
    </w:p>
    <w:p w:rsidR="00DD3956" w:rsidRDefault="00DD3956" w:rsidP="00DD3956">
      <w:pPr>
        <w:ind w:right="2975"/>
        <w:rPr>
          <w:sz w:val="28"/>
          <w:szCs w:val="28"/>
        </w:rPr>
      </w:pPr>
      <w:r>
        <w:rPr>
          <w:b/>
          <w:sz w:val="28"/>
          <w:szCs w:val="28"/>
        </w:rPr>
        <w:t>участку</w:t>
      </w:r>
    </w:p>
    <w:p w:rsidR="00DD3956" w:rsidRDefault="00DD3956" w:rsidP="00DD3956">
      <w:pPr>
        <w:ind w:right="2975"/>
        <w:rPr>
          <w:sz w:val="28"/>
          <w:szCs w:val="28"/>
        </w:rPr>
      </w:pPr>
    </w:p>
    <w:p w:rsidR="00DD3956" w:rsidRDefault="00DD3956" w:rsidP="00DD39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ПОСТАНОВЛЯЮ:</w:t>
      </w:r>
    </w:p>
    <w:p w:rsidR="00DD3956" w:rsidRDefault="00DD3956" w:rsidP="00DD3956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земельному участку, занимаемому общественным кладбищем, расположенному в восточной  части с. Кручи, следующий адрес: Российская Федерация,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поселение, с. Кручи,   </w:t>
      </w:r>
    </w:p>
    <w:p w:rsidR="00DD3956" w:rsidRDefault="00DD3956" w:rsidP="00DD39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Школьная, 10.</w:t>
      </w:r>
    </w:p>
    <w:p w:rsidR="00DD3956" w:rsidRDefault="00DD3956" w:rsidP="00DD3956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3956" w:rsidRDefault="00DD3956" w:rsidP="00DD3956">
      <w:pPr>
        <w:pStyle w:val="a3"/>
        <w:tabs>
          <w:tab w:val="left" w:pos="540"/>
        </w:tabs>
        <w:ind w:right="-1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3.</w:t>
      </w:r>
      <w:r>
        <w:t xml:space="preserve"> 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DD3956" w:rsidRDefault="00DD3956" w:rsidP="00DD3956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DD3956" w:rsidRDefault="00DD3956" w:rsidP="00DD3956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DD3956" w:rsidRDefault="00DD3956" w:rsidP="00DD3956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DD3956" w:rsidRDefault="00DD3956" w:rsidP="00DD3956">
      <w:pPr>
        <w:rPr>
          <w:sz w:val="28"/>
          <w:szCs w:val="28"/>
        </w:rPr>
      </w:pPr>
    </w:p>
    <w:p w:rsidR="00DD3956" w:rsidRDefault="00DD3956" w:rsidP="00DD3956">
      <w:pPr>
        <w:rPr>
          <w:b/>
          <w:sz w:val="28"/>
          <w:szCs w:val="28"/>
        </w:rPr>
      </w:pPr>
    </w:p>
    <w:p w:rsidR="00DD3956" w:rsidRDefault="00DD3956" w:rsidP="00DD39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И.О.Главы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DD3956" w:rsidRDefault="00DD3956" w:rsidP="00DD39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</w:t>
      </w:r>
      <w:proofErr w:type="spellStart"/>
      <w:r>
        <w:rPr>
          <w:b/>
          <w:sz w:val="28"/>
          <w:szCs w:val="28"/>
        </w:rPr>
        <w:t>А.И.Котков</w:t>
      </w:r>
      <w:proofErr w:type="spellEnd"/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956"/>
    <w:rsid w:val="001500CF"/>
    <w:rsid w:val="00174DBF"/>
    <w:rsid w:val="00393B8D"/>
    <w:rsid w:val="003B38EA"/>
    <w:rsid w:val="00DD3956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5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3956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3956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D3956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DD3956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MultiDVD Team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2018-10-31T04:55:00Z</dcterms:created>
  <dcterms:modified xsi:type="dcterms:W3CDTF">2018-10-31T04:55:00Z</dcterms:modified>
</cp:coreProperties>
</file>