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7F3AEC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501A83">
        <w:rPr>
          <w:b/>
          <w:sz w:val="26"/>
          <w:szCs w:val="26"/>
          <w:u w:val="single"/>
          <w:lang w:val="ru-RU" w:eastAsia="ru-RU"/>
        </w:rPr>
        <w:t>26.12</w:t>
      </w:r>
      <w:r w:rsidR="00452A19" w:rsidRPr="00452A19">
        <w:rPr>
          <w:b/>
          <w:sz w:val="26"/>
          <w:szCs w:val="26"/>
          <w:u w:val="single"/>
          <w:lang w:val="ru-RU" w:eastAsia="ru-RU"/>
        </w:rPr>
        <w:t xml:space="preserve">.2018 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FB6B92">
        <w:rPr>
          <w:b/>
          <w:sz w:val="26"/>
          <w:szCs w:val="26"/>
          <w:u w:val="single"/>
          <w:lang w:val="ru-RU" w:eastAsia="ru-RU"/>
        </w:rPr>
        <w:t xml:space="preserve"> </w:t>
      </w:r>
      <w:r w:rsidR="00501A83">
        <w:rPr>
          <w:b/>
          <w:sz w:val="26"/>
          <w:szCs w:val="26"/>
          <w:u w:val="single"/>
          <w:lang w:val="ru-RU" w:eastAsia="ru-RU"/>
        </w:rPr>
        <w:t>777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120447" w:rsidRPr="00120447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Об утверждении в новой редакции </w:t>
      </w:r>
    </w:p>
    <w:p w:rsidR="00120447" w:rsidRPr="00120447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муниципальной программы </w:t>
      </w:r>
    </w:p>
    <w:p w:rsidR="00120447" w:rsidRPr="00120447" w:rsidRDefault="00120447" w:rsidP="00120447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«Развитие образования в </w:t>
      </w:r>
      <w:proofErr w:type="spellStart"/>
      <w:r w:rsidRPr="00120447">
        <w:rPr>
          <w:b/>
          <w:sz w:val="26"/>
          <w:szCs w:val="26"/>
          <w:lang w:val="ru-RU"/>
        </w:rPr>
        <w:t>Екатериновском</w:t>
      </w:r>
      <w:proofErr w:type="spellEnd"/>
      <w:r w:rsidRPr="00120447">
        <w:rPr>
          <w:b/>
          <w:sz w:val="26"/>
          <w:szCs w:val="26"/>
          <w:lang w:val="ru-RU"/>
        </w:rPr>
        <w:t xml:space="preserve"> </w:t>
      </w:r>
    </w:p>
    <w:p w:rsidR="00120447" w:rsidRPr="00120447" w:rsidRDefault="00501A83" w:rsidP="00120447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муниципальном </w:t>
      </w:r>
      <w:proofErr w:type="gramStart"/>
      <w:r>
        <w:rPr>
          <w:b/>
          <w:sz w:val="26"/>
          <w:szCs w:val="26"/>
          <w:lang w:val="ru-RU"/>
        </w:rPr>
        <w:t>районе</w:t>
      </w:r>
      <w:proofErr w:type="gramEnd"/>
      <w:r>
        <w:rPr>
          <w:b/>
          <w:sz w:val="26"/>
          <w:szCs w:val="26"/>
          <w:lang w:val="ru-RU"/>
        </w:rPr>
        <w:t xml:space="preserve">» </w:t>
      </w:r>
      <w:r w:rsidR="00120447" w:rsidRPr="00120447">
        <w:rPr>
          <w:b/>
          <w:sz w:val="26"/>
          <w:szCs w:val="26"/>
          <w:lang w:val="ru-RU"/>
        </w:rPr>
        <w:t xml:space="preserve"> </w:t>
      </w:r>
    </w:p>
    <w:p w:rsidR="00120447" w:rsidRPr="00120447" w:rsidRDefault="00120447" w:rsidP="00120447">
      <w:pPr>
        <w:rPr>
          <w:sz w:val="26"/>
          <w:szCs w:val="26"/>
          <w:lang w:val="ru-RU"/>
        </w:rPr>
      </w:pPr>
    </w:p>
    <w:p w:rsidR="00120447" w:rsidRPr="00120447" w:rsidRDefault="00120447" w:rsidP="00120447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120447" w:rsidRDefault="00120447" w:rsidP="00120447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</w:r>
    </w:p>
    <w:p w:rsidR="00120447" w:rsidRPr="00120447" w:rsidRDefault="00120447" w:rsidP="00120447">
      <w:pPr>
        <w:adjustRightInd w:val="0"/>
        <w:jc w:val="center"/>
        <w:rPr>
          <w:b/>
          <w:sz w:val="26"/>
          <w:szCs w:val="26"/>
        </w:rPr>
      </w:pPr>
      <w:r w:rsidRPr="00120447">
        <w:rPr>
          <w:b/>
          <w:sz w:val="26"/>
          <w:szCs w:val="26"/>
        </w:rPr>
        <w:t>ПОСТАНОВЛЯЮ:</w:t>
      </w:r>
    </w:p>
    <w:p w:rsidR="00120447" w:rsidRPr="00120447" w:rsidRDefault="00120447" w:rsidP="00120447">
      <w:pPr>
        <w:adjustRightInd w:val="0"/>
        <w:jc w:val="center"/>
        <w:rPr>
          <w:b/>
          <w:sz w:val="26"/>
          <w:szCs w:val="26"/>
        </w:rPr>
      </w:pPr>
    </w:p>
    <w:p w:rsidR="00120447" w:rsidRPr="0012044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 xml:space="preserve">Утвердить муниципальную программу «Развитие образования в </w:t>
      </w:r>
      <w:proofErr w:type="spellStart"/>
      <w:r w:rsidRPr="00120447">
        <w:rPr>
          <w:sz w:val="26"/>
          <w:szCs w:val="26"/>
          <w:lang w:val="ru-RU"/>
        </w:rPr>
        <w:t>Екатериновском</w:t>
      </w:r>
      <w:proofErr w:type="spellEnd"/>
      <w:r w:rsidRPr="00120447">
        <w:rPr>
          <w:sz w:val="26"/>
          <w:szCs w:val="26"/>
          <w:lang w:val="ru-RU"/>
        </w:rPr>
        <w:t xml:space="preserve"> муниципальном районе» в новой редакции, согласно приложению.</w:t>
      </w:r>
    </w:p>
    <w:p w:rsidR="00120447" w:rsidRPr="0012044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120447">
        <w:rPr>
          <w:sz w:val="26"/>
          <w:szCs w:val="26"/>
          <w:lang w:val="ru-RU"/>
        </w:rPr>
        <w:t>Антошину</w:t>
      </w:r>
      <w:proofErr w:type="gramEnd"/>
      <w:r w:rsidRPr="00120447">
        <w:rPr>
          <w:sz w:val="26"/>
          <w:szCs w:val="26"/>
          <w:lang w:val="ru-RU"/>
        </w:rPr>
        <w:t xml:space="preserve"> Л.В.</w:t>
      </w:r>
    </w:p>
    <w:p w:rsidR="00120447" w:rsidRPr="00120447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 xml:space="preserve">Настоящее постановление вступает в силу </w:t>
      </w:r>
      <w:r w:rsidR="0061286D">
        <w:rPr>
          <w:sz w:val="26"/>
          <w:szCs w:val="26"/>
          <w:lang w:val="ru-RU"/>
        </w:rPr>
        <w:t>с 01.01.2019 года</w:t>
      </w:r>
      <w:r w:rsidRPr="00120447">
        <w:rPr>
          <w:sz w:val="26"/>
          <w:szCs w:val="26"/>
          <w:lang w:val="ru-RU"/>
        </w:rPr>
        <w:t>.</w:t>
      </w:r>
    </w:p>
    <w:p w:rsidR="001F2F10" w:rsidRPr="00120447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6"/>
          <w:szCs w:val="26"/>
          <w:lang w:val="ru-RU"/>
        </w:rPr>
      </w:pPr>
    </w:p>
    <w:p w:rsidR="00452A19" w:rsidRDefault="00452A19" w:rsidP="00452A19">
      <w:pPr>
        <w:tabs>
          <w:tab w:val="left" w:pos="1598"/>
        </w:tabs>
        <w:ind w:right="1306"/>
        <w:jc w:val="right"/>
        <w:rPr>
          <w:sz w:val="28"/>
          <w:lang w:val="ru-RU"/>
        </w:rPr>
      </w:pPr>
    </w:p>
    <w:p w:rsidR="00C0042D" w:rsidRPr="00AD6C0C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120447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>Глава Екатериновского</w:t>
      </w:r>
    </w:p>
    <w:p w:rsidR="001F2F10" w:rsidRPr="00120447" w:rsidRDefault="00C0042D">
      <w:pPr>
        <w:tabs>
          <w:tab w:val="left" w:pos="8382"/>
        </w:tabs>
        <w:ind w:left="604"/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>муниципального</w:t>
      </w:r>
      <w:r w:rsidRPr="00120447">
        <w:rPr>
          <w:b/>
          <w:spacing w:val="-3"/>
          <w:sz w:val="26"/>
          <w:szCs w:val="26"/>
          <w:lang w:val="ru-RU"/>
        </w:rPr>
        <w:t xml:space="preserve"> </w:t>
      </w:r>
      <w:r w:rsidRPr="00120447">
        <w:rPr>
          <w:b/>
          <w:sz w:val="26"/>
          <w:szCs w:val="26"/>
          <w:lang w:val="ru-RU"/>
        </w:rPr>
        <w:t>района</w:t>
      </w:r>
      <w:r w:rsidR="00120447">
        <w:rPr>
          <w:b/>
          <w:sz w:val="26"/>
          <w:szCs w:val="26"/>
          <w:lang w:val="ru-RU"/>
        </w:rPr>
        <w:t xml:space="preserve">                                                               </w:t>
      </w:r>
      <w:r w:rsidRPr="00120447">
        <w:rPr>
          <w:b/>
          <w:sz w:val="26"/>
          <w:szCs w:val="26"/>
          <w:lang w:val="ru-RU"/>
        </w:rPr>
        <w:t xml:space="preserve">С.Б. </w:t>
      </w:r>
      <w:proofErr w:type="spellStart"/>
      <w:r w:rsidRPr="00120447">
        <w:rPr>
          <w:b/>
          <w:sz w:val="26"/>
          <w:szCs w:val="26"/>
          <w:lang w:val="ru-RU"/>
        </w:rPr>
        <w:t>Зязин</w:t>
      </w:r>
      <w:proofErr w:type="spellEnd"/>
    </w:p>
    <w:p w:rsidR="001F2F10" w:rsidRPr="00AD6C0C" w:rsidRDefault="001F2F10">
      <w:pPr>
        <w:rPr>
          <w:sz w:val="28"/>
          <w:lang w:val="ru-RU"/>
        </w:rPr>
        <w:sectPr w:rsidR="001F2F10" w:rsidRPr="00AD6C0C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C0042D" w:rsidP="00452A19">
      <w:pPr>
        <w:spacing w:line="252" w:lineRule="exact"/>
        <w:ind w:right="599"/>
        <w:jc w:val="righ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 xml:space="preserve">от </w:t>
      </w:r>
      <w:r w:rsidR="0061286D">
        <w:rPr>
          <w:lang w:val="ru-RU"/>
        </w:rPr>
        <w:t>26.12</w:t>
      </w:r>
      <w:r w:rsidR="00452A19">
        <w:rPr>
          <w:lang w:val="ru-RU"/>
        </w:rPr>
        <w:t>.</w:t>
      </w:r>
      <w:r w:rsidRPr="00AD6C0C">
        <w:rPr>
          <w:lang w:val="ru-RU"/>
        </w:rPr>
        <w:t>201</w:t>
      </w:r>
      <w:r w:rsidR="00452A19">
        <w:rPr>
          <w:lang w:val="ru-RU"/>
        </w:rPr>
        <w:t>8</w:t>
      </w:r>
      <w:r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61286D">
        <w:rPr>
          <w:lang w:val="ru-RU"/>
        </w:rPr>
        <w:t>777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950A5F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Pr="00AD6C0C">
        <w:rPr>
          <w:b/>
          <w:sz w:val="28"/>
          <w:lang w:val="ru-RU"/>
        </w:rPr>
        <w:t xml:space="preserve"> муниципальном районе» на </w:t>
      </w:r>
      <w:r w:rsidR="00950A5F" w:rsidRPr="00950A5F">
        <w:rPr>
          <w:b/>
          <w:sz w:val="28"/>
          <w:lang w:val="ru-RU"/>
        </w:rPr>
        <w:t xml:space="preserve">2019 </w:t>
      </w:r>
      <w:r w:rsidR="00950A5F">
        <w:rPr>
          <w:b/>
          <w:sz w:val="28"/>
          <w:lang w:val="ru-RU"/>
        </w:rPr>
        <w:t>год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950A5F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950A5F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950A5F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Управление</w:t>
            </w:r>
            <w:r w:rsidRPr="00950A5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образования</w:t>
            </w:r>
            <w:r w:rsidRPr="00950A5F">
              <w:rPr>
                <w:sz w:val="28"/>
                <w:lang w:val="ru-RU"/>
              </w:rPr>
              <w:t xml:space="preserve"> </w:t>
            </w:r>
            <w:r w:rsidR="00C0042D" w:rsidRPr="00AD6C0C">
              <w:rPr>
                <w:sz w:val="28"/>
                <w:lang w:val="ru-RU"/>
              </w:rPr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proofErr w:type="spellStart"/>
            <w:r w:rsidR="00C0042D" w:rsidRPr="00AD6C0C"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 w:rsidR="00C0042D" w:rsidRPr="00AD6C0C">
              <w:rPr>
                <w:spacing w:val="-1"/>
                <w:sz w:val="28"/>
                <w:lang w:val="ru-RU"/>
              </w:rPr>
              <w:t xml:space="preserve"> </w:t>
            </w:r>
            <w:r w:rsidR="00C0042D" w:rsidRPr="00AD6C0C">
              <w:rPr>
                <w:sz w:val="28"/>
                <w:lang w:val="ru-RU"/>
              </w:rPr>
              <w:t>муниципального района Саратовской</w:t>
            </w:r>
            <w:r w:rsidR="00C0042D" w:rsidRPr="00AD6C0C">
              <w:rPr>
                <w:spacing w:val="-8"/>
                <w:sz w:val="28"/>
                <w:lang w:val="ru-RU"/>
              </w:rPr>
              <w:t xml:space="preserve"> </w:t>
            </w:r>
            <w:r w:rsidR="00C0042D"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950A5F">
        <w:trPr>
          <w:trHeight w:val="1607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FB6B92">
              <w:rPr>
                <w:sz w:val="28"/>
                <w:lang w:val="ru-RU"/>
              </w:rPr>
              <w:t xml:space="preserve"> </w:t>
            </w:r>
            <w:proofErr w:type="spellStart"/>
            <w:r w:rsidRPr="00AD6C0C"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pacing w:val="-1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950A5F" w:rsidRDefault="001F2F10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1F2F10" w:rsidRPr="00AD6C0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Подпрограмма 1 «Развитие системы дошкольного образования» Подпрограмма 2 «Развитие системы общего образования» Подпрограмма</w:t>
            </w:r>
            <w:r w:rsidRPr="00AD6C0C">
              <w:rPr>
                <w:sz w:val="28"/>
                <w:lang w:val="ru-RU"/>
              </w:rPr>
              <w:tab/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950A5F">
        <w:trPr>
          <w:trHeight w:val="2574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950A5F">
        <w:trPr>
          <w:trHeight w:val="377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</w:t>
            </w:r>
            <w:r w:rsidR="00950A5F">
              <w:rPr>
                <w:sz w:val="28"/>
                <w:lang w:val="ru-RU"/>
              </w:rPr>
              <w:t>инфраструктуры и организационно-</w:t>
            </w:r>
            <w:proofErr w:type="gramStart"/>
            <w:r w:rsidRPr="00AD6C0C">
              <w:rPr>
                <w:sz w:val="28"/>
                <w:lang w:val="ru-RU"/>
              </w:rPr>
              <w:t>экономических</w:t>
            </w:r>
            <w:r w:rsidR="00950A5F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  <w:tr w:rsidR="001F2F10" w:rsidRPr="00950A5F">
        <w:trPr>
          <w:trHeight w:val="1159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обеспечение качественного дошкольного, общего, дополнительного образования в соответствии с социальным запросом населения Екатериновского</w:t>
            </w:r>
            <w:r w:rsidRPr="00AD6C0C">
              <w:rPr>
                <w:spacing w:val="-9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совершенствование муниципальной системы воспитания, способствующей успешной социализации выпускников образовательных организаций, повышению их гражданского самосознания;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ind w:right="93" w:firstLine="14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открытости и прозрачности деятельности муниципальной системы образования для потребителей образовательных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услуг;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условий для улучшения здоровья обучающихся и воспитанников;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line="242" w:lineRule="auto"/>
              <w:ind w:right="95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эффективности управления качеством образования.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переход на </w:t>
            </w:r>
            <w:proofErr w:type="gramStart"/>
            <w:r w:rsidRPr="00AD6C0C">
              <w:rPr>
                <w:sz w:val="28"/>
                <w:lang w:val="ru-RU"/>
              </w:rPr>
              <w:t>обучение по</w:t>
            </w:r>
            <w:proofErr w:type="gramEnd"/>
            <w:r w:rsidRPr="00AD6C0C">
              <w:rPr>
                <w:sz w:val="28"/>
                <w:lang w:val="ru-RU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100 % обучающихся 1-11-х классов;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42" w:lineRule="auto"/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привлечение в общеобразовательные организации молодых педагогов;</w:t>
            </w:r>
          </w:p>
          <w:p w:rsidR="001F2F10" w:rsidRPr="00AD6C0C" w:rsidRDefault="00C0042D">
            <w:pPr>
              <w:pStyle w:val="TableParagraph"/>
              <w:ind w:right="94" w:firstLine="139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-увеличение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</w:t>
            </w:r>
            <w:r w:rsidR="007042AA">
              <w:rPr>
                <w:sz w:val="28"/>
                <w:lang w:val="ru-RU"/>
              </w:rPr>
              <w:t>65</w:t>
            </w:r>
            <w:r w:rsidRPr="00AD6C0C">
              <w:rPr>
                <w:sz w:val="28"/>
                <w:lang w:val="ru-RU"/>
              </w:rPr>
              <w:t xml:space="preserve"> процентов;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right="94" w:firstLine="70"/>
              <w:jc w:val="both"/>
              <w:rPr>
                <w:sz w:val="28"/>
                <w:lang w:val="ru-RU"/>
              </w:rPr>
            </w:pPr>
            <w:r w:rsidRPr="00246F27">
              <w:rPr>
                <w:sz w:val="28"/>
                <w:lang w:val="ru-RU"/>
              </w:rPr>
              <w:t xml:space="preserve">повышение квалификации </w:t>
            </w:r>
            <w:r w:rsidR="00246F27" w:rsidRPr="00246F27">
              <w:rPr>
                <w:sz w:val="28"/>
                <w:lang w:val="ru-RU"/>
              </w:rPr>
              <w:t>51</w:t>
            </w:r>
            <w:r w:rsidRPr="00246F27">
              <w:rPr>
                <w:sz w:val="28"/>
                <w:lang w:val="ru-RU"/>
              </w:rPr>
              <w:t xml:space="preserve"> процентов</w:t>
            </w:r>
            <w:r w:rsidRPr="00AD6C0C">
              <w:rPr>
                <w:sz w:val="28"/>
                <w:lang w:val="ru-RU"/>
              </w:rPr>
              <w:t xml:space="preserve"> педагогических работников образовательных организаций района работающих с одаренными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детьми;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образования;</w:t>
            </w:r>
          </w:p>
          <w:p w:rsidR="001F2F10" w:rsidRPr="00AD6C0C" w:rsidRDefault="00C0042D" w:rsidP="000509CA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22" w:lineRule="exact"/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увеличение количества детей и молодежи, участвующих в различных мероприятиях по гражданско-патриотическому и военно-патриотическому воспитанию с </w:t>
            </w:r>
            <w:r w:rsidR="008F0072">
              <w:rPr>
                <w:sz w:val="28"/>
                <w:lang w:val="ru-RU"/>
              </w:rPr>
              <w:t>56</w:t>
            </w:r>
            <w:r w:rsidR="000509CA">
              <w:rPr>
                <w:sz w:val="28"/>
                <w:lang w:val="ru-RU"/>
              </w:rPr>
              <w:t xml:space="preserve"> процентов в 2019</w:t>
            </w:r>
            <w:r w:rsidRPr="00AD6C0C">
              <w:rPr>
                <w:sz w:val="28"/>
                <w:lang w:val="ru-RU"/>
              </w:rPr>
              <w:t xml:space="preserve"> году до </w:t>
            </w:r>
            <w:r w:rsidR="000509CA">
              <w:rPr>
                <w:sz w:val="28"/>
                <w:lang w:val="ru-RU"/>
              </w:rPr>
              <w:t>65</w:t>
            </w:r>
            <w:r w:rsidRPr="00AD6C0C">
              <w:rPr>
                <w:sz w:val="28"/>
                <w:lang w:val="ru-RU"/>
              </w:rPr>
              <w:t xml:space="preserve"> процентов в 202</w:t>
            </w:r>
            <w:r w:rsidR="000509CA">
              <w:rPr>
                <w:sz w:val="28"/>
                <w:lang w:val="ru-RU"/>
              </w:rPr>
              <w:t>1</w:t>
            </w:r>
            <w:r w:rsidRPr="00AD6C0C">
              <w:rPr>
                <w:spacing w:val="-1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году.</w:t>
            </w: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267"/>
        <w:gridCol w:w="2125"/>
      </w:tblGrid>
      <w:tr w:rsidR="001F2F10" w:rsidRPr="00AD6C0C">
        <w:trPr>
          <w:trHeight w:val="143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936" w:type="dxa"/>
            <w:gridSpan w:val="4"/>
          </w:tcPr>
          <w:p w:rsidR="001F2F10" w:rsidRPr="00AD6C0C" w:rsidRDefault="008F007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201</w:t>
            </w:r>
            <w:r w:rsidR="000509CA">
              <w:rPr>
                <w:sz w:val="28"/>
                <w:lang w:val="ru-RU"/>
              </w:rPr>
              <w:t>9</w:t>
            </w:r>
            <w:r w:rsidR="000509CA">
              <w:rPr>
                <w:sz w:val="28"/>
              </w:rPr>
              <w:t>-202</w:t>
            </w:r>
            <w:r w:rsidR="000509CA">
              <w:rPr>
                <w:sz w:val="28"/>
                <w:lang w:val="ru-RU"/>
              </w:rPr>
              <w:t>1</w:t>
            </w:r>
            <w:r w:rsidR="00C0042D" w:rsidRPr="00AD6C0C">
              <w:rPr>
                <w:sz w:val="28"/>
              </w:rPr>
              <w:t xml:space="preserve"> </w:t>
            </w:r>
            <w:proofErr w:type="spellStart"/>
            <w:r w:rsidR="00C0042D" w:rsidRPr="00AD6C0C">
              <w:rPr>
                <w:sz w:val="28"/>
              </w:rPr>
              <w:t>годы</w:t>
            </w:r>
            <w:proofErr w:type="spellEnd"/>
          </w:p>
        </w:tc>
      </w:tr>
      <w:tr w:rsidR="001F2F10" w:rsidRPr="00AD6C0C">
        <w:trPr>
          <w:trHeight w:val="374"/>
        </w:trPr>
        <w:tc>
          <w:tcPr>
            <w:tcW w:w="2376" w:type="dxa"/>
            <w:vMerge w:val="restart"/>
          </w:tcPr>
          <w:p w:rsidR="001F2F10" w:rsidRPr="00AD6C0C" w:rsidRDefault="00C0042D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</w:t>
            </w:r>
            <w:proofErr w:type="spellEnd"/>
            <w:r w:rsidRPr="00AD6C0C">
              <w:rPr>
                <w:b/>
                <w:sz w:val="28"/>
              </w:rPr>
              <w:t>.</w:t>
            </w:r>
            <w:r w:rsidR="00FB6B92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8"/>
              </w:rPr>
              <w:t>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1F2F10" w:rsidRPr="00AD6C0C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1F2F10" w:rsidRPr="00AD6C0C" w:rsidRDefault="00C0042D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1F2F10" w:rsidRPr="00AD6C0C" w:rsidRDefault="00C0042D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267" w:type="dxa"/>
          </w:tcPr>
          <w:p w:rsidR="001F2F10" w:rsidRPr="00AD6C0C" w:rsidRDefault="00C0042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2125" w:type="dxa"/>
          </w:tcPr>
          <w:p w:rsidR="001F2F10" w:rsidRPr="00AD6C0C" w:rsidRDefault="00C0042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1F2F10" w:rsidRPr="00AD6C0C" w:rsidRDefault="00C0042D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1F2F10" w:rsidRPr="00AD6C0C">
        <w:trPr>
          <w:trHeight w:val="32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0509CA">
            <w:pPr>
              <w:pStyle w:val="TableParagraph"/>
              <w:spacing w:line="301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573794,0</w:t>
            </w:r>
          </w:p>
        </w:tc>
        <w:tc>
          <w:tcPr>
            <w:tcW w:w="2267" w:type="dxa"/>
          </w:tcPr>
          <w:p w:rsidR="001F2F10" w:rsidRPr="005E01CF" w:rsidRDefault="000509CA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125105,7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81"/>
        </w:trPr>
        <w:tc>
          <w:tcPr>
            <w:tcW w:w="2376" w:type="dxa"/>
          </w:tcPr>
          <w:p w:rsidR="001F2F10" w:rsidRPr="00AD6C0C" w:rsidRDefault="000509C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201</w:t>
            </w:r>
            <w:r>
              <w:rPr>
                <w:b/>
                <w:color w:val="25272E"/>
                <w:sz w:val="28"/>
                <w:lang w:val="ru-RU"/>
              </w:rPr>
              <w:t>9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0509CA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184215,7</w:t>
            </w:r>
          </w:p>
        </w:tc>
        <w:tc>
          <w:tcPr>
            <w:tcW w:w="2267" w:type="dxa"/>
          </w:tcPr>
          <w:p w:rsidR="001F2F10" w:rsidRPr="005E01CF" w:rsidRDefault="000509CA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47541,3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proofErr w:type="spellStart"/>
            <w:r>
              <w:rPr>
                <w:b/>
                <w:color w:val="25272E"/>
                <w:sz w:val="28"/>
                <w:lang w:val="ru-RU"/>
              </w:rPr>
              <w:t>20</w:t>
            </w:r>
            <w:proofErr w:type="spellEnd"/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0509CA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188854,6</w:t>
            </w:r>
          </w:p>
        </w:tc>
        <w:tc>
          <w:tcPr>
            <w:tcW w:w="2267" w:type="dxa"/>
          </w:tcPr>
          <w:p w:rsidR="001F2F10" w:rsidRPr="005E01CF" w:rsidRDefault="000509CA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33753,3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>
              <w:rPr>
                <w:b/>
                <w:color w:val="25272E"/>
                <w:sz w:val="28"/>
                <w:lang w:val="ru-RU"/>
              </w:rPr>
              <w:t>1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0509CA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200723,7</w:t>
            </w:r>
          </w:p>
        </w:tc>
        <w:tc>
          <w:tcPr>
            <w:tcW w:w="2267" w:type="dxa"/>
          </w:tcPr>
          <w:p w:rsidR="001F2F10" w:rsidRPr="005E01CF" w:rsidRDefault="000509CA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43811,1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950A5F">
        <w:trPr>
          <w:trHeight w:val="38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1F2F10" w:rsidRPr="00AD6C0C" w:rsidRDefault="00C0042D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C0042D" w:rsidRPr="00AD6C0C" w:rsidRDefault="00C0042D" w:rsidP="00C0042D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C0042D" w:rsidRPr="00AD6C0C" w:rsidRDefault="00C0042D" w:rsidP="00C0042D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16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</w:p>
    <w:p w:rsidR="001F2F10" w:rsidRDefault="00C0042D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  <w:lang w:val="ru-RU"/>
        </w:rPr>
      </w:pPr>
      <w:r w:rsidRPr="00FB6B92">
        <w:rPr>
          <w:b/>
          <w:sz w:val="28"/>
          <w:lang w:val="ru-RU"/>
        </w:rPr>
        <w:lastRenderedPageBreak/>
        <w:t>Характеристика сферы реализации муниципальной</w:t>
      </w:r>
      <w:r w:rsidRPr="00FB6B92">
        <w:rPr>
          <w:b/>
          <w:spacing w:val="-13"/>
          <w:sz w:val="28"/>
          <w:lang w:val="ru-RU"/>
        </w:rPr>
        <w:t xml:space="preserve"> </w:t>
      </w:r>
      <w:r w:rsidRPr="00FB6B92">
        <w:rPr>
          <w:b/>
          <w:sz w:val="28"/>
          <w:lang w:val="ru-RU"/>
        </w:rPr>
        <w:t>программы</w:t>
      </w:r>
    </w:p>
    <w:p w:rsidR="00462652" w:rsidRPr="00FB6B92" w:rsidRDefault="00462652" w:rsidP="00462652">
      <w:pPr>
        <w:pStyle w:val="a4"/>
        <w:tabs>
          <w:tab w:val="left" w:pos="1320"/>
        </w:tabs>
        <w:spacing w:before="89" w:line="319" w:lineRule="exact"/>
        <w:ind w:left="3479" w:firstLine="0"/>
        <w:jc w:val="right"/>
        <w:rPr>
          <w:b/>
          <w:sz w:val="28"/>
          <w:lang w:val="ru-RU"/>
        </w:rPr>
      </w:pP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 w:rsidR="008F0072"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1F2F10" w:rsidRPr="00AD6C0C" w:rsidRDefault="00C0042D">
      <w:pPr>
        <w:spacing w:line="242" w:lineRule="auto"/>
        <w:ind w:left="601" w:right="2810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1F2F10" w:rsidRPr="00AD6C0C" w:rsidRDefault="00C0042D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1F2F10" w:rsidRPr="00AD6C0C" w:rsidRDefault="00C0042D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 w:rsidR="0090277F"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1F2F10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6D525C" w:rsidRPr="00AD6C0C" w:rsidRDefault="006D525C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</w:t>
      </w:r>
      <w:r w:rsidR="00246F27">
        <w:rPr>
          <w:lang w:val="ru-RU"/>
        </w:rPr>
        <w:t>полнительного образования в 2019</w:t>
      </w:r>
      <w:r>
        <w:rPr>
          <w:lang w:val="ru-RU"/>
        </w:rPr>
        <w:t xml:space="preserve"> году доведены до100% по выполнению майских Указов Президента </w:t>
      </w:r>
    </w:p>
    <w:p w:rsidR="001F2F10" w:rsidRDefault="001F2F10">
      <w:pPr>
        <w:rPr>
          <w:lang w:val="ru-RU"/>
        </w:rPr>
      </w:pPr>
    </w:p>
    <w:p w:rsidR="006D525C" w:rsidRPr="00AD6C0C" w:rsidRDefault="006D525C">
      <w:pPr>
        <w:rPr>
          <w:lang w:val="ru-RU"/>
        </w:rPr>
        <w:sectPr w:rsidR="006D525C" w:rsidRPr="00AD6C0C">
          <w:pgSz w:w="11900" w:h="16840"/>
          <w:pgMar w:top="1040" w:right="240" w:bottom="280" w:left="1100" w:header="720" w:footer="720" w:gutter="0"/>
          <w:cols w:space="720"/>
        </w:sectPr>
      </w:pPr>
      <w:r>
        <w:rPr>
          <w:lang w:val="ru-RU"/>
        </w:rPr>
        <w:t xml:space="preserve">                     </w:t>
      </w: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Общеобразовательные учреждения района испытывают дефицит квалифицированных кадров, способных обеспечить </w:t>
      </w:r>
      <w:proofErr w:type="spellStart"/>
      <w:r w:rsidRPr="00AD6C0C">
        <w:rPr>
          <w:lang w:val="ru-RU"/>
        </w:rPr>
        <w:t>здоровьесберегающее</w:t>
      </w:r>
      <w:proofErr w:type="spellEnd"/>
      <w:r w:rsidRPr="00AD6C0C">
        <w:rPr>
          <w:lang w:val="ru-RU"/>
        </w:rPr>
        <w:t xml:space="preserve">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2019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1518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462652">
        <w:rPr>
          <w:lang w:val="ru-RU"/>
        </w:rPr>
        <w:t xml:space="preserve"> образовательных учреждений, </w:t>
      </w:r>
      <w:r w:rsidR="00C0042D" w:rsidRPr="00AD6C0C">
        <w:rPr>
          <w:lang w:val="ru-RU"/>
        </w:rPr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>основную</w:t>
      </w:r>
      <w:r w:rsidR="00462652">
        <w:rPr>
          <w:spacing w:val="-1"/>
          <w:lang w:val="ru-RU"/>
        </w:rPr>
        <w:t xml:space="preserve">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246F27">
        <w:rPr>
          <w:lang w:val="ru-RU"/>
        </w:rPr>
        <w:t>45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936612" w:rsidRDefault="00C0042D" w:rsidP="00936612">
      <w:pPr>
        <w:pStyle w:val="Heading1"/>
        <w:spacing w:before="69"/>
        <w:ind w:left="1676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462652" w:rsidRDefault="00462652" w:rsidP="00936612">
      <w:pPr>
        <w:pStyle w:val="Heading1"/>
        <w:spacing w:before="69"/>
        <w:ind w:left="1676"/>
        <w:rPr>
          <w:lang w:val="ru-RU"/>
        </w:rPr>
      </w:pP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proofErr w:type="gramStart"/>
      <w:r w:rsidRPr="00AD6C0C"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</w:t>
      </w:r>
      <w:proofErr w:type="spellEnd"/>
      <w:r w:rsidR="00FB6B92">
        <w:rPr>
          <w:lang w:val="ru-RU"/>
        </w:rPr>
        <w:t xml:space="preserve"> – </w:t>
      </w:r>
      <w:proofErr w:type="spellStart"/>
      <w:r w:rsidRPr="00AD6C0C">
        <w:rPr>
          <w:lang w:val="ru-RU"/>
        </w:rPr>
        <w:t>медико</w:t>
      </w:r>
      <w:proofErr w:type="spellEnd"/>
      <w:r w:rsidR="00FB6B92">
        <w:rPr>
          <w:lang w:val="ru-RU"/>
        </w:rPr>
        <w:t xml:space="preserve"> </w:t>
      </w:r>
      <w:r w:rsidRPr="00AD6C0C">
        <w:rPr>
          <w:lang w:val="ru-RU"/>
        </w:rPr>
        <w:t>-</w:t>
      </w:r>
      <w:r w:rsidR="00FB6B92">
        <w:rPr>
          <w:lang w:val="ru-RU"/>
        </w:rPr>
        <w:t xml:space="preserve"> </w:t>
      </w:r>
      <w:r w:rsidRPr="00AD6C0C">
        <w:rPr>
          <w:lang w:val="ru-RU"/>
        </w:rPr>
        <w:t>социальное сопровождения и поддержка в профессиональной ориентации,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936612" w:rsidRDefault="0090277F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246F27">
        <w:rPr>
          <w:lang w:val="ru-RU"/>
        </w:rPr>
        <w:t>17</w:t>
      </w:r>
      <w:r w:rsidRPr="00936612">
        <w:rPr>
          <w:lang w:val="ru-RU"/>
        </w:rPr>
        <w:t>-20</w:t>
      </w:r>
      <w:r w:rsidR="00246F27">
        <w:rPr>
          <w:lang w:val="ru-RU"/>
        </w:rPr>
        <w:t>18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246F27">
        <w:rPr>
          <w:lang w:val="ru-RU"/>
        </w:rPr>
        <w:t>70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246F27">
        <w:rPr>
          <w:lang w:val="ru-RU"/>
        </w:rPr>
        <w:t xml:space="preserve">70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246F27">
        <w:rPr>
          <w:lang w:val="ru-RU"/>
        </w:rPr>
        <w:t>3</w:t>
      </w:r>
      <w:r w:rsidR="00936612" w:rsidRPr="00936612">
        <w:rPr>
          <w:lang w:val="ru-RU"/>
        </w:rPr>
        <w:t xml:space="preserve"> человек </w:t>
      </w:r>
      <w:r w:rsidR="00C0042D" w:rsidRPr="00936612">
        <w:rPr>
          <w:lang w:val="ru-RU"/>
        </w:rPr>
        <w:t xml:space="preserve">и </w:t>
      </w:r>
      <w:r w:rsidR="00936612" w:rsidRPr="00936612">
        <w:rPr>
          <w:lang w:val="ru-RU"/>
        </w:rPr>
        <w:t>1</w:t>
      </w:r>
      <w:r w:rsidR="00246F27">
        <w:rPr>
          <w:lang w:val="ru-RU"/>
        </w:rPr>
        <w:t>44</w:t>
      </w:r>
      <w:r w:rsidR="00C0042D" w:rsidRPr="00936612">
        <w:rPr>
          <w:lang w:val="ru-RU"/>
        </w:rPr>
        <w:t xml:space="preserve"> девятиклассник.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462652" w:rsidRPr="00936612" w:rsidRDefault="00462652" w:rsidP="00936612">
      <w:pPr>
        <w:pStyle w:val="Heading1"/>
        <w:ind w:left="1309" w:firstLine="76"/>
        <w:rPr>
          <w:lang w:val="ru-RU"/>
        </w:rPr>
      </w:pPr>
    </w:p>
    <w:p w:rsidR="001F2F10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462652" w:rsidRPr="00AD6C0C" w:rsidRDefault="00462652" w:rsidP="00C0042D">
      <w:pPr>
        <w:pStyle w:val="a3"/>
        <w:ind w:right="598" w:firstLine="708"/>
        <w:rPr>
          <w:lang w:val="ru-RU"/>
        </w:rPr>
      </w:pPr>
    </w:p>
    <w:p w:rsidR="001F2F10" w:rsidRPr="00462652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462652" w:rsidRPr="00AD6C0C" w:rsidRDefault="00462652" w:rsidP="00462652">
      <w:pPr>
        <w:pStyle w:val="Heading1"/>
        <w:tabs>
          <w:tab w:val="left" w:pos="2760"/>
        </w:tabs>
        <w:spacing w:before="223" w:line="319" w:lineRule="exact"/>
        <w:ind w:left="2759"/>
        <w:jc w:val="right"/>
      </w:pPr>
    </w:p>
    <w:p w:rsidR="001F2F10" w:rsidRPr="00AD6C0C" w:rsidRDefault="00C0042D">
      <w:pPr>
        <w:pStyle w:val="a3"/>
        <w:spacing w:line="319" w:lineRule="exact"/>
        <w:ind w:left="1309"/>
        <w:jc w:val="left"/>
      </w:pPr>
      <w:proofErr w:type="spellStart"/>
      <w:r w:rsidRPr="00AD6C0C">
        <w:t>Целями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t xml:space="preserve"> </w:t>
      </w:r>
      <w:proofErr w:type="spellStart"/>
      <w:r w:rsidRPr="00AD6C0C">
        <w:t>программы</w:t>
      </w:r>
      <w:proofErr w:type="spellEnd"/>
      <w:r w:rsidRPr="00AD6C0C">
        <w:t xml:space="preserve"> </w:t>
      </w:r>
      <w:proofErr w:type="spellStart"/>
      <w:r w:rsidRPr="00AD6C0C">
        <w:t>являются</w:t>
      </w:r>
      <w:proofErr w:type="spellEnd"/>
      <w:r w:rsidRPr="00AD6C0C">
        <w:t>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 xml:space="preserve">повышение эффективности реализации молодежной политики в </w:t>
      </w:r>
      <w:r w:rsidRPr="00AD6C0C">
        <w:rPr>
          <w:lang w:val="ru-RU"/>
        </w:rPr>
        <w:lastRenderedPageBreak/>
        <w:t>интересах инновационного социально ориентированного развития страны;</w:t>
      </w:r>
    </w:p>
    <w:p w:rsidR="001F2F10" w:rsidRPr="00AD6C0C" w:rsidRDefault="00C0042D">
      <w:pPr>
        <w:pStyle w:val="a3"/>
        <w:spacing w:before="1"/>
        <w:ind w:right="598" w:firstLine="708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</w:p>
    <w:p w:rsidR="001F2F10" w:rsidRPr="00AD6C0C" w:rsidRDefault="00C0042D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8" w:firstLine="62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</w:t>
      </w:r>
      <w:r w:rsidR="00950A5F">
        <w:rPr>
          <w:lang w:val="ru-RU"/>
        </w:rPr>
        <w:t>инфраструктуры и организационно-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462652" w:rsidRPr="00AD6C0C" w:rsidRDefault="00462652">
      <w:pPr>
        <w:pStyle w:val="a3"/>
        <w:ind w:right="599" w:firstLine="698"/>
        <w:rPr>
          <w:lang w:val="ru-RU"/>
        </w:rPr>
      </w:pP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2019 года достижение следующих значений целевых показателей результативности предоставления субсидий: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 xml:space="preserve">заработная плата которых за полную отработку за месяц нормы рабочего времени и выполнения нормы труда (трудовых обязанностей) в 2019 году ниже минимального </w:t>
      </w:r>
      <w:proofErr w:type="gramStart"/>
      <w:r w:rsidR="00FF673E">
        <w:rPr>
          <w:lang w:val="ru-RU"/>
        </w:rPr>
        <w:t>размера оплаты труда</w:t>
      </w:r>
      <w:proofErr w:type="gramEnd"/>
      <w:r w:rsidR="00FF673E">
        <w:rPr>
          <w:lang w:val="ru-RU"/>
        </w:rPr>
        <w:t xml:space="preserve"> – 0 человек.</w:t>
      </w: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Pr="00AD6C0C" w:rsidRDefault="00FF673E" w:rsidP="00C0042D">
      <w:pPr>
        <w:pStyle w:val="a3"/>
        <w:ind w:right="596" w:firstLine="777"/>
        <w:rPr>
          <w:lang w:val="ru-RU"/>
        </w:rPr>
      </w:pPr>
    </w:p>
    <w:p w:rsidR="0090277F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lastRenderedPageBreak/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950A5F" w:rsidRPr="00FF673E" w:rsidRDefault="00950A5F" w:rsidP="00950A5F">
      <w:pPr>
        <w:pStyle w:val="Heading1"/>
        <w:tabs>
          <w:tab w:val="left" w:pos="1663"/>
        </w:tabs>
        <w:spacing w:before="220"/>
        <w:ind w:right="1381"/>
        <w:jc w:val="right"/>
        <w:rPr>
          <w:lang w:val="ru-RU"/>
        </w:rPr>
      </w:pP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2021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FF673E">
        <w:rPr>
          <w:lang w:val="ru-RU"/>
        </w:rPr>
        <w:t>65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462652">
        <w:rPr>
          <w:lang w:val="ru-RU"/>
        </w:rPr>
        <w:t xml:space="preserve"> </w:t>
      </w:r>
      <w:r w:rsidR="00FF673E">
        <w:rPr>
          <w:lang w:val="ru-RU"/>
        </w:rPr>
        <w:t>125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 xml:space="preserve">1378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2018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1611  человек  в  2021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462652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462652" w:rsidRPr="00AD6C0C" w:rsidRDefault="00462652" w:rsidP="00462652">
      <w:pPr>
        <w:pStyle w:val="Heading1"/>
        <w:tabs>
          <w:tab w:val="left" w:pos="3033"/>
        </w:tabs>
        <w:ind w:left="3032"/>
        <w:jc w:val="right"/>
      </w:pP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462652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462652" w:rsidRPr="00AD6C0C" w:rsidRDefault="00462652" w:rsidP="00462652">
      <w:pPr>
        <w:pStyle w:val="Heading1"/>
        <w:tabs>
          <w:tab w:val="left" w:pos="1591"/>
        </w:tabs>
        <w:spacing w:before="1" w:line="319" w:lineRule="exact"/>
        <w:ind w:left="1590"/>
        <w:jc w:val="right"/>
      </w:pP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F35DF5">
        <w:rPr>
          <w:lang w:val="ru-RU"/>
        </w:rPr>
        <w:t>698899,7</w:t>
      </w:r>
      <w:r w:rsidR="00E3403F">
        <w:rPr>
          <w:lang w:val="ru-RU"/>
        </w:rPr>
        <w:t xml:space="preserve">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201</w:t>
      </w:r>
      <w:r w:rsidR="00F35DF5">
        <w:rPr>
          <w:lang w:val="ru-RU"/>
        </w:rPr>
        <w:t>9</w:t>
      </w:r>
      <w:r w:rsidRPr="00AD6C0C">
        <w:rPr>
          <w:lang w:val="ru-RU"/>
        </w:rPr>
        <w:t xml:space="preserve"> год – </w:t>
      </w:r>
      <w:r w:rsidR="00D24680">
        <w:rPr>
          <w:lang w:val="ru-RU"/>
        </w:rPr>
        <w:t>2</w:t>
      </w:r>
      <w:r w:rsidR="00F35DF5">
        <w:rPr>
          <w:lang w:val="ru-RU"/>
        </w:rPr>
        <w:t>31757,0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20</w:t>
      </w:r>
      <w:r w:rsidRPr="00AD6C0C">
        <w:rPr>
          <w:lang w:val="ru-RU"/>
        </w:rPr>
        <w:t xml:space="preserve"> год – </w:t>
      </w:r>
      <w:r w:rsidR="00F35DF5">
        <w:rPr>
          <w:lang w:val="ru-RU"/>
        </w:rPr>
        <w:t>222607,9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2021</w:t>
      </w:r>
      <w:r w:rsidR="00C0042D" w:rsidRPr="00AD6C0C">
        <w:rPr>
          <w:lang w:val="ru-RU"/>
        </w:rPr>
        <w:t xml:space="preserve"> год – </w:t>
      </w:r>
      <w:r>
        <w:rPr>
          <w:lang w:val="ru-RU"/>
        </w:rPr>
        <w:t>244534,8</w:t>
      </w:r>
    </w:p>
    <w:p w:rsidR="001F2F10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462652" w:rsidRPr="00AD6C0C" w:rsidRDefault="00462652" w:rsidP="00C0042D">
      <w:pPr>
        <w:pStyle w:val="a3"/>
        <w:ind w:right="2027"/>
        <w:jc w:val="left"/>
        <w:rPr>
          <w:lang w:val="ru-RU"/>
        </w:rPr>
      </w:pPr>
    </w:p>
    <w:p w:rsidR="001F2F10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462652" w:rsidRPr="00AD6C0C" w:rsidRDefault="00462652" w:rsidP="00C0042D">
      <w:pPr>
        <w:pStyle w:val="Heading1"/>
        <w:spacing w:before="220"/>
        <w:ind w:left="1619"/>
        <w:rPr>
          <w:lang w:val="ru-RU"/>
        </w:rPr>
      </w:pP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>муниципальной программы, в том числе из муниципального б</w:t>
      </w:r>
      <w:r w:rsidR="00462652">
        <w:rPr>
          <w:lang w:val="ru-RU"/>
        </w:rPr>
        <w:t xml:space="preserve">юджета. </w:t>
      </w:r>
      <w:r w:rsidR="00950A5F">
        <w:rPr>
          <w:lang w:val="ru-RU"/>
        </w:rPr>
        <w:lastRenderedPageBreak/>
        <w:t>Финансово-экономические </w:t>
      </w:r>
      <w:r w:rsidRPr="00AD6C0C">
        <w:rPr>
          <w:lang w:val="ru-RU"/>
        </w:rPr>
        <w:t>риски</w:t>
      </w:r>
      <w:r w:rsidR="00950A5F">
        <w:rPr>
          <w:lang w:val="ru-RU"/>
        </w:rPr>
        <w:t> </w:t>
      </w:r>
      <w:r w:rsidRPr="00AD6C0C">
        <w:rPr>
          <w:lang w:val="ru-RU"/>
        </w:rPr>
        <w:t>связаны</w:t>
      </w:r>
      <w:r w:rsidR="00950A5F">
        <w:rPr>
          <w:lang w:val="ru-RU"/>
        </w:rPr>
        <w:t> </w:t>
      </w:r>
      <w:r w:rsidRPr="00AD6C0C">
        <w:rPr>
          <w:lang w:val="ru-RU"/>
        </w:rPr>
        <w:t>с</w:t>
      </w:r>
      <w:r w:rsidR="00950A5F">
        <w:rPr>
          <w:lang w:val="ru-RU"/>
        </w:rPr>
        <w:t xml:space="preserve"> возможным </w:t>
      </w:r>
      <w:r w:rsidRPr="00AD6C0C">
        <w:rPr>
          <w:lang w:val="ru-RU"/>
        </w:rPr>
        <w:t xml:space="preserve">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t xml:space="preserve">организационные и управленческие риски </w:t>
      </w:r>
      <w:r w:rsidRPr="00AD6C0C">
        <w:rPr>
          <w:lang w:val="ru-RU"/>
        </w:rPr>
        <w:t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 w:rsidP="00950A5F">
      <w:pPr>
        <w:pStyle w:val="a3"/>
        <w:ind w:right="597" w:firstLine="708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</w:t>
      </w:r>
      <w:r w:rsidR="00950A5F">
        <w:rPr>
          <w:lang w:val="ru-RU"/>
        </w:rPr>
        <w:t> </w:t>
      </w:r>
      <w:r w:rsidRPr="00AD6C0C">
        <w:rPr>
          <w:lang w:val="ru-RU"/>
        </w:rPr>
        <w:t>рисков</w:t>
      </w:r>
      <w:r w:rsidR="00950A5F">
        <w:rPr>
          <w:lang w:val="ru-RU"/>
        </w:rPr>
        <w:t> </w:t>
      </w:r>
      <w:r w:rsidRPr="00AD6C0C">
        <w:rPr>
          <w:lang w:val="ru-RU"/>
        </w:rPr>
        <w:t>невозможна.</w:t>
      </w: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950A5F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F62379">
        <w:rPr>
          <w:sz w:val="24"/>
          <w:lang w:val="ru-RU"/>
        </w:rPr>
        <w:t>ком</w:t>
      </w:r>
      <w:proofErr w:type="spellEnd"/>
      <w:r w:rsidR="00F62379">
        <w:rPr>
          <w:sz w:val="24"/>
          <w:lang w:val="ru-RU"/>
        </w:rPr>
        <w:t xml:space="preserve">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2018</w:t>
      </w:r>
      <w:r w:rsidRPr="00AD6C0C">
        <w:rPr>
          <w:b/>
          <w:sz w:val="24"/>
          <w:lang w:val="ru-RU"/>
        </w:rPr>
        <w:t>- 2020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950A5F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proofErr w:type="gram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proofErr w:type="gramEnd"/>
            <w:r w:rsidRPr="00AD6C0C">
              <w:rPr>
                <w:b/>
                <w:sz w:val="24"/>
                <w:lang w:val="ru-RU"/>
              </w:rPr>
              <w:t xml:space="preserve"> (тыс.</w:t>
            </w:r>
            <w:r w:rsidR="00950A5F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руб</w:t>
            </w:r>
            <w:proofErr w:type="spellEnd"/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F35DF5" w:rsidRDefault="00F35DF5" w:rsidP="00BC5CBD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201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986" w:type="dxa"/>
          </w:tcPr>
          <w:p w:rsidR="005313C2" w:rsidRPr="00F35DF5" w:rsidRDefault="005313C2" w:rsidP="00F35DF5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proofErr w:type="spellStart"/>
            <w:r w:rsidR="00F35DF5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1708" w:type="dxa"/>
            <w:gridSpan w:val="2"/>
          </w:tcPr>
          <w:p w:rsidR="005313C2" w:rsidRPr="00F35DF5" w:rsidRDefault="005313C2" w:rsidP="00F35DF5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F35DF5">
              <w:rPr>
                <w:b/>
                <w:sz w:val="24"/>
                <w:lang w:val="ru-RU"/>
              </w:rPr>
              <w:t>1</w:t>
            </w:r>
          </w:p>
        </w:tc>
      </w:tr>
      <w:tr w:rsidR="003F0706" w:rsidRPr="00950A5F" w:rsidTr="00604E15">
        <w:trPr>
          <w:trHeight w:val="1504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</w:t>
            </w:r>
            <w:r w:rsidR="00950A5F">
              <w:rPr>
                <w:b/>
                <w:sz w:val="24"/>
                <w:lang w:val="ru-RU"/>
              </w:rPr>
              <w:t xml:space="preserve"> с учетом современных вызовов к </w:t>
            </w:r>
            <w:r w:rsidRPr="00AD6C0C">
              <w:rPr>
                <w:b/>
                <w:sz w:val="24"/>
                <w:lang w:val="ru-RU"/>
              </w:rPr>
              <w:t>системе дошкольного образования</w:t>
            </w:r>
          </w:p>
        </w:tc>
      </w:tr>
      <w:tr w:rsidR="003F0706" w:rsidRPr="00950A5F" w:rsidTr="00604E15">
        <w:trPr>
          <w:trHeight w:val="1026"/>
        </w:trPr>
        <w:tc>
          <w:tcPr>
            <w:tcW w:w="15432" w:type="dxa"/>
            <w:gridSpan w:val="9"/>
          </w:tcPr>
          <w:p w:rsidR="003F0706" w:rsidRPr="00AD6C0C" w:rsidRDefault="003F0706" w:rsidP="00950A5F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950A5F" w:rsidTr="00604E15">
        <w:trPr>
          <w:trHeight w:val="477"/>
        </w:trPr>
        <w:tc>
          <w:tcPr>
            <w:tcW w:w="15432" w:type="dxa"/>
            <w:gridSpan w:val="9"/>
          </w:tcPr>
          <w:p w:rsidR="00CD001F" w:rsidRPr="00AD6C0C" w:rsidRDefault="003F0706" w:rsidP="00950A5F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356" w:type="dxa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341"/>
      </w:tblGrid>
      <w:tr w:rsidR="009F633F" w:rsidRPr="00CD001F" w:rsidTr="00163E91">
        <w:trPr>
          <w:trHeight w:val="1026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9F633F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 w:rsidR="00604E15"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 w:rsidRPr="00CD001F">
              <w:rPr>
                <w:sz w:val="24"/>
                <w:szCs w:val="24"/>
                <w:lang w:val="ru-RU"/>
              </w:rPr>
              <w:tab/>
              <w:t>и руководящих кадров»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 w:rsidP="00950A5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102746.0</w:t>
            </w:r>
          </w:p>
        </w:tc>
        <w:tc>
          <w:tcPr>
            <w:tcW w:w="1356" w:type="dxa"/>
          </w:tcPr>
          <w:p w:rsidR="009F633F" w:rsidRPr="00CD001F" w:rsidRDefault="00F35DF5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36393,8</w:t>
            </w:r>
          </w:p>
        </w:tc>
        <w:tc>
          <w:tcPr>
            <w:tcW w:w="1276" w:type="dxa"/>
          </w:tcPr>
          <w:p w:rsidR="009F633F" w:rsidRPr="00CD001F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31251,4</w:t>
            </w:r>
          </w:p>
        </w:tc>
        <w:tc>
          <w:tcPr>
            <w:tcW w:w="1341" w:type="dxa"/>
          </w:tcPr>
          <w:p w:rsidR="009F633F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35100,8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950A5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57305,7</w:t>
            </w:r>
          </w:p>
        </w:tc>
        <w:tc>
          <w:tcPr>
            <w:tcW w:w="1356" w:type="dxa"/>
          </w:tcPr>
          <w:p w:rsidR="009F633F" w:rsidRPr="00CD001F" w:rsidRDefault="00F35DF5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18139,4</w:t>
            </w:r>
          </w:p>
        </w:tc>
        <w:tc>
          <w:tcPr>
            <w:tcW w:w="1276" w:type="dxa"/>
          </w:tcPr>
          <w:p w:rsidR="009F633F" w:rsidRPr="00CD001F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18903,3</w:t>
            </w:r>
          </w:p>
        </w:tc>
        <w:tc>
          <w:tcPr>
            <w:tcW w:w="1341" w:type="dxa"/>
          </w:tcPr>
          <w:p w:rsidR="009F633F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20263,0</w:t>
            </w: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950A5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F35DF5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43082,8</w:t>
            </w:r>
          </w:p>
        </w:tc>
        <w:tc>
          <w:tcPr>
            <w:tcW w:w="1356" w:type="dxa"/>
          </w:tcPr>
          <w:p w:rsidR="009F633F" w:rsidRPr="00CD001F" w:rsidRDefault="00F35DF5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15896,9</w:t>
            </w:r>
          </w:p>
        </w:tc>
        <w:tc>
          <w:tcPr>
            <w:tcW w:w="1276" w:type="dxa"/>
          </w:tcPr>
          <w:p w:rsidR="009F633F" w:rsidRPr="00CD001F" w:rsidRDefault="00F35DF5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12348,1</w:t>
            </w:r>
          </w:p>
        </w:tc>
        <w:tc>
          <w:tcPr>
            <w:tcW w:w="1341" w:type="dxa"/>
          </w:tcPr>
          <w:p w:rsidR="009F633F" w:rsidRPr="00CD001F" w:rsidRDefault="00F35DF5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14837,8</w:t>
            </w:r>
          </w:p>
        </w:tc>
      </w:tr>
      <w:tr w:rsidR="009F633F" w:rsidRPr="00CD001F" w:rsidTr="00F35DF5">
        <w:trPr>
          <w:trHeight w:val="720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="00950A5F">
              <w:rPr>
                <w:sz w:val="24"/>
                <w:szCs w:val="24"/>
              </w:rPr>
              <w:t>(</w:t>
            </w:r>
            <w:proofErr w:type="spellStart"/>
            <w:r w:rsidR="00950A5F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F35DF5" w:rsidTr="00F35DF5">
        <w:trPr>
          <w:trHeight w:val="240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F35DF5" w:rsidRPr="00F35DF5" w:rsidRDefault="00F35DF5" w:rsidP="00F35DF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1.2.1.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F35DF5" w:rsidRPr="00F35DF5" w:rsidRDefault="00F35DF5" w:rsidP="00950A5F">
            <w:pPr>
              <w:pStyle w:val="TableParagraph"/>
              <w:spacing w:before="197"/>
              <w:ind w:right="9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35DF5" w:rsidRPr="00F35DF5" w:rsidRDefault="00F35DF5" w:rsidP="00F35DF5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50A5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2175,2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F35DF5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35DF5" w:rsidRPr="00F35DF5" w:rsidTr="00FB6B92">
        <w:trPr>
          <w:trHeight w:val="218"/>
        </w:trPr>
        <w:tc>
          <w:tcPr>
            <w:tcW w:w="526" w:type="dxa"/>
            <w:vMerge/>
          </w:tcPr>
          <w:p w:rsidR="00F35DF5" w:rsidRPr="00F35DF5" w:rsidRDefault="00F35DF5" w:rsidP="00F35DF5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F35DF5" w:rsidRPr="00F35DF5" w:rsidRDefault="00F35DF5" w:rsidP="00F35DF5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F35DF5" w:rsidRDefault="00F35DF5" w:rsidP="00F35DF5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35DF5" w:rsidRPr="00CD001F" w:rsidRDefault="00F35DF5" w:rsidP="00950A5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5DF5" w:rsidRPr="00F35DF5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182,3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35DF5" w:rsidRPr="00F35DF5" w:rsidRDefault="00F35DF5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5DF5" w:rsidRPr="00F35DF5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F35DF5" w:rsidRPr="00F35DF5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35DF5" w:rsidRPr="00CD001F" w:rsidTr="00163E91">
        <w:trPr>
          <w:trHeight w:val="360"/>
        </w:trPr>
        <w:tc>
          <w:tcPr>
            <w:tcW w:w="526" w:type="dxa"/>
            <w:vMerge w:val="restart"/>
            <w:tcBorders>
              <w:top w:val="nil"/>
            </w:tcBorders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 w:rsidRPr="00CD001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35DF5" w:rsidRPr="00CD001F" w:rsidRDefault="00F35DF5" w:rsidP="00CD001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 xml:space="preserve">атериальная поддержка воспитания и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F35DF5" w:rsidRPr="00CD001F" w:rsidRDefault="00F35DF5" w:rsidP="00AE50B6">
            <w:pPr>
              <w:pStyle w:val="TableParagraph"/>
              <w:spacing w:before="197"/>
              <w:ind w:left="0"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35DF5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</w:p>
          <w:p w:rsidR="00F35DF5" w:rsidRPr="00CD001F" w:rsidRDefault="00F35DF5" w:rsidP="005313C2">
            <w:pPr>
              <w:pStyle w:val="TableParagraph"/>
              <w:ind w:left="0" w:right="54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DF5" w:rsidRPr="005313C2" w:rsidRDefault="00F35DF5" w:rsidP="00754DA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5765,</w:t>
            </w:r>
            <w:r w:rsidR="00754DA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35DF5" w:rsidRPr="005313C2" w:rsidRDefault="00F35DF5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DF5" w:rsidRPr="005313C2" w:rsidRDefault="00F35DF5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1840,4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F35DF5" w:rsidRPr="005313C2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1678</w:t>
            </w:r>
            <w:r w:rsidR="00754DA7">
              <w:rPr>
                <w:sz w:val="24"/>
                <w:szCs w:val="24"/>
                <w:lang w:val="ru-RU"/>
              </w:rPr>
              <w:t>,9</w:t>
            </w:r>
          </w:p>
        </w:tc>
      </w:tr>
      <w:tr w:rsidR="00F35DF5" w:rsidRPr="00CD001F" w:rsidTr="00163E91">
        <w:trPr>
          <w:trHeight w:val="540"/>
        </w:trPr>
        <w:tc>
          <w:tcPr>
            <w:tcW w:w="526" w:type="dxa"/>
            <w:vMerge/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35DF5" w:rsidRPr="00CD001F" w:rsidRDefault="00F35DF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35DF5" w:rsidRPr="005313C2" w:rsidRDefault="00F35DF5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754DA7" w:rsidRPr="00CD001F" w:rsidTr="00163E91">
        <w:trPr>
          <w:trHeight w:val="359"/>
        </w:trPr>
        <w:tc>
          <w:tcPr>
            <w:tcW w:w="526" w:type="dxa"/>
            <w:vMerge/>
          </w:tcPr>
          <w:p w:rsidR="00754DA7" w:rsidRPr="00CD001F" w:rsidRDefault="00754DA7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754DA7" w:rsidRPr="00CD001F" w:rsidRDefault="00754DA7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754DA7" w:rsidRPr="00CD001F" w:rsidRDefault="00754DA7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Default="00754DA7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754DA7" w:rsidRPr="005313C2" w:rsidRDefault="00754DA7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FB6B9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5765,7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FB6B92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2246,4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FB6B92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1840,4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754DA7" w:rsidRPr="005313C2" w:rsidRDefault="00754DA7" w:rsidP="00FB6B9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1678,9</w:t>
            </w:r>
          </w:p>
        </w:tc>
      </w:tr>
      <w:tr w:rsidR="00F35DF5" w:rsidRPr="00CD001F" w:rsidTr="00163E91">
        <w:trPr>
          <w:trHeight w:val="615"/>
        </w:trPr>
        <w:tc>
          <w:tcPr>
            <w:tcW w:w="526" w:type="dxa"/>
            <w:vMerge/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CD001F" w:rsidTr="00163E91">
        <w:trPr>
          <w:trHeight w:val="1305"/>
        </w:trPr>
        <w:tc>
          <w:tcPr>
            <w:tcW w:w="526" w:type="dxa"/>
            <w:vMerge/>
            <w:tcBorders>
              <w:bottom w:val="nil"/>
            </w:tcBorders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35DF5" w:rsidRDefault="00F35DF5" w:rsidP="0090277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="00950A5F">
              <w:rPr>
                <w:sz w:val="24"/>
                <w:szCs w:val="24"/>
              </w:rPr>
              <w:t>(</w:t>
            </w:r>
            <w:proofErr w:type="spellStart"/>
            <w:r w:rsidR="00950A5F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F35DF5" w:rsidRDefault="00F35DF5" w:rsidP="0090277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  <w:p w:rsidR="00F35DF5" w:rsidRPr="005313C2" w:rsidRDefault="00F35DF5" w:rsidP="0090277F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CD001F" w:rsidTr="00163E91">
        <w:trPr>
          <w:trHeight w:val="474"/>
        </w:trPr>
        <w:tc>
          <w:tcPr>
            <w:tcW w:w="526" w:type="dxa"/>
            <w:vMerge w:val="restart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 w:val="restart"/>
          </w:tcPr>
          <w:p w:rsidR="00F35DF5" w:rsidRPr="00CD001F" w:rsidRDefault="00F35DF5" w:rsidP="00950A5F">
            <w:pPr>
              <w:pStyle w:val="TableParagraph"/>
              <w:spacing w:before="167"/>
              <w:ind w:left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F35DF5" w:rsidRPr="00CD001F" w:rsidRDefault="00F35DF5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F35DF5" w:rsidRPr="00CD001F" w:rsidRDefault="00F35DF5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F35DF5" w:rsidRPr="00CD001F" w:rsidRDefault="00F35DF5" w:rsidP="00950A5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F35DF5" w:rsidRPr="00CD001F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108511,7</w:t>
            </w:r>
          </w:p>
        </w:tc>
        <w:tc>
          <w:tcPr>
            <w:tcW w:w="1356" w:type="dxa"/>
          </w:tcPr>
          <w:p w:rsidR="00F35DF5" w:rsidRPr="00CD001F" w:rsidRDefault="00754DA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38640,2</w:t>
            </w:r>
          </w:p>
        </w:tc>
        <w:tc>
          <w:tcPr>
            <w:tcW w:w="1276" w:type="dxa"/>
          </w:tcPr>
          <w:p w:rsidR="00F35DF5" w:rsidRPr="00CD001F" w:rsidRDefault="00754DA7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33091,8</w:t>
            </w:r>
          </w:p>
        </w:tc>
        <w:tc>
          <w:tcPr>
            <w:tcW w:w="1341" w:type="dxa"/>
          </w:tcPr>
          <w:p w:rsidR="00F35DF5" w:rsidRPr="00CD001F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36779,7</w:t>
            </w: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35DF5" w:rsidRPr="00CD001F" w:rsidRDefault="00F35DF5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35DF5" w:rsidRPr="00CD001F" w:rsidRDefault="00F35DF5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35DF5" w:rsidRPr="00CD001F" w:rsidRDefault="00F35D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F35DF5" w:rsidRPr="00CD001F" w:rsidRDefault="00F35DF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35DF5" w:rsidRPr="00CD001F" w:rsidRDefault="00F35DF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65246,6</w:t>
            </w:r>
          </w:p>
        </w:tc>
        <w:tc>
          <w:tcPr>
            <w:tcW w:w="1356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22561,0</w:t>
            </w:r>
          </w:p>
        </w:tc>
        <w:tc>
          <w:tcPr>
            <w:tcW w:w="1276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20743,7</w:t>
            </w:r>
          </w:p>
        </w:tc>
        <w:tc>
          <w:tcPr>
            <w:tcW w:w="1341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21941,9</w:t>
            </w: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35DF5" w:rsidRPr="00CD001F" w:rsidRDefault="00F35DF5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43265,1</w:t>
            </w:r>
          </w:p>
        </w:tc>
        <w:tc>
          <w:tcPr>
            <w:tcW w:w="1356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16079,2</w:t>
            </w:r>
          </w:p>
        </w:tc>
        <w:tc>
          <w:tcPr>
            <w:tcW w:w="1276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12348,1</w:t>
            </w:r>
          </w:p>
        </w:tc>
        <w:tc>
          <w:tcPr>
            <w:tcW w:w="1341" w:type="dxa"/>
          </w:tcPr>
          <w:p w:rsidR="00F35DF5" w:rsidRPr="005313C2" w:rsidRDefault="00754DA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14837,8</w:t>
            </w:r>
          </w:p>
        </w:tc>
      </w:tr>
      <w:tr w:rsidR="00F35DF5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single" w:sz="4" w:space="0" w:color="auto"/>
            </w:tcBorders>
          </w:tcPr>
          <w:p w:rsidR="00F35DF5" w:rsidRPr="00CD001F" w:rsidRDefault="00F35DF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F35DF5" w:rsidRPr="00CD001F" w:rsidRDefault="00F35DF5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950A5F">
              <w:rPr>
                <w:sz w:val="24"/>
                <w:szCs w:val="24"/>
              </w:rPr>
              <w:t>(</w:t>
            </w:r>
            <w:proofErr w:type="spellStart"/>
            <w:r w:rsidR="00950A5F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35DF5" w:rsidRPr="00CD001F" w:rsidRDefault="00F35DF5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F35DF5" w:rsidRPr="00950A5F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F35DF5" w:rsidRPr="00950A5F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5313C2">
          <w:pgSz w:w="16840" w:h="11900" w:orient="landscape"/>
          <w:pgMar w:top="1040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950A5F" w:rsidTr="00163E91">
        <w:trPr>
          <w:trHeight w:val="474"/>
        </w:trPr>
        <w:tc>
          <w:tcPr>
            <w:tcW w:w="15432" w:type="dxa"/>
            <w:gridSpan w:val="8"/>
          </w:tcPr>
          <w:p w:rsidR="009F633F" w:rsidRPr="00CD001F" w:rsidRDefault="00950A5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Подпрограмма 2 «</w:t>
            </w:r>
            <w:r w:rsidR="009F633F" w:rsidRPr="00CD001F">
              <w:rPr>
                <w:b/>
                <w:sz w:val="24"/>
                <w:szCs w:val="24"/>
                <w:lang w:val="ru-RU"/>
              </w:rPr>
              <w:t>Развитие системы общего образования»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9F633F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Проведение мероприятий, направленных на повышение компетентности педагогических и руководящих кадров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853EB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53EB4" w:rsidRPr="00CD001F" w:rsidRDefault="00853EB4" w:rsidP="00853EB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53EB4" w:rsidRDefault="00853EB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1463"/>
        </w:trPr>
        <w:tc>
          <w:tcPr>
            <w:tcW w:w="526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2.2</w:t>
            </w:r>
          </w:p>
        </w:tc>
        <w:tc>
          <w:tcPr>
            <w:tcW w:w="5179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6D5BC8">
            <w:pPr>
              <w:pStyle w:val="TableParagraph"/>
              <w:spacing w:before="197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 w:rsidR="00BD5DA5">
              <w:rPr>
                <w:sz w:val="24"/>
                <w:szCs w:val="24"/>
                <w:lang w:val="ru-RU"/>
              </w:rPr>
              <w:t>Обеспечение государственных гарантий прав граждан на получение общедоступного и бесплатного дошкольного образования в м</w:t>
            </w:r>
            <w:r w:rsidR="006D5BC8">
              <w:rPr>
                <w:sz w:val="24"/>
                <w:szCs w:val="24"/>
                <w:lang w:val="ru-RU"/>
              </w:rPr>
              <w:t>униципальных образовательных орган</w:t>
            </w:r>
            <w:r w:rsidR="00BD5DA5">
              <w:rPr>
                <w:sz w:val="24"/>
                <w:szCs w:val="24"/>
                <w:lang w:val="ru-RU"/>
              </w:rPr>
              <w:t>изациях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Default="00754DA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865,3</w:t>
            </w:r>
          </w:p>
        </w:tc>
        <w:tc>
          <w:tcPr>
            <w:tcW w:w="1356" w:type="dxa"/>
          </w:tcPr>
          <w:p w:rsidR="00853EB4" w:rsidRDefault="00754DA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303,1</w:t>
            </w:r>
          </w:p>
        </w:tc>
        <w:tc>
          <w:tcPr>
            <w:tcW w:w="1276" w:type="dxa"/>
          </w:tcPr>
          <w:p w:rsidR="00853EB4" w:rsidRDefault="00754DA7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  <w:tc>
          <w:tcPr>
            <w:tcW w:w="1418" w:type="dxa"/>
          </w:tcPr>
          <w:p w:rsidR="00853EB4" w:rsidRDefault="00754DA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BD5DA5" w:rsidRPr="00CD001F" w:rsidRDefault="00BD5DA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754DA7" w:rsidRPr="00CD001F" w:rsidTr="00163E91">
        <w:trPr>
          <w:trHeight w:val="477"/>
        </w:trPr>
        <w:tc>
          <w:tcPr>
            <w:tcW w:w="526" w:type="dxa"/>
            <w:vMerge/>
            <w:tcBorders>
              <w:bottom w:val="nil"/>
            </w:tcBorders>
          </w:tcPr>
          <w:p w:rsidR="00754DA7" w:rsidRPr="00CD001F" w:rsidRDefault="00754DA7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754DA7" w:rsidRPr="00CD001F" w:rsidRDefault="00754DA7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54DA7" w:rsidRPr="00CD001F" w:rsidRDefault="00754DA7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754DA7" w:rsidRPr="00CD001F" w:rsidRDefault="00754DA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754DA7" w:rsidRPr="00CD001F" w:rsidRDefault="00754DA7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754DA7" w:rsidRPr="00CD001F" w:rsidRDefault="00754DA7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54DA7" w:rsidRDefault="00754DA7" w:rsidP="00FB6B9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865,3</w:t>
            </w:r>
          </w:p>
        </w:tc>
        <w:tc>
          <w:tcPr>
            <w:tcW w:w="1356" w:type="dxa"/>
          </w:tcPr>
          <w:p w:rsidR="00754DA7" w:rsidRDefault="00754DA7" w:rsidP="00FB6B9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303,1</w:t>
            </w:r>
          </w:p>
        </w:tc>
        <w:tc>
          <w:tcPr>
            <w:tcW w:w="1276" w:type="dxa"/>
          </w:tcPr>
          <w:p w:rsidR="00754DA7" w:rsidRDefault="00754DA7" w:rsidP="00FB6B92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  <w:tc>
          <w:tcPr>
            <w:tcW w:w="1418" w:type="dxa"/>
          </w:tcPr>
          <w:p w:rsidR="00754DA7" w:rsidRDefault="00754DA7" w:rsidP="00FB6B9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281,1</w:t>
            </w: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="00950A5F">
              <w:rPr>
                <w:sz w:val="24"/>
                <w:szCs w:val="24"/>
              </w:rPr>
              <w:t>(</w:t>
            </w:r>
            <w:proofErr w:type="spellStart"/>
            <w:r w:rsidR="00950A5F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0" w:lineRule="exact"/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345FE4">
        <w:trPr>
          <w:trHeight w:val="141"/>
        </w:trPr>
        <w:tc>
          <w:tcPr>
            <w:tcW w:w="52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486"/>
        </w:trPr>
        <w:tc>
          <w:tcPr>
            <w:tcW w:w="526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5179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90277F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68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7896,0</w:t>
            </w:r>
          </w:p>
        </w:tc>
        <w:tc>
          <w:tcPr>
            <w:tcW w:w="1356" w:type="dxa"/>
          </w:tcPr>
          <w:p w:rsidR="00853EB4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  <w:tc>
          <w:tcPr>
            <w:tcW w:w="1276" w:type="dxa"/>
          </w:tcPr>
          <w:p w:rsidR="00853EB4" w:rsidRPr="00163E91" w:rsidRDefault="00754DA7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  <w:tc>
          <w:tcPr>
            <w:tcW w:w="1418" w:type="dxa"/>
          </w:tcPr>
          <w:p w:rsidR="00853EB4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</w:tr>
      <w:tr w:rsidR="00853EB4" w:rsidRPr="00CD001F" w:rsidTr="00345FE4">
        <w:trPr>
          <w:trHeight w:val="873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54DA7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754DA7" w:rsidRPr="00CD001F" w:rsidRDefault="00754DA7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754DA7" w:rsidRPr="00CD001F" w:rsidRDefault="00754DA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54DA7" w:rsidRPr="00CD001F" w:rsidRDefault="00754DA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754DA7" w:rsidRPr="00CD001F" w:rsidRDefault="00754DA7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754DA7" w:rsidRPr="00CD001F" w:rsidRDefault="00754DA7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754DA7" w:rsidRPr="00CD001F" w:rsidRDefault="00754DA7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54DA7" w:rsidRPr="00163E91" w:rsidRDefault="00754DA7" w:rsidP="00FB6B9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7896,0</w:t>
            </w:r>
          </w:p>
        </w:tc>
        <w:tc>
          <w:tcPr>
            <w:tcW w:w="1356" w:type="dxa"/>
          </w:tcPr>
          <w:p w:rsidR="00754DA7" w:rsidRPr="00163E91" w:rsidRDefault="00754DA7" w:rsidP="00FB6B9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  <w:tc>
          <w:tcPr>
            <w:tcW w:w="1276" w:type="dxa"/>
          </w:tcPr>
          <w:p w:rsidR="00754DA7" w:rsidRPr="00163E91" w:rsidRDefault="00754DA7" w:rsidP="00FB6B92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  <w:tc>
          <w:tcPr>
            <w:tcW w:w="1418" w:type="dxa"/>
          </w:tcPr>
          <w:p w:rsidR="00754DA7" w:rsidRPr="00163E91" w:rsidRDefault="00754DA7" w:rsidP="00FB6B9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2632,0</w:t>
            </w:r>
          </w:p>
        </w:tc>
      </w:tr>
      <w:tr w:rsidR="00163E91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3E91" w:rsidRPr="00853EB4" w:rsidRDefault="00163E91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253"/>
        </w:trPr>
        <w:tc>
          <w:tcPr>
            <w:tcW w:w="526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5179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63E91" w:rsidRPr="00CD001F" w:rsidRDefault="00163E91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63E91" w:rsidRPr="00CD001F" w:rsidRDefault="00163E91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163E91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557216,4</w:t>
            </w:r>
          </w:p>
        </w:tc>
        <w:tc>
          <w:tcPr>
            <w:tcW w:w="1356" w:type="dxa"/>
          </w:tcPr>
          <w:p w:rsidR="00163E91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181511,4</w:t>
            </w:r>
          </w:p>
        </w:tc>
        <w:tc>
          <w:tcPr>
            <w:tcW w:w="1276" w:type="dxa"/>
          </w:tcPr>
          <w:p w:rsidR="00163E91" w:rsidRPr="00163E91" w:rsidRDefault="00754DA7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178680,6</w:t>
            </w:r>
          </w:p>
        </w:tc>
        <w:tc>
          <w:tcPr>
            <w:tcW w:w="1418" w:type="dxa"/>
          </w:tcPr>
          <w:p w:rsidR="00163E91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197024,4</w:t>
            </w:r>
          </w:p>
        </w:tc>
      </w:tr>
      <w:tr w:rsidR="00163E91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0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496481,1</w:t>
            </w:r>
          </w:p>
        </w:tc>
        <w:tc>
          <w:tcPr>
            <w:tcW w:w="1356" w:type="dxa"/>
          </w:tcPr>
          <w:p w:rsidR="00163E91" w:rsidRPr="00163E91" w:rsidRDefault="00754DA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157332,6</w:t>
            </w:r>
          </w:p>
        </w:tc>
        <w:tc>
          <w:tcPr>
            <w:tcW w:w="1276" w:type="dxa"/>
          </w:tcPr>
          <w:p w:rsidR="00163E91" w:rsidRPr="00163E91" w:rsidRDefault="001612C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164269,8</w:t>
            </w:r>
          </w:p>
        </w:tc>
        <w:tc>
          <w:tcPr>
            <w:tcW w:w="1418" w:type="dxa"/>
          </w:tcPr>
          <w:p w:rsidR="00163E91" w:rsidRPr="00163E91" w:rsidRDefault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174878,7</w:t>
            </w:r>
          </w:p>
        </w:tc>
      </w:tr>
      <w:tr w:rsidR="00163E91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163E91" w:rsidRDefault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60445,4</w:t>
            </w:r>
          </w:p>
        </w:tc>
        <w:tc>
          <w:tcPr>
            <w:tcW w:w="1356" w:type="dxa"/>
          </w:tcPr>
          <w:p w:rsidR="00163E91" w:rsidRPr="00163E91" w:rsidRDefault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23888,9</w:t>
            </w:r>
          </w:p>
        </w:tc>
        <w:tc>
          <w:tcPr>
            <w:tcW w:w="1276" w:type="dxa"/>
          </w:tcPr>
          <w:p w:rsidR="00163E91" w:rsidRPr="00163E91" w:rsidRDefault="001612C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14410,8</w:t>
            </w:r>
          </w:p>
        </w:tc>
        <w:tc>
          <w:tcPr>
            <w:tcW w:w="1418" w:type="dxa"/>
          </w:tcPr>
          <w:p w:rsidR="00163E91" w:rsidRPr="00163E91" w:rsidRDefault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22145,7</w:t>
            </w:r>
          </w:p>
        </w:tc>
      </w:tr>
      <w:tr w:rsidR="00163E91" w:rsidRPr="00CD001F" w:rsidTr="001612CF">
        <w:trPr>
          <w:trHeight w:val="630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12CF" w:rsidRPr="001612CF" w:rsidRDefault="00163E91" w:rsidP="001612CF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12CF" w:rsidRPr="001612CF" w:rsidTr="00FB6B92">
        <w:trPr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2.4.1.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CD001F" w:rsidRDefault="001612CF" w:rsidP="00FB6B92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12CF" w:rsidRPr="001612CF" w:rsidRDefault="001612CF" w:rsidP="001612C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260,9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612CF" w:rsidRPr="001612CF" w:rsidTr="00FB6B92">
        <w:trPr>
          <w:trHeight w:val="345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  <w:tcBorders>
              <w:bottom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12CF" w:rsidRPr="001612CF" w:rsidRDefault="001612CF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612CF" w:rsidRPr="00CD001F" w:rsidRDefault="001612CF" w:rsidP="00FB6B9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12C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612CF" w:rsidRPr="00345FE4" w:rsidTr="00756F16">
        <w:trPr>
          <w:trHeight w:val="494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1612CF" w:rsidRDefault="001612C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</w:p>
          <w:p w:rsidR="001612CF" w:rsidRDefault="001612CF">
            <w:pPr>
              <w:rPr>
                <w:sz w:val="24"/>
                <w:szCs w:val="24"/>
                <w:lang w:val="ru-RU"/>
              </w:rPr>
            </w:pPr>
          </w:p>
          <w:p w:rsidR="001612CF" w:rsidRDefault="001612CF">
            <w:pPr>
              <w:rPr>
                <w:sz w:val="24"/>
                <w:szCs w:val="24"/>
                <w:lang w:val="ru-RU"/>
              </w:rPr>
            </w:pPr>
          </w:p>
          <w:p w:rsidR="001612CF" w:rsidRDefault="001612CF">
            <w:pPr>
              <w:rPr>
                <w:sz w:val="24"/>
                <w:szCs w:val="24"/>
                <w:lang w:val="ru-RU"/>
              </w:rPr>
            </w:pPr>
          </w:p>
          <w:p w:rsidR="001612CF" w:rsidRPr="00345FE4" w:rsidRDefault="001612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1612CF" w:rsidRDefault="001612CF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Основные мероприятия:</w:t>
            </w:r>
          </w:p>
          <w:p w:rsidR="001612CF" w:rsidRDefault="00950A5F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материально</w:t>
            </w:r>
            <w:r w:rsidR="001612CF">
              <w:rPr>
                <w:sz w:val="24"/>
                <w:szCs w:val="24"/>
                <w:lang w:val="ru-RU"/>
              </w:rPr>
              <w:t>-технической базы общих образовательных учреждений»</w:t>
            </w:r>
          </w:p>
          <w:p w:rsidR="001612CF" w:rsidRPr="00345FE4" w:rsidRDefault="001612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612CF" w:rsidRPr="00CD001F" w:rsidRDefault="001612CF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612CF" w:rsidRPr="00345FE4" w:rsidRDefault="001612CF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1612CF" w:rsidRPr="00345FE4" w:rsidRDefault="001612CF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612CF" w:rsidRPr="00345FE4" w:rsidTr="00345FE4">
        <w:trPr>
          <w:trHeight w:val="412"/>
        </w:trPr>
        <w:tc>
          <w:tcPr>
            <w:tcW w:w="526" w:type="dxa"/>
            <w:vMerge/>
          </w:tcPr>
          <w:p w:rsidR="001612CF" w:rsidRDefault="001612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1612CF" w:rsidRDefault="001612CF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1612CF" w:rsidRPr="00CD001F" w:rsidRDefault="001612CF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CD001F" w:rsidRDefault="001612CF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12CF" w:rsidRPr="00CD001F" w:rsidRDefault="001612CF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12CF" w:rsidRPr="00345FE4" w:rsidRDefault="001612CF" w:rsidP="00950A5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612CF" w:rsidRPr="00345FE4" w:rsidTr="00345FE4">
        <w:trPr>
          <w:trHeight w:val="1268"/>
        </w:trPr>
        <w:tc>
          <w:tcPr>
            <w:tcW w:w="526" w:type="dxa"/>
            <w:vMerge/>
          </w:tcPr>
          <w:p w:rsidR="001612CF" w:rsidRDefault="001612C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1612CF" w:rsidRDefault="001612CF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1612CF" w:rsidRPr="00CD001F" w:rsidRDefault="001612CF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1612CF" w:rsidRDefault="001612CF" w:rsidP="00782F6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1612CF" w:rsidRPr="00345FE4" w:rsidRDefault="001612CF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612CF" w:rsidRPr="00345FE4" w:rsidRDefault="001612CF" w:rsidP="00FB6B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612CF" w:rsidRPr="00345FE4" w:rsidRDefault="001612CF" w:rsidP="00FB6B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12CF" w:rsidRPr="00345FE4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474"/>
        </w:trPr>
        <w:tc>
          <w:tcPr>
            <w:tcW w:w="526" w:type="dxa"/>
          </w:tcPr>
          <w:p w:rsidR="00853EB4" w:rsidRPr="00345FE4" w:rsidRDefault="00853E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</w:tcPr>
          <w:p w:rsidR="00853EB4" w:rsidRPr="00CD001F" w:rsidRDefault="00853EB4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</w:tcPr>
          <w:p w:rsidR="00853EB4" w:rsidRPr="00CD001F" w:rsidRDefault="00853EB4" w:rsidP="0090277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565977,7</w:t>
            </w:r>
          </w:p>
        </w:tc>
        <w:tc>
          <w:tcPr>
            <w:tcW w:w="1356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184446,5</w:t>
            </w:r>
          </w:p>
        </w:tc>
        <w:tc>
          <w:tcPr>
            <w:tcW w:w="1276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181593,7</w:t>
            </w:r>
          </w:p>
        </w:tc>
        <w:tc>
          <w:tcPr>
            <w:tcW w:w="1418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199937,5</w:t>
            </w: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vMerge w:val="restart"/>
          </w:tcPr>
          <w:p w:rsidR="00853EB4" w:rsidRPr="00CD001F" w:rsidRDefault="00853EB4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853EB4" w:rsidRPr="00CD001F" w:rsidRDefault="00853EB4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53EB4" w:rsidRPr="00CD001F" w:rsidRDefault="00853EB4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505503,3</w:t>
            </w:r>
          </w:p>
        </w:tc>
        <w:tc>
          <w:tcPr>
            <w:tcW w:w="1356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160528,6</w:t>
            </w:r>
          </w:p>
        </w:tc>
        <w:tc>
          <w:tcPr>
            <w:tcW w:w="1276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167182,9</w:t>
            </w:r>
          </w:p>
        </w:tc>
        <w:tc>
          <w:tcPr>
            <w:tcW w:w="1418" w:type="dxa"/>
          </w:tcPr>
          <w:p w:rsidR="00853EB4" w:rsidRPr="00163E91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177791,8</w:t>
            </w:r>
          </w:p>
        </w:tc>
      </w:tr>
      <w:tr w:rsidR="00853EB4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853EB4" w:rsidRPr="00163E91" w:rsidRDefault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60474,4</w:t>
            </w:r>
          </w:p>
        </w:tc>
        <w:tc>
          <w:tcPr>
            <w:tcW w:w="1356" w:type="dxa"/>
          </w:tcPr>
          <w:p w:rsidR="00853EB4" w:rsidRPr="00163E91" w:rsidRDefault="00782F69" w:rsidP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1612CF">
              <w:rPr>
                <w:sz w:val="24"/>
                <w:szCs w:val="24"/>
                <w:lang w:val="ru-RU"/>
              </w:rPr>
              <w:t>917,9</w:t>
            </w:r>
          </w:p>
        </w:tc>
        <w:tc>
          <w:tcPr>
            <w:tcW w:w="1276" w:type="dxa"/>
          </w:tcPr>
          <w:p w:rsidR="00853EB4" w:rsidRPr="00163E91" w:rsidRDefault="001612C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14410,8</w:t>
            </w:r>
          </w:p>
        </w:tc>
        <w:tc>
          <w:tcPr>
            <w:tcW w:w="1418" w:type="dxa"/>
          </w:tcPr>
          <w:p w:rsidR="00853EB4" w:rsidRPr="00163E91" w:rsidRDefault="001612CF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22145,7</w:t>
            </w: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spacing w:line="217" w:lineRule="exact"/>
              <w:ind w:left="86" w:right="306"/>
              <w:jc w:val="center"/>
              <w:rPr>
                <w:sz w:val="24"/>
                <w:szCs w:val="24"/>
              </w:rPr>
            </w:pPr>
          </w:p>
        </w:tc>
      </w:tr>
      <w:tr w:rsidR="00853EB4" w:rsidRPr="00950A5F" w:rsidTr="00163E91">
        <w:trPr>
          <w:trHeight w:val="345"/>
        </w:trPr>
        <w:tc>
          <w:tcPr>
            <w:tcW w:w="15432" w:type="dxa"/>
            <w:gridSpan w:val="8"/>
          </w:tcPr>
          <w:p w:rsidR="00853EB4" w:rsidRDefault="00853EB4" w:rsidP="00950A5F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853EB4" w:rsidRPr="00CD001F" w:rsidRDefault="00853EB4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853EB4" w:rsidRPr="00950A5F" w:rsidTr="00163E91">
        <w:trPr>
          <w:trHeight w:val="345"/>
        </w:trPr>
        <w:tc>
          <w:tcPr>
            <w:tcW w:w="15432" w:type="dxa"/>
            <w:gridSpan w:val="8"/>
          </w:tcPr>
          <w:p w:rsidR="00853EB4" w:rsidRPr="00CD001F" w:rsidRDefault="00853EB4" w:rsidP="00950A5F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>, обеспечивающих максимально равную доступность услуг дополнительного образования детей</w:t>
            </w: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1F2F10" w:rsidRPr="00950A5F" w:rsidTr="00163E91">
        <w:trPr>
          <w:trHeight w:val="474"/>
        </w:trPr>
        <w:tc>
          <w:tcPr>
            <w:tcW w:w="15432" w:type="dxa"/>
            <w:gridSpan w:val="8"/>
          </w:tcPr>
          <w:p w:rsidR="001F2F10" w:rsidRPr="00CD001F" w:rsidRDefault="00C0042D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3 « Развитие системы дополнительного образования детей»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9"/>
              <w:ind w:left="109" w:right="8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«Проведение спартакиады молодежи допризывного возраста, проведение учебных сборов с юношами 10-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классов»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 w:rsidP="00163E91">
            <w:pPr>
              <w:pStyle w:val="TableParagraph"/>
              <w:spacing w:line="260" w:lineRule="exact"/>
              <w:ind w:left="35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 w:rsidP="00163E91">
            <w:pPr>
              <w:pStyle w:val="TableParagraph"/>
              <w:ind w:left="168" w:right="163" w:firstLine="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163E91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163E91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163E91" w:rsidRDefault="009F633F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63E91" w:rsidRDefault="009F633F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163E91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163E91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163E91" w:rsidRDefault="009F633F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63E91" w:rsidRDefault="009F633F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="00950A5F">
              <w:rPr>
                <w:sz w:val="24"/>
                <w:szCs w:val="24"/>
              </w:rPr>
              <w:t>(</w:t>
            </w:r>
            <w:proofErr w:type="spellStart"/>
            <w:r w:rsidR="00950A5F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518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1612C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24410,3</w:t>
            </w:r>
          </w:p>
        </w:tc>
        <w:tc>
          <w:tcPr>
            <w:tcW w:w="1356" w:type="dxa"/>
          </w:tcPr>
          <w:p w:rsidR="009F633F" w:rsidRPr="00452A19" w:rsidRDefault="001612C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8670,3</w:t>
            </w:r>
          </w:p>
        </w:tc>
        <w:tc>
          <w:tcPr>
            <w:tcW w:w="1276" w:type="dxa"/>
          </w:tcPr>
          <w:p w:rsidR="009F633F" w:rsidRPr="00452A19" w:rsidRDefault="001612CF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7922,4</w:t>
            </w:r>
          </w:p>
        </w:tc>
        <w:tc>
          <w:tcPr>
            <w:tcW w:w="1418" w:type="dxa"/>
          </w:tcPr>
          <w:p w:rsidR="009F633F" w:rsidRPr="00452A19" w:rsidRDefault="001612CF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7817,6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782F69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2750,4</w:t>
            </w:r>
          </w:p>
        </w:tc>
        <w:tc>
          <w:tcPr>
            <w:tcW w:w="1356" w:type="dxa"/>
          </w:tcPr>
          <w:p w:rsidR="009F633F" w:rsidRPr="00782F69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832,4</w:t>
            </w:r>
          </w:p>
        </w:tc>
        <w:tc>
          <w:tcPr>
            <w:tcW w:w="1276" w:type="dxa"/>
          </w:tcPr>
          <w:p w:rsidR="009F633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928,0</w:t>
            </w:r>
          </w:p>
        </w:tc>
        <w:tc>
          <w:tcPr>
            <w:tcW w:w="1418" w:type="dxa"/>
          </w:tcPr>
          <w:p w:rsidR="009F633F" w:rsidRPr="001612CF" w:rsidRDefault="001612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990,0</w:t>
            </w:r>
          </w:p>
        </w:tc>
      </w:tr>
    </w:tbl>
    <w:p w:rsidR="001F2F10" w:rsidRPr="00CD001F" w:rsidRDefault="001F2F10">
      <w:pPr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163E91">
        <w:trPr>
          <w:trHeight w:val="851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21333,6</w:t>
            </w:r>
          </w:p>
        </w:tc>
        <w:tc>
          <w:tcPr>
            <w:tcW w:w="1356" w:type="dxa"/>
          </w:tcPr>
          <w:p w:rsidR="009F633F" w:rsidRPr="00452A19" w:rsidRDefault="00782F69" w:rsidP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D1512B">
              <w:rPr>
                <w:sz w:val="24"/>
                <w:szCs w:val="24"/>
                <w:lang w:val="ru-RU"/>
              </w:rPr>
              <w:t>511,6</w:t>
            </w:r>
          </w:p>
        </w:tc>
        <w:tc>
          <w:tcPr>
            <w:tcW w:w="1276" w:type="dxa"/>
          </w:tcPr>
          <w:p w:rsidR="009F633F" w:rsidRPr="00452A19" w:rsidRDefault="00D1512B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6994,4</w:t>
            </w:r>
          </w:p>
        </w:tc>
        <w:tc>
          <w:tcPr>
            <w:tcW w:w="1418" w:type="dxa"/>
          </w:tcPr>
          <w:p w:rsidR="009F633F" w:rsidRPr="00452A19" w:rsidRDefault="00D1512B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6827,6</w:t>
            </w:r>
          </w:p>
        </w:tc>
      </w:tr>
      <w:tr w:rsidR="009F633F" w:rsidRPr="00CD001F" w:rsidTr="00D1512B">
        <w:trPr>
          <w:trHeight w:val="675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="00950A5F">
              <w:rPr>
                <w:sz w:val="24"/>
                <w:szCs w:val="24"/>
              </w:rPr>
              <w:t>(</w:t>
            </w:r>
            <w:proofErr w:type="spellStart"/>
            <w:r w:rsidR="00950A5F">
              <w:rPr>
                <w:sz w:val="24"/>
                <w:szCs w:val="24"/>
              </w:rPr>
              <w:t>прогно</w:t>
            </w:r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CD001F" w:rsidTr="00D1512B">
        <w:trPr>
          <w:trHeight w:val="255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D1512B" w:rsidRPr="00D1512B" w:rsidRDefault="00D151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3.2.1.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D1512B" w:rsidRPr="00D1512B" w:rsidRDefault="00D151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1512B" w:rsidRPr="00D1512B" w:rsidRDefault="00D151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CD001F" w:rsidRDefault="00D1512B" w:rsidP="00FB6B92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D1512B" w:rsidRPr="00D1512B" w:rsidRDefault="00D1512B" w:rsidP="00D1512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293,7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CD001F" w:rsidTr="00FB6B92">
        <w:trPr>
          <w:trHeight w:val="135"/>
        </w:trPr>
        <w:tc>
          <w:tcPr>
            <w:tcW w:w="526" w:type="dxa"/>
            <w:vMerge/>
          </w:tcPr>
          <w:p w:rsidR="00D1512B" w:rsidRPr="00CD001F" w:rsidRDefault="00D1512B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D1512B" w:rsidRPr="00CD001F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1512B" w:rsidRPr="00CD001F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D1512B" w:rsidRPr="00CD001F" w:rsidRDefault="00D1512B" w:rsidP="00FB6B9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32,6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D1512B" w:rsidRPr="00D1512B" w:rsidRDefault="00D1512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512B" w:rsidRPr="00CD001F" w:rsidRDefault="00D1512B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D1512B" w:rsidRPr="00452A19" w:rsidRDefault="00D1512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24410,3</w:t>
            </w: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8670,3</w:t>
            </w: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7922,4</w:t>
            </w: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7817,6</w:t>
            </w:r>
          </w:p>
        </w:tc>
      </w:tr>
      <w:tr w:rsidR="00D1512B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782F69" w:rsidRDefault="00D1512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3044,1</w:t>
            </w:r>
          </w:p>
        </w:tc>
        <w:tc>
          <w:tcPr>
            <w:tcW w:w="1356" w:type="dxa"/>
          </w:tcPr>
          <w:p w:rsidR="00D1512B" w:rsidRPr="00782F69" w:rsidRDefault="00D1512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1126,1</w:t>
            </w:r>
          </w:p>
        </w:tc>
        <w:tc>
          <w:tcPr>
            <w:tcW w:w="1276" w:type="dxa"/>
          </w:tcPr>
          <w:p w:rsidR="00D1512B" w:rsidRPr="00D1512B" w:rsidRDefault="00D1512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928,0</w:t>
            </w:r>
          </w:p>
        </w:tc>
        <w:tc>
          <w:tcPr>
            <w:tcW w:w="1418" w:type="dxa"/>
          </w:tcPr>
          <w:p w:rsidR="00D1512B" w:rsidRPr="00D1512B" w:rsidRDefault="00D1512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990,0</w:t>
            </w:r>
          </w:p>
        </w:tc>
      </w:tr>
      <w:tr w:rsidR="00D1512B" w:rsidRPr="00452A19" w:rsidTr="00163E91">
        <w:trPr>
          <w:trHeight w:val="474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D1512B" w:rsidRPr="00452A19" w:rsidRDefault="00D1512B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21366,2</w:t>
            </w:r>
          </w:p>
        </w:tc>
        <w:tc>
          <w:tcPr>
            <w:tcW w:w="1356" w:type="dxa"/>
          </w:tcPr>
          <w:p w:rsidR="00D1512B" w:rsidRPr="00452A19" w:rsidRDefault="00D1512B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7544,2</w:t>
            </w:r>
          </w:p>
        </w:tc>
        <w:tc>
          <w:tcPr>
            <w:tcW w:w="1276" w:type="dxa"/>
          </w:tcPr>
          <w:p w:rsidR="00D1512B" w:rsidRPr="00452A19" w:rsidRDefault="00D1512B" w:rsidP="0090277F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6994,4</w:t>
            </w:r>
          </w:p>
        </w:tc>
        <w:tc>
          <w:tcPr>
            <w:tcW w:w="1418" w:type="dxa"/>
          </w:tcPr>
          <w:p w:rsidR="00D1512B" w:rsidRPr="00452A19" w:rsidRDefault="00D1512B" w:rsidP="0090277F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6827,6</w:t>
            </w:r>
          </w:p>
        </w:tc>
      </w:tr>
      <w:tr w:rsidR="00D1512B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D1512B" w:rsidRPr="00452A19" w:rsidRDefault="00D1512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698899,7</w:t>
            </w: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231757,0</w:t>
            </w: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222607,9</w:t>
            </w: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244534,8</w:t>
            </w:r>
          </w:p>
        </w:tc>
      </w:tr>
      <w:tr w:rsidR="00D1512B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512B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573794,0</w:t>
            </w:r>
          </w:p>
        </w:tc>
        <w:tc>
          <w:tcPr>
            <w:tcW w:w="1356" w:type="dxa"/>
          </w:tcPr>
          <w:p w:rsidR="00D1512B" w:rsidRPr="00452A19" w:rsidRDefault="00D1512B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184215,7</w:t>
            </w: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188854,6</w:t>
            </w: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200723,7</w:t>
            </w:r>
          </w:p>
        </w:tc>
      </w:tr>
      <w:tr w:rsidR="00D1512B" w:rsidRPr="00452A19" w:rsidTr="00163E91">
        <w:trPr>
          <w:trHeight w:val="477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D1512B" w:rsidRPr="00452A19" w:rsidRDefault="00D1512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1512B" w:rsidRPr="00452A19" w:rsidRDefault="00D1512B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D1512B" w:rsidRPr="00452A19" w:rsidRDefault="00D1512B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125105,7</w:t>
            </w:r>
          </w:p>
        </w:tc>
        <w:tc>
          <w:tcPr>
            <w:tcW w:w="1356" w:type="dxa"/>
          </w:tcPr>
          <w:p w:rsidR="00D1512B" w:rsidRPr="00452A19" w:rsidRDefault="00D1512B" w:rsidP="00D1512B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47541,3</w:t>
            </w:r>
          </w:p>
        </w:tc>
        <w:tc>
          <w:tcPr>
            <w:tcW w:w="1276" w:type="dxa"/>
          </w:tcPr>
          <w:p w:rsidR="00D1512B" w:rsidRPr="00452A19" w:rsidRDefault="00D1512B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33753,3</w:t>
            </w:r>
          </w:p>
        </w:tc>
        <w:tc>
          <w:tcPr>
            <w:tcW w:w="1418" w:type="dxa"/>
          </w:tcPr>
          <w:p w:rsidR="00D1512B" w:rsidRPr="00452A19" w:rsidRDefault="00D1512B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43811,1</w:t>
            </w:r>
          </w:p>
        </w:tc>
      </w:tr>
    </w:tbl>
    <w:p w:rsidR="001F2F10" w:rsidRPr="00452A19" w:rsidRDefault="001F2F10">
      <w:pPr>
        <w:spacing w:line="225" w:lineRule="exact"/>
        <w:jc w:val="center"/>
        <w:rPr>
          <w:sz w:val="24"/>
          <w:szCs w:val="24"/>
        </w:rPr>
        <w:sectPr w:rsidR="001F2F10" w:rsidRPr="00452A19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5"/>
        <w:gridCol w:w="2268"/>
        <w:gridCol w:w="2134"/>
        <w:gridCol w:w="1275"/>
        <w:gridCol w:w="1357"/>
        <w:gridCol w:w="1276"/>
        <w:gridCol w:w="1341"/>
      </w:tblGrid>
      <w:tr w:rsidR="009F633F" w:rsidRPr="00452A19" w:rsidTr="00163E91">
        <w:trPr>
          <w:trHeight w:val="1026"/>
        </w:trPr>
        <w:tc>
          <w:tcPr>
            <w:tcW w:w="570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477"/>
        </w:trPr>
        <w:tc>
          <w:tcPr>
            <w:tcW w:w="5705" w:type="dxa"/>
            <w:vMerge w:val="restart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8" w:type="dxa"/>
            <w:vMerge w:val="restart"/>
          </w:tcPr>
          <w:p w:rsidR="009F633F" w:rsidRPr="00452A19" w:rsidRDefault="009F633F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452A19" w:rsidRDefault="009F633F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 w:rsidRPr="00452A19">
              <w:rPr>
                <w:sz w:val="24"/>
                <w:szCs w:val="24"/>
                <w:lang w:val="ru-RU"/>
              </w:rPr>
              <w:t xml:space="preserve">муниципального  </w:t>
            </w:r>
            <w:r w:rsidRPr="00452A19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D1512B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698899,7</w:t>
            </w:r>
          </w:p>
        </w:tc>
        <w:tc>
          <w:tcPr>
            <w:tcW w:w="1357" w:type="dxa"/>
          </w:tcPr>
          <w:p w:rsidR="009F633F" w:rsidRPr="00452A19" w:rsidRDefault="00D1512B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231757,0</w:t>
            </w:r>
          </w:p>
        </w:tc>
        <w:tc>
          <w:tcPr>
            <w:tcW w:w="1276" w:type="dxa"/>
          </w:tcPr>
          <w:p w:rsidR="009F633F" w:rsidRPr="00452A19" w:rsidRDefault="00D1512B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222607,9</w:t>
            </w:r>
          </w:p>
        </w:tc>
        <w:tc>
          <w:tcPr>
            <w:tcW w:w="1341" w:type="dxa"/>
          </w:tcPr>
          <w:p w:rsidR="009F633F" w:rsidRPr="00452A19" w:rsidRDefault="00D1512B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244534,8</w:t>
            </w: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D1512B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573794,0</w:t>
            </w:r>
          </w:p>
        </w:tc>
        <w:tc>
          <w:tcPr>
            <w:tcW w:w="1357" w:type="dxa"/>
          </w:tcPr>
          <w:p w:rsidR="009F633F" w:rsidRPr="00452A19" w:rsidRDefault="00D1512B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184215,7</w:t>
            </w:r>
          </w:p>
        </w:tc>
        <w:tc>
          <w:tcPr>
            <w:tcW w:w="1276" w:type="dxa"/>
          </w:tcPr>
          <w:p w:rsidR="009F633F" w:rsidRPr="00452A19" w:rsidRDefault="00D1512B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188854,6</w:t>
            </w:r>
          </w:p>
        </w:tc>
        <w:tc>
          <w:tcPr>
            <w:tcW w:w="1341" w:type="dxa"/>
          </w:tcPr>
          <w:p w:rsidR="009F633F" w:rsidRPr="00452A19" w:rsidRDefault="00D1512B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200723,7</w:t>
            </w:r>
          </w:p>
        </w:tc>
      </w:tr>
      <w:tr w:rsidR="009F633F" w:rsidRPr="00452A19" w:rsidTr="00163E91">
        <w:trPr>
          <w:trHeight w:val="570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D1512B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125105,7</w:t>
            </w:r>
          </w:p>
        </w:tc>
        <w:tc>
          <w:tcPr>
            <w:tcW w:w="1357" w:type="dxa"/>
          </w:tcPr>
          <w:p w:rsidR="009F633F" w:rsidRPr="00452A19" w:rsidRDefault="00D1512B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47541,3</w:t>
            </w:r>
          </w:p>
        </w:tc>
        <w:tc>
          <w:tcPr>
            <w:tcW w:w="1276" w:type="dxa"/>
          </w:tcPr>
          <w:p w:rsidR="009F633F" w:rsidRPr="00452A19" w:rsidRDefault="00D1512B">
            <w:pPr>
              <w:pStyle w:val="TableParagraph"/>
              <w:spacing w:line="225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33753,3</w:t>
            </w:r>
          </w:p>
        </w:tc>
        <w:tc>
          <w:tcPr>
            <w:tcW w:w="1341" w:type="dxa"/>
          </w:tcPr>
          <w:p w:rsidR="009F633F" w:rsidRPr="00452A19" w:rsidRDefault="00C11783">
            <w:pPr>
              <w:pStyle w:val="TableParagraph"/>
              <w:spacing w:line="225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43811,1</w:t>
            </w:r>
          </w:p>
        </w:tc>
      </w:tr>
      <w:tr w:rsidR="009F633F" w:rsidRPr="00452A19" w:rsidTr="00163E91">
        <w:trPr>
          <w:trHeight w:val="1079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950A5F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</w:tbl>
    <w:p w:rsidR="001F2F10" w:rsidRPr="00AD6C0C" w:rsidRDefault="001F2F10">
      <w:pPr>
        <w:spacing w:line="222" w:lineRule="exact"/>
        <w:jc w:val="center"/>
        <w:rPr>
          <w:sz w:val="20"/>
        </w:rPr>
        <w:sectPr w:rsidR="001F2F10" w:rsidRPr="00AD6C0C">
          <w:pgSz w:w="16840" w:h="11900" w:orient="landscape"/>
          <w:pgMar w:top="1040" w:right="540" w:bottom="280" w:left="36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>Приложение №</w:t>
      </w:r>
      <w:r w:rsidR="00950A5F">
        <w:rPr>
          <w:sz w:val="24"/>
          <w:lang w:val="ru-RU"/>
        </w:rPr>
        <w:t xml:space="preserve"> </w:t>
      </w:r>
      <w:r w:rsidRPr="00AD6C0C">
        <w:rPr>
          <w:sz w:val="24"/>
          <w:lang w:val="ru-RU"/>
        </w:rPr>
        <w:t xml:space="preserve">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1F2F10" w:rsidRPr="00AD6C0C" w:rsidRDefault="00C0042D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1F2F10" w:rsidRPr="00AD6C0C" w:rsidRDefault="00C0042D">
      <w:pPr>
        <w:spacing w:after="4"/>
        <w:ind w:left="698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 w:rsidR="003F0706">
        <w:rPr>
          <w:b/>
          <w:sz w:val="24"/>
          <w:lang w:val="ru-RU"/>
        </w:rPr>
        <w:t>ом</w:t>
      </w:r>
      <w:proofErr w:type="spellEnd"/>
      <w:r w:rsidR="003F0706">
        <w:rPr>
          <w:b/>
          <w:sz w:val="24"/>
          <w:lang w:val="ru-RU"/>
        </w:rPr>
        <w:t xml:space="preserve"> муниципальном районе» на 2018</w:t>
      </w:r>
      <w:r w:rsidRPr="00AD6C0C">
        <w:rPr>
          <w:b/>
          <w:sz w:val="24"/>
          <w:lang w:val="ru-RU"/>
        </w:rPr>
        <w:t>-2020 годы»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05"/>
        <w:gridCol w:w="695"/>
      </w:tblGrid>
      <w:tr w:rsidR="001F2F10" w:rsidRPr="00AD6C0C">
        <w:trPr>
          <w:trHeight w:val="362"/>
        </w:trPr>
        <w:tc>
          <w:tcPr>
            <w:tcW w:w="559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726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1F2F10" w:rsidRPr="00AD6C0C" w:rsidRDefault="00C0042D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3F0706" w:rsidRPr="00AD6C0C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3F0706" w:rsidRPr="00C11783" w:rsidRDefault="00C11783" w:rsidP="00BC5CBD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201</w:t>
            </w: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763" w:type="dxa"/>
          </w:tcPr>
          <w:p w:rsidR="003F0706" w:rsidRPr="00C11783" w:rsidRDefault="00C11783" w:rsidP="00BC5CBD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1005" w:type="dxa"/>
          </w:tcPr>
          <w:p w:rsidR="003F0706" w:rsidRPr="00C11783" w:rsidRDefault="00C11783" w:rsidP="00BC5CBD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3F0706" w:rsidRPr="00950A5F">
        <w:trPr>
          <w:trHeight w:val="102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950A5F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950A5F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3F0706" w:rsidRPr="00AD6C0C">
        <w:trPr>
          <w:trHeight w:val="137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005" w:type="dxa"/>
          </w:tcPr>
          <w:p w:rsidR="003F0706" w:rsidRPr="00C11783" w:rsidRDefault="00C1178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AD6C0C">
        <w:trPr>
          <w:trHeight w:val="1106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3F0706" w:rsidRPr="00AD6C0C" w:rsidRDefault="003F070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1005" w:type="dxa"/>
          </w:tcPr>
          <w:p w:rsidR="003F0706" w:rsidRPr="00C11783" w:rsidRDefault="00C1178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42,6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950A5F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3F0706" w:rsidRPr="00AD6C0C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3F0706" w:rsidRPr="00AD6C0C" w:rsidRDefault="00950A5F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</w:t>
            </w:r>
            <w:proofErr w:type="spellStart"/>
            <w:r w:rsidR="003F0706" w:rsidRPr="00AD6C0C">
              <w:rPr>
                <w:b/>
                <w:sz w:val="24"/>
              </w:rPr>
              <w:t>оциально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3F0706" w:rsidRPr="00AD6C0C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экономического</w:t>
            </w:r>
            <w:proofErr w:type="spellEnd"/>
            <w:r w:rsidR="003F0706" w:rsidRPr="00AD6C0C">
              <w:rPr>
                <w:b/>
                <w:sz w:val="24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развития</w:t>
            </w:r>
            <w:proofErr w:type="spellEnd"/>
            <w:r w:rsidR="003F0706" w:rsidRPr="00AD6C0C">
              <w:rPr>
                <w:b/>
                <w:sz w:val="24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3F0706" w:rsidRPr="00950A5F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3F0706" w:rsidRPr="00AD6C0C">
        <w:trPr>
          <w:trHeight w:val="1938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763" w:type="dxa"/>
          </w:tcPr>
          <w:p w:rsidR="003F0706" w:rsidRPr="00C11783" w:rsidRDefault="00C1178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1005" w:type="dxa"/>
          </w:tcPr>
          <w:p w:rsidR="003F0706" w:rsidRPr="00C11783" w:rsidRDefault="00C11783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3F0706" w:rsidRPr="00AD6C0C">
        <w:trPr>
          <w:trHeight w:val="185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E17B12" w:rsidRDefault="00E17B1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763" w:type="dxa"/>
          </w:tcPr>
          <w:p w:rsidR="003F0706" w:rsidRPr="00E17B12" w:rsidRDefault="00E17B1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1005" w:type="dxa"/>
          </w:tcPr>
          <w:p w:rsidR="003F0706" w:rsidRPr="00E17B12" w:rsidRDefault="00E17B1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8" w:lineRule="exact"/>
        <w:rPr>
          <w:sz w:val="24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1F2F10" w:rsidRPr="00AD6C0C">
        <w:trPr>
          <w:trHeight w:val="1998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1F2F10" w:rsidRPr="00C11783" w:rsidRDefault="00C11783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1F2F10" w:rsidRPr="00AD6C0C">
        <w:trPr>
          <w:trHeight w:val="1302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18,2</w:t>
            </w:r>
          </w:p>
        </w:tc>
        <w:tc>
          <w:tcPr>
            <w:tcW w:w="763" w:type="dxa"/>
          </w:tcPr>
          <w:p w:rsidR="001F2F10" w:rsidRPr="00C11783" w:rsidRDefault="00C1178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1027" w:type="dxa"/>
          </w:tcPr>
          <w:p w:rsidR="001F2F10" w:rsidRPr="00C11783" w:rsidRDefault="00C11783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1F2F10" w:rsidRPr="00950A5F">
        <w:trPr>
          <w:trHeight w:val="1029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1F2F10" w:rsidRPr="00950A5F">
        <w:trPr>
          <w:trHeight w:val="551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1F2F10" w:rsidRPr="00AD6C0C" w:rsidRDefault="00C0042D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1F2F10" w:rsidRPr="00950A5F">
        <w:trPr>
          <w:trHeight w:val="750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1F2F10" w:rsidRPr="00AD6C0C">
        <w:trPr>
          <w:trHeight w:val="1106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гражданско</w:t>
            </w:r>
            <w:proofErr w:type="spellEnd"/>
            <w:r w:rsidR="00950A5F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- </w:t>
            </w:r>
            <w:r w:rsidR="00950A5F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610CD3" w:rsidRDefault="00610CD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763" w:type="dxa"/>
          </w:tcPr>
          <w:p w:rsidR="001F2F10" w:rsidRPr="00610CD3" w:rsidRDefault="00610CD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1027" w:type="dxa"/>
          </w:tcPr>
          <w:p w:rsidR="001F2F10" w:rsidRPr="00610CD3" w:rsidRDefault="00610CD3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1" w:lineRule="exact"/>
        <w:rPr>
          <w:sz w:val="24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1F2F10" w:rsidRPr="00AD6C0C" w:rsidRDefault="00C0042D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1F2F10" w:rsidRPr="00950A5F">
        <w:trPr>
          <w:trHeight w:val="55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950A5F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950A5F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1F2F10" w:rsidRPr="00AD6C0C" w:rsidRDefault="00C0042D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1F2F10" w:rsidRPr="00AD6C0C">
        <w:trPr>
          <w:trHeight w:val="37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r w:rsidR="001A2BE2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D6C0C">
              <w:rPr>
                <w:sz w:val="24"/>
              </w:rPr>
              <w:t>обеспечение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65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10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231EDE" w:rsidRDefault="00E17B12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2019-2021</w:t>
            </w:r>
            <w:r w:rsidR="00C0042D"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1F2F10" w:rsidRPr="00D24680" w:rsidRDefault="00231EDE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17B12">
              <w:rPr>
                <w:sz w:val="24"/>
                <w:lang w:val="ru-RU"/>
              </w:rPr>
              <w:t xml:space="preserve"> этап – 2019-2020</w:t>
            </w:r>
            <w:r w:rsidR="00C0042D" w:rsidRPr="00D24680">
              <w:rPr>
                <w:sz w:val="24"/>
                <w:lang w:val="ru-RU"/>
              </w:rPr>
              <w:t xml:space="preserve"> годы;</w:t>
            </w:r>
          </w:p>
          <w:p w:rsidR="001F2F10" w:rsidRPr="00AD6C0C" w:rsidRDefault="00231EDE" w:rsidP="00E17B12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231EDE">
              <w:rPr>
                <w:sz w:val="24"/>
              </w:rPr>
              <w:t xml:space="preserve"> </w:t>
            </w:r>
            <w:proofErr w:type="spellStart"/>
            <w:r w:rsidR="00C0042D" w:rsidRPr="00231EDE">
              <w:rPr>
                <w:sz w:val="24"/>
              </w:rPr>
              <w:t>этап</w:t>
            </w:r>
            <w:proofErr w:type="spellEnd"/>
            <w:r w:rsidR="00C0042D" w:rsidRPr="00231EDE">
              <w:rPr>
                <w:sz w:val="24"/>
              </w:rPr>
              <w:t xml:space="preserve"> – 20</w:t>
            </w:r>
            <w:proofErr w:type="spellStart"/>
            <w:r w:rsidR="00E17B12">
              <w:rPr>
                <w:sz w:val="24"/>
                <w:lang w:val="ru-RU"/>
              </w:rPr>
              <w:t>20</w:t>
            </w:r>
            <w:proofErr w:type="spellEnd"/>
            <w:r w:rsidR="00E17B12">
              <w:rPr>
                <w:sz w:val="24"/>
              </w:rPr>
              <w:t>-202</w:t>
            </w:r>
            <w:r w:rsidR="00E17B12">
              <w:rPr>
                <w:sz w:val="24"/>
                <w:lang w:val="ru-RU"/>
              </w:rPr>
              <w:t>1</w:t>
            </w:r>
            <w:r w:rsidR="00C0042D" w:rsidRPr="00231EDE">
              <w:rPr>
                <w:sz w:val="24"/>
              </w:rPr>
              <w:t xml:space="preserve"> </w:t>
            </w:r>
            <w:proofErr w:type="spellStart"/>
            <w:r w:rsidR="00C0042D" w:rsidRPr="00231EDE">
              <w:rPr>
                <w:sz w:val="24"/>
              </w:rPr>
              <w:t>годы</w:t>
            </w:r>
            <w:proofErr w:type="spellEnd"/>
            <w:r w:rsidR="00C0042D" w:rsidRPr="00231EDE">
              <w:rPr>
                <w:sz w:val="24"/>
              </w:rPr>
              <w:t>;</w:t>
            </w:r>
          </w:p>
        </w:tc>
      </w:tr>
      <w:tr w:rsidR="001F2F10" w:rsidRPr="00AD6C0C">
        <w:trPr>
          <w:trHeight w:val="472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1F2F10" w:rsidRPr="004F446A" w:rsidRDefault="001F2F10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1F2F10" w:rsidRPr="00782F69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65246,6</w:t>
            </w:r>
          </w:p>
        </w:tc>
        <w:tc>
          <w:tcPr>
            <w:tcW w:w="1419" w:type="dxa"/>
          </w:tcPr>
          <w:p w:rsidR="001F2F10" w:rsidRPr="004F446A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43265,1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ru-RU"/>
              </w:rPr>
              <w:t>9</w:t>
            </w:r>
            <w:r w:rsidR="001A2BE2">
              <w:rPr>
                <w:sz w:val="20"/>
                <w:lang w:val="ru-RU"/>
              </w:rPr>
              <w:t xml:space="preserve"> 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22561,0</w:t>
            </w:r>
          </w:p>
        </w:tc>
        <w:tc>
          <w:tcPr>
            <w:tcW w:w="1419" w:type="dxa"/>
          </w:tcPr>
          <w:p w:rsidR="001F2F10" w:rsidRPr="004F446A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16079,2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4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spellStart"/>
            <w:r>
              <w:rPr>
                <w:sz w:val="20"/>
                <w:lang w:val="ru-RU"/>
              </w:rPr>
              <w:t>20</w:t>
            </w:r>
            <w:proofErr w:type="spellEnd"/>
            <w:r w:rsidR="001A2BE2">
              <w:rPr>
                <w:sz w:val="20"/>
                <w:lang w:val="ru-RU"/>
              </w:rPr>
              <w:t xml:space="preserve"> 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20743,7</w:t>
            </w:r>
          </w:p>
        </w:tc>
        <w:tc>
          <w:tcPr>
            <w:tcW w:w="1419" w:type="dxa"/>
          </w:tcPr>
          <w:p w:rsidR="001F2F10" w:rsidRPr="004F446A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12348,1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  <w:r w:rsidR="001A2BE2">
              <w:rPr>
                <w:sz w:val="20"/>
                <w:lang w:val="ru-RU"/>
              </w:rPr>
              <w:t xml:space="preserve"> 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21941,9</w:t>
            </w:r>
          </w:p>
        </w:tc>
        <w:tc>
          <w:tcPr>
            <w:tcW w:w="1419" w:type="dxa"/>
          </w:tcPr>
          <w:p w:rsidR="001F2F10" w:rsidRPr="004F446A" w:rsidRDefault="00E17B12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14837,8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950A5F">
        <w:trPr>
          <w:trHeight w:val="220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1F2F10" w:rsidRPr="00AD6C0C" w:rsidRDefault="001F2F10">
      <w:pPr>
        <w:spacing w:line="270" w:lineRule="atLeas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78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626"/>
      </w:tblGrid>
      <w:tr w:rsidR="001F2F10" w:rsidRPr="00950A5F">
        <w:trPr>
          <w:trHeight w:val="554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950A5F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950A5F">
        <w:trPr>
          <w:trHeight w:val="1103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1F2F10" w:rsidRPr="00950A5F">
        <w:trPr>
          <w:trHeight w:val="137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1F2F10" w:rsidRPr="00950A5F">
        <w:trPr>
          <w:trHeight w:val="689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      </w:r>
            <w:proofErr w:type="spellStart"/>
            <w:r w:rsidRPr="00AD6C0C">
              <w:rPr>
                <w:sz w:val="24"/>
                <w:lang w:val="ru-RU"/>
              </w:rPr>
              <w:t>психолого</w:t>
            </w:r>
            <w:proofErr w:type="spellEnd"/>
            <w:r w:rsidR="001A2BE2">
              <w:rPr>
                <w:sz w:val="24"/>
                <w:lang w:val="ru-RU"/>
              </w:rPr>
              <w:t xml:space="preserve"> – </w:t>
            </w:r>
            <w:proofErr w:type="spellStart"/>
            <w:r w:rsidRPr="00AD6C0C">
              <w:rPr>
                <w:sz w:val="24"/>
                <w:lang w:val="ru-RU"/>
              </w:rPr>
              <w:t>медико</w:t>
            </w:r>
            <w:proofErr w:type="spellEnd"/>
            <w:r w:rsidR="001A2BE2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- </w:t>
            </w:r>
            <w:r w:rsidR="001A2BE2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социальное сопровождения и поддержка в профессиональной ориентации,</w:t>
            </w:r>
          </w:p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1F2F10" w:rsidRPr="00AD6C0C">
        <w:trPr>
          <w:trHeight w:val="275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626" w:type="dxa"/>
          </w:tcPr>
          <w:p w:rsidR="001F2F10" w:rsidRPr="00AD6C0C" w:rsidRDefault="003F07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</w:t>
            </w:r>
            <w:r w:rsidR="00E17B12">
              <w:rPr>
                <w:sz w:val="24"/>
                <w:lang w:val="ru-RU"/>
              </w:rPr>
              <w:t>9</w:t>
            </w:r>
            <w:r w:rsidR="00E17B12">
              <w:rPr>
                <w:sz w:val="24"/>
              </w:rPr>
              <w:t>-202</w:t>
            </w:r>
            <w:r w:rsidR="00E17B12">
              <w:rPr>
                <w:sz w:val="24"/>
                <w:lang w:val="ru-RU"/>
              </w:rPr>
              <w:t>1</w:t>
            </w:r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 xml:space="preserve"> в </w:t>
            </w:r>
            <w:proofErr w:type="spellStart"/>
            <w:r w:rsidR="00C0042D" w:rsidRPr="00AD6C0C">
              <w:rPr>
                <w:sz w:val="24"/>
              </w:rPr>
              <w:t>два</w:t>
            </w:r>
            <w:proofErr w:type="spellEnd"/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этапа</w:t>
            </w:r>
            <w:proofErr w:type="spellEnd"/>
            <w:r w:rsidR="00C0042D" w:rsidRPr="00AD6C0C">
              <w:rPr>
                <w:sz w:val="24"/>
              </w:rPr>
              <w:t>:</w:t>
            </w:r>
          </w:p>
        </w:tc>
      </w:tr>
    </w:tbl>
    <w:p w:rsidR="001F2F10" w:rsidRPr="00AD6C0C" w:rsidRDefault="001F2F10">
      <w:pPr>
        <w:spacing w:line="256" w:lineRule="exact"/>
        <w:rPr>
          <w:sz w:val="24"/>
        </w:rPr>
        <w:sectPr w:rsidR="001F2F10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1F2F10" w:rsidRPr="00452A19">
        <w:trPr>
          <w:trHeight w:val="830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1F2F10" w:rsidRPr="00AD6C0C" w:rsidRDefault="00231E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17B12">
              <w:rPr>
                <w:sz w:val="24"/>
                <w:lang w:val="ru-RU"/>
              </w:rPr>
              <w:t xml:space="preserve"> этап – 2019</w:t>
            </w:r>
            <w:r w:rsidR="00C0042D" w:rsidRPr="00AD6C0C">
              <w:rPr>
                <w:sz w:val="24"/>
                <w:lang w:val="ru-RU"/>
              </w:rPr>
              <w:t>-20</w:t>
            </w:r>
            <w:r w:rsidR="00E17B12">
              <w:rPr>
                <w:sz w:val="24"/>
                <w:lang w:val="ru-RU"/>
              </w:rPr>
              <w:t xml:space="preserve">20 </w:t>
            </w:r>
            <w:r w:rsidR="00C0042D" w:rsidRPr="00AD6C0C">
              <w:rPr>
                <w:sz w:val="24"/>
                <w:lang w:val="ru-RU"/>
              </w:rPr>
              <w:t>годы;</w:t>
            </w:r>
          </w:p>
          <w:p w:rsidR="001F2F10" w:rsidRPr="00AD6C0C" w:rsidRDefault="00231EDE" w:rsidP="00E17B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AD6C0C">
              <w:rPr>
                <w:sz w:val="24"/>
                <w:lang w:val="ru-RU"/>
              </w:rPr>
              <w:t xml:space="preserve"> этап – 20</w:t>
            </w:r>
            <w:r w:rsidR="00E17B12">
              <w:rPr>
                <w:sz w:val="24"/>
                <w:lang w:val="ru-RU"/>
              </w:rPr>
              <w:t>20-2021</w:t>
            </w:r>
            <w:r w:rsidR="00C0042D"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1F2F10" w:rsidRPr="00AD6C0C">
        <w:trPr>
          <w:trHeight w:val="474"/>
        </w:trPr>
        <w:tc>
          <w:tcPr>
            <w:tcW w:w="3120" w:type="dxa"/>
            <w:vMerge w:val="restart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1F2F10" w:rsidRPr="00AD6C0C" w:rsidRDefault="00C0042D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1F2F10" w:rsidRPr="00AD6C0C" w:rsidRDefault="00C0042D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1F2F10" w:rsidRPr="00AD6C0C" w:rsidRDefault="00C0042D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1F2F10" w:rsidRPr="00AD6C0C" w:rsidRDefault="00C0042D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1F2F10" w:rsidRPr="00AD6C0C" w:rsidRDefault="00C0042D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1F2F10" w:rsidRPr="00AD6C0C" w:rsidRDefault="00C0042D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1F2F10" w:rsidRPr="00231EDE" w:rsidRDefault="001F2F10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1F2F10" w:rsidRPr="00231EDE" w:rsidRDefault="00E17B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505503,3</w:t>
            </w:r>
          </w:p>
        </w:tc>
        <w:tc>
          <w:tcPr>
            <w:tcW w:w="1358" w:type="dxa"/>
          </w:tcPr>
          <w:p w:rsidR="001F2F10" w:rsidRPr="00782F69" w:rsidRDefault="00E17B12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60474,4</w:t>
            </w:r>
          </w:p>
        </w:tc>
        <w:tc>
          <w:tcPr>
            <w:tcW w:w="2284" w:type="dxa"/>
          </w:tcPr>
          <w:p w:rsidR="001F2F10" w:rsidRPr="00AD6C0C" w:rsidRDefault="001F2F10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E17B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ru-RU"/>
              </w:rPr>
              <w:t>9</w:t>
            </w:r>
            <w:r w:rsidR="001A2BE2">
              <w:rPr>
                <w:sz w:val="20"/>
                <w:lang w:val="ru-RU"/>
              </w:rPr>
              <w:t xml:space="preserve"> </w:t>
            </w:r>
            <w:r w:rsidR="00231EDE"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231EDE" w:rsidRDefault="00231EDE" w:rsidP="0090277F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231EDE" w:rsidRPr="00231EDE" w:rsidRDefault="00E17B12" w:rsidP="0090277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160528,6</w:t>
            </w:r>
          </w:p>
        </w:tc>
        <w:tc>
          <w:tcPr>
            <w:tcW w:w="1358" w:type="dxa"/>
          </w:tcPr>
          <w:p w:rsidR="00231EDE" w:rsidRPr="00231EDE" w:rsidRDefault="00E17B12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23917,9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4"/>
        </w:trPr>
        <w:tc>
          <w:tcPr>
            <w:tcW w:w="3120" w:type="dxa"/>
          </w:tcPr>
          <w:p w:rsidR="00231EDE" w:rsidRPr="00AD6C0C" w:rsidRDefault="00E17B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spellStart"/>
            <w:r>
              <w:rPr>
                <w:sz w:val="20"/>
                <w:lang w:val="ru-RU"/>
              </w:rPr>
              <w:t>20</w:t>
            </w:r>
            <w:proofErr w:type="spellEnd"/>
            <w:r w:rsidR="001A2BE2">
              <w:rPr>
                <w:sz w:val="20"/>
                <w:lang w:val="ru-RU"/>
              </w:rPr>
              <w:t xml:space="preserve"> </w:t>
            </w:r>
            <w:r w:rsidR="00231EDE"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E17B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167182,9</w:t>
            </w:r>
          </w:p>
        </w:tc>
        <w:tc>
          <w:tcPr>
            <w:tcW w:w="1358" w:type="dxa"/>
          </w:tcPr>
          <w:p w:rsidR="00231EDE" w:rsidRPr="00231EDE" w:rsidRDefault="00E17B12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14410,8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E17B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  <w:r w:rsidR="001A2BE2">
              <w:rPr>
                <w:sz w:val="20"/>
                <w:lang w:val="ru-RU"/>
              </w:rPr>
              <w:t xml:space="preserve"> </w:t>
            </w:r>
            <w:r w:rsidR="00231EDE"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E17B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177791,8</w:t>
            </w:r>
          </w:p>
        </w:tc>
        <w:tc>
          <w:tcPr>
            <w:tcW w:w="1358" w:type="dxa"/>
          </w:tcPr>
          <w:p w:rsidR="00231EDE" w:rsidRPr="00231EDE" w:rsidRDefault="00E17B12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22145,7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950A5F">
        <w:trPr>
          <w:trHeight w:val="4341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</w:tc>
      </w:tr>
    </w:tbl>
    <w:p w:rsidR="001F2F10" w:rsidRPr="00AD6C0C" w:rsidRDefault="001F2F10">
      <w:pPr>
        <w:jc w:val="both"/>
        <w:rPr>
          <w:lang w:val="ru-RU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E17B12">
      <w:pPr>
        <w:spacing w:before="64"/>
        <w:ind w:left="6326" w:right="1211" w:firstLine="1872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="00C0042D"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="00C0042D"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1F2F10" w:rsidRPr="00AD6C0C" w:rsidRDefault="001F2F10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946"/>
      </w:tblGrid>
      <w:tr w:rsidR="001F2F10" w:rsidRPr="00950A5F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950A5F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950A5F" w:rsidTr="006E571D">
        <w:trPr>
          <w:trHeight w:val="1139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1F2F10" w:rsidRPr="00950A5F" w:rsidTr="006E571D">
        <w:trPr>
          <w:trHeight w:val="1255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1F2F10" w:rsidRPr="00950A5F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 повышение доступности услуг и обеспечение их соответствия изменяющимся потребностям </w:t>
            </w:r>
            <w:proofErr w:type="spellStart"/>
            <w:r w:rsidRPr="00AD6C0C">
              <w:rPr>
                <w:sz w:val="24"/>
                <w:lang w:val="ru-RU"/>
              </w:rPr>
              <w:t>неселения</w:t>
            </w:r>
            <w:proofErr w:type="spellEnd"/>
            <w:r w:rsidRPr="00AD6C0C">
              <w:rPr>
                <w:sz w:val="24"/>
                <w:lang w:val="ru-RU"/>
              </w:rPr>
              <w:t>.</w:t>
            </w:r>
          </w:p>
        </w:tc>
      </w:tr>
      <w:tr w:rsidR="001F2F10" w:rsidRPr="00AD6C0C" w:rsidTr="006E571D">
        <w:trPr>
          <w:trHeight w:val="98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E17B12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2019-2021</w:t>
            </w:r>
            <w:r w:rsidR="00C0042D"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1F2F10" w:rsidRPr="00D24680" w:rsidRDefault="00A6056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17B12">
              <w:rPr>
                <w:sz w:val="24"/>
                <w:lang w:val="ru-RU"/>
              </w:rPr>
              <w:t xml:space="preserve"> этап – 2019-2020</w:t>
            </w:r>
            <w:r w:rsidR="00C0042D" w:rsidRPr="00D24680">
              <w:rPr>
                <w:sz w:val="24"/>
                <w:lang w:val="ru-RU"/>
              </w:rPr>
              <w:t xml:space="preserve"> годы;</w:t>
            </w:r>
          </w:p>
          <w:p w:rsidR="001F2F10" w:rsidRPr="00AD6C0C" w:rsidRDefault="00A60566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E17B12">
              <w:rPr>
                <w:sz w:val="24"/>
              </w:rPr>
              <w:t xml:space="preserve"> </w:t>
            </w:r>
            <w:proofErr w:type="spellStart"/>
            <w:r w:rsidR="00E17B12">
              <w:rPr>
                <w:sz w:val="24"/>
              </w:rPr>
              <w:t>этап</w:t>
            </w:r>
            <w:proofErr w:type="spellEnd"/>
            <w:r w:rsidR="00E17B12">
              <w:rPr>
                <w:sz w:val="24"/>
              </w:rPr>
              <w:t xml:space="preserve"> – 20</w:t>
            </w:r>
            <w:proofErr w:type="spellStart"/>
            <w:r w:rsidR="00E17B12">
              <w:rPr>
                <w:sz w:val="24"/>
                <w:lang w:val="ru-RU"/>
              </w:rPr>
              <w:t>20</w:t>
            </w:r>
            <w:proofErr w:type="spellEnd"/>
            <w:r w:rsidR="00E17B12">
              <w:rPr>
                <w:sz w:val="24"/>
              </w:rPr>
              <w:t>-202</w:t>
            </w:r>
            <w:r w:rsidR="00E17B12">
              <w:rPr>
                <w:sz w:val="24"/>
                <w:lang w:val="ru-RU"/>
              </w:rPr>
              <w:t>1</w:t>
            </w:r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>;</w:t>
            </w:r>
          </w:p>
        </w:tc>
      </w:tr>
      <w:tr w:rsidR="001F2F10" w:rsidRPr="00AD6C0C">
        <w:trPr>
          <w:trHeight w:val="474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2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4" w:right="32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60566" w:rsidRDefault="00E17B12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3044,1</w:t>
            </w:r>
          </w:p>
        </w:tc>
        <w:tc>
          <w:tcPr>
            <w:tcW w:w="1418" w:type="dxa"/>
          </w:tcPr>
          <w:p w:rsidR="001F2F10" w:rsidRPr="00782F69" w:rsidRDefault="00E17B12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21366,2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623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ru-RU"/>
              </w:rPr>
              <w:t>9</w:t>
            </w:r>
            <w:r w:rsidR="001A2BE2">
              <w:rPr>
                <w:sz w:val="20"/>
                <w:lang w:val="ru-RU"/>
              </w:rPr>
              <w:t xml:space="preserve"> 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D6C0C" w:rsidRDefault="00E17B12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1126,1</w:t>
            </w:r>
          </w:p>
        </w:tc>
        <w:tc>
          <w:tcPr>
            <w:tcW w:w="1418" w:type="dxa"/>
          </w:tcPr>
          <w:p w:rsidR="001F2F10" w:rsidRPr="00A60566" w:rsidRDefault="00E17B12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7544,2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  <w:proofErr w:type="spellStart"/>
            <w:r>
              <w:rPr>
                <w:sz w:val="20"/>
                <w:lang w:val="ru-RU"/>
              </w:rPr>
              <w:t>20</w:t>
            </w:r>
            <w:proofErr w:type="spellEnd"/>
            <w:r w:rsidR="001A2BE2">
              <w:rPr>
                <w:sz w:val="20"/>
                <w:lang w:val="ru-RU"/>
              </w:rPr>
              <w:t xml:space="preserve"> 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E17B12" w:rsidRDefault="00E17B12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928,0</w:t>
            </w:r>
          </w:p>
        </w:tc>
        <w:tc>
          <w:tcPr>
            <w:tcW w:w="1418" w:type="dxa"/>
          </w:tcPr>
          <w:p w:rsidR="001F2F10" w:rsidRPr="00A60566" w:rsidRDefault="00E17B12" w:rsidP="00E17B12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6994,4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E17B12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1</w:t>
            </w:r>
            <w:r w:rsidR="001A2BE2">
              <w:rPr>
                <w:sz w:val="20"/>
                <w:lang w:val="ru-RU"/>
              </w:rPr>
              <w:t xml:space="preserve"> </w:t>
            </w:r>
            <w:r w:rsidR="00C0042D"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E17B12" w:rsidRDefault="00E17B12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990,0</w:t>
            </w:r>
          </w:p>
        </w:tc>
        <w:tc>
          <w:tcPr>
            <w:tcW w:w="1418" w:type="dxa"/>
          </w:tcPr>
          <w:p w:rsidR="001F2F10" w:rsidRPr="00A60566" w:rsidRDefault="00E17B12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6827,6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E8036C" w:rsidRPr="00950A5F" w:rsidTr="008F0072">
        <w:trPr>
          <w:trHeight w:val="477"/>
        </w:trPr>
        <w:tc>
          <w:tcPr>
            <w:tcW w:w="3262" w:type="dxa"/>
          </w:tcPr>
          <w:p w:rsidR="00E8036C" w:rsidRPr="00AD6C0C" w:rsidRDefault="00E8036C" w:rsidP="00E8036C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E8036C" w:rsidRPr="00AD6C0C" w:rsidRDefault="00E8036C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482" w:type="dxa"/>
            <w:gridSpan w:val="4"/>
          </w:tcPr>
          <w:p w:rsidR="00E8036C" w:rsidRPr="00AD6C0C" w:rsidRDefault="00E8036C" w:rsidP="001A2BE2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военно</w:t>
            </w:r>
            <w:proofErr w:type="spellEnd"/>
            <w:r w:rsidR="001A2BE2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- патриотическому воспитанию.</w:t>
            </w:r>
          </w:p>
        </w:tc>
      </w:tr>
    </w:tbl>
    <w:p w:rsidR="001F2F10" w:rsidRPr="001A2BE2" w:rsidRDefault="001F2F10">
      <w:pPr>
        <w:spacing w:line="268" w:lineRule="exact"/>
        <w:rPr>
          <w:sz w:val="24"/>
          <w:lang w:val="ru-RU"/>
        </w:rPr>
        <w:sectPr w:rsidR="001F2F10" w:rsidRPr="001A2BE2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1A2BE2" w:rsidRDefault="001F2F10" w:rsidP="001A2BE2">
      <w:pPr>
        <w:rPr>
          <w:sz w:val="20"/>
          <w:lang w:val="ru-RU"/>
        </w:rPr>
      </w:pPr>
    </w:p>
    <w:sectPr w:rsidR="001F2F10" w:rsidRPr="001A2BE2" w:rsidSect="001F2F10">
      <w:pgSz w:w="11900" w:h="16840"/>
      <w:pgMar w:top="1140" w:right="48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2F10"/>
    <w:rsid w:val="0002695B"/>
    <w:rsid w:val="00030779"/>
    <w:rsid w:val="000509CA"/>
    <w:rsid w:val="00120447"/>
    <w:rsid w:val="00134D29"/>
    <w:rsid w:val="001612A8"/>
    <w:rsid w:val="001612CF"/>
    <w:rsid w:val="00163E91"/>
    <w:rsid w:val="001A2BE2"/>
    <w:rsid w:val="001C4827"/>
    <w:rsid w:val="001F2F10"/>
    <w:rsid w:val="00231EDE"/>
    <w:rsid w:val="00246F27"/>
    <w:rsid w:val="00345FE4"/>
    <w:rsid w:val="003F0706"/>
    <w:rsid w:val="00452A19"/>
    <w:rsid w:val="00462652"/>
    <w:rsid w:val="004A37AF"/>
    <w:rsid w:val="004F446A"/>
    <w:rsid w:val="00500EB7"/>
    <w:rsid w:val="00501A83"/>
    <w:rsid w:val="005313C2"/>
    <w:rsid w:val="005C596E"/>
    <w:rsid w:val="005E01CF"/>
    <w:rsid w:val="00604E15"/>
    <w:rsid w:val="00606DDF"/>
    <w:rsid w:val="00610CD3"/>
    <w:rsid w:val="0061286D"/>
    <w:rsid w:val="00621680"/>
    <w:rsid w:val="006300DB"/>
    <w:rsid w:val="00652E24"/>
    <w:rsid w:val="00662651"/>
    <w:rsid w:val="006C489A"/>
    <w:rsid w:val="006D525C"/>
    <w:rsid w:val="006D5BC8"/>
    <w:rsid w:val="006E40C5"/>
    <w:rsid w:val="006E571D"/>
    <w:rsid w:val="007042AA"/>
    <w:rsid w:val="0073742D"/>
    <w:rsid w:val="00754DA7"/>
    <w:rsid w:val="00756F16"/>
    <w:rsid w:val="00782F69"/>
    <w:rsid w:val="007F3AEC"/>
    <w:rsid w:val="00851284"/>
    <w:rsid w:val="00853EB4"/>
    <w:rsid w:val="008F0072"/>
    <w:rsid w:val="008F69F7"/>
    <w:rsid w:val="009004FA"/>
    <w:rsid w:val="0090277F"/>
    <w:rsid w:val="00936612"/>
    <w:rsid w:val="00950A5F"/>
    <w:rsid w:val="009A7F3F"/>
    <w:rsid w:val="009F633F"/>
    <w:rsid w:val="00A60566"/>
    <w:rsid w:val="00AD6C0C"/>
    <w:rsid w:val="00AE50B6"/>
    <w:rsid w:val="00B12E4C"/>
    <w:rsid w:val="00B14096"/>
    <w:rsid w:val="00BC5CBD"/>
    <w:rsid w:val="00BD5DA5"/>
    <w:rsid w:val="00C0042D"/>
    <w:rsid w:val="00C11783"/>
    <w:rsid w:val="00C14AE7"/>
    <w:rsid w:val="00CD001F"/>
    <w:rsid w:val="00D1512B"/>
    <w:rsid w:val="00D24680"/>
    <w:rsid w:val="00D8623F"/>
    <w:rsid w:val="00E17B12"/>
    <w:rsid w:val="00E3403F"/>
    <w:rsid w:val="00E8036C"/>
    <w:rsid w:val="00F04A57"/>
    <w:rsid w:val="00F35DF5"/>
    <w:rsid w:val="00F62379"/>
    <w:rsid w:val="00FB6B92"/>
    <w:rsid w:val="00FD19EC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YAq1bv6zliSON3QsRbYezaskkOXsujLUZhzIS9FfJcg=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cCzfuHwyCQCT3qm/towCO19Me/5bdT465rdo+X8qINU3QYAbyheJ9f1rwoWq8IGXtuoVbyJA
    aDLGOdBKiS3m9w==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nwdcYZ8TGhvtHQWcv7zj1LazL40=</DigestValue>
      </Reference>
      <Reference URI="/word/fontTable.xml?ContentType=application/vnd.openxmlformats-officedocument.wordprocessingml.fontTable+xml">
        <DigestMethod Algorithm="http://www.w3.org/2000/09/xmldsig#sha1"/>
        <DigestValue>FpmxIEnRqRuwqwWOGGC6kAbl/+M=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xpXmP1+rDdRPFxI+00NPP6ro3T8=</DigestValue>
      </Reference>
      <Reference URI="/word/settings.xml?ContentType=application/vnd.openxmlformats-officedocument.wordprocessingml.settings+xml">
        <DigestMethod Algorithm="http://www.w3.org/2000/09/xmldsig#sha1"/>
        <DigestValue>t0EWu7amZyUi8rrhQ7ItLq+uF5E=</DigestValue>
      </Reference>
      <Reference URI="/word/styles.xml?ContentType=application/vnd.openxmlformats-officedocument.wordprocessingml.styles+xml">
        <DigestMethod Algorithm="http://www.w3.org/2000/09/xmldsig#sha1"/>
        <DigestValue>NLKxBWfISVwKGDjsaPuT9jQk2Fs=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2019-02-06T12:37:32Z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1B2B1-B6AD-4A2B-8050-58B0E247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5485</Words>
  <Characters>31266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36678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19</cp:revision>
  <cp:lastPrinted>2019-01-25T11:46:00Z</cp:lastPrinted>
  <dcterms:created xsi:type="dcterms:W3CDTF">2018-02-28T05:42:00Z</dcterms:created>
  <dcterms:modified xsi:type="dcterms:W3CDTF">2019-02-05T07:42:00Z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