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4C" w:rsidRDefault="00126D4C" w:rsidP="00BD5CD0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D4232B" w:rsidRPr="004C271E" w:rsidRDefault="004C271E" w:rsidP="004C271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271E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341351" w:rsidRPr="005B0A17" w:rsidRDefault="00F24295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ГАЛАХОВСКОГО</w:t>
      </w:r>
      <w:r w:rsidR="00126D4C" w:rsidRPr="005B0A1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126D4C" w:rsidRPr="005B0A17" w:rsidRDefault="00126D4C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0A17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126D4C" w:rsidRPr="005B0A17" w:rsidRDefault="00126D4C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0A17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126D4C" w:rsidRPr="005B0A17" w:rsidRDefault="00126D4C" w:rsidP="005B0A17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1351" w:rsidRPr="005B0A17" w:rsidRDefault="00341351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0A17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341351" w:rsidRPr="005B0A17" w:rsidRDefault="00341351" w:rsidP="003413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1351" w:rsidRPr="00BD5CD0" w:rsidRDefault="00BD5CD0" w:rsidP="00BD5C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D5CD0">
        <w:rPr>
          <w:rFonts w:ascii="Times New Roman" w:eastAsia="Calibri" w:hAnsi="Times New Roman" w:cs="Times New Roman"/>
          <w:b/>
          <w:sz w:val="28"/>
          <w:szCs w:val="28"/>
          <w:u w:val="single"/>
        </w:rPr>
        <w:t>О</w:t>
      </w:r>
      <w:r w:rsidR="000F230F" w:rsidRPr="00BD5CD0">
        <w:rPr>
          <w:rFonts w:ascii="Times New Roman" w:eastAsia="Calibri" w:hAnsi="Times New Roman" w:cs="Times New Roman"/>
          <w:b/>
          <w:sz w:val="28"/>
          <w:szCs w:val="28"/>
          <w:u w:val="single"/>
        </w:rPr>
        <w:t>т</w:t>
      </w:r>
      <w:r w:rsidRPr="00BD5CD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01 марта </w:t>
      </w:r>
      <w:r w:rsidR="00F24295" w:rsidRPr="00BD5CD0">
        <w:rPr>
          <w:rFonts w:ascii="Times New Roman" w:eastAsia="Calibri" w:hAnsi="Times New Roman" w:cs="Times New Roman"/>
          <w:b/>
          <w:sz w:val="28"/>
          <w:szCs w:val="28"/>
          <w:u w:val="single"/>
        </w:rPr>
        <w:t>2022</w:t>
      </w:r>
      <w:r w:rsidR="00126D4C" w:rsidRPr="00BD5CD0">
        <w:rPr>
          <w:rFonts w:ascii="Times New Roman" w:eastAsia="Calibri" w:hAnsi="Times New Roman" w:cs="Times New Roman"/>
          <w:b/>
          <w:sz w:val="28"/>
          <w:szCs w:val="28"/>
          <w:u w:val="single"/>
        </w:rPr>
        <w:t>г.</w:t>
      </w:r>
      <w:r w:rsidR="00787F9D" w:rsidRPr="00BD5CD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№ </w:t>
      </w:r>
      <w:r w:rsidR="007670A2">
        <w:rPr>
          <w:rFonts w:ascii="Times New Roman" w:eastAsia="Calibri" w:hAnsi="Times New Roman" w:cs="Times New Roman"/>
          <w:b/>
          <w:sz w:val="28"/>
          <w:szCs w:val="28"/>
          <w:u w:val="single"/>
        </w:rPr>
        <w:t>11</w:t>
      </w:r>
    </w:p>
    <w:p w:rsidR="00BD5CD0" w:rsidRPr="00BD5CD0" w:rsidRDefault="00BD5CD0" w:rsidP="00BD5C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5CD0">
        <w:rPr>
          <w:rFonts w:ascii="Times New Roman" w:eastAsia="Calibri" w:hAnsi="Times New Roman" w:cs="Times New Roman"/>
          <w:b/>
          <w:sz w:val="28"/>
          <w:szCs w:val="28"/>
        </w:rPr>
        <w:t xml:space="preserve">село </w:t>
      </w:r>
      <w:proofErr w:type="spellStart"/>
      <w:r w:rsidRPr="00BD5CD0">
        <w:rPr>
          <w:rFonts w:ascii="Times New Roman" w:eastAsia="Calibri" w:hAnsi="Times New Roman" w:cs="Times New Roman"/>
          <w:b/>
          <w:sz w:val="28"/>
          <w:szCs w:val="28"/>
        </w:rPr>
        <w:t>Галахово</w:t>
      </w:r>
      <w:proofErr w:type="spellEnd"/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341351" w:rsidRPr="005B0A17" w:rsidTr="005D616F">
        <w:trPr>
          <w:trHeight w:val="2018"/>
        </w:trPr>
        <w:tc>
          <w:tcPr>
            <w:tcW w:w="9464" w:type="dxa"/>
            <w:hideMark/>
          </w:tcPr>
          <w:p w:rsidR="00126D4C" w:rsidRPr="005B0A17" w:rsidRDefault="005D616F" w:rsidP="00126D4C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"Об утверждении формы проверочных листов (списка контрольных вопросов) при проведении плановых проверок по 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proofErr w:type="gramEnd"/>
          </w:p>
          <w:p w:rsidR="005D616F" w:rsidRPr="005B0A17" w:rsidRDefault="00F24295" w:rsidP="00126D4C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 Саратовской</w:t>
            </w:r>
            <w:r w:rsidR="000F230F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>области"</w:t>
            </w:r>
          </w:p>
          <w:p w:rsidR="00341351" w:rsidRPr="005B0A17" w:rsidRDefault="00341351" w:rsidP="00787F9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1351" w:rsidRPr="005B0A17" w:rsidRDefault="00341351" w:rsidP="00FB2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4E787E" w:rsidRPr="005B0A17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6" w:history="1">
        <w:r w:rsidR="004E787E" w:rsidRPr="005B0A17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="004E787E" w:rsidRPr="005B0A17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N 248-ФЗ "О государственном контроле (надзоре) и муниципальном контроле в Российской Федерации",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>и Постановлением Правительства Р</w:t>
      </w:r>
      <w:r w:rsidR="0033623D" w:rsidRPr="005B0A17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3623D" w:rsidRPr="005B0A17">
        <w:rPr>
          <w:rFonts w:ascii="Times New Roman" w:eastAsia="Times New Roman" w:hAnsi="Times New Roman" w:cs="Times New Roman"/>
          <w:sz w:val="28"/>
          <w:szCs w:val="28"/>
        </w:rPr>
        <w:t xml:space="preserve">едерации от 27.10.2021 N 1844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общих требований к разработке и утверждению проверочных листов (списков контрольных вопросов), Уставом </w:t>
      </w:r>
      <w:proofErr w:type="spellStart"/>
      <w:r w:rsidR="00F24295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787F9D" w:rsidRPr="005B0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образования</w:t>
      </w:r>
      <w:r w:rsidR="00F24295">
        <w:rPr>
          <w:rFonts w:ascii="Times New Roman" w:eastAsia="Times New Roman" w:hAnsi="Times New Roman" w:cs="Times New Roman"/>
          <w:sz w:val="28"/>
          <w:szCs w:val="28"/>
        </w:rPr>
        <w:t xml:space="preserve">,   администрация </w:t>
      </w:r>
      <w:proofErr w:type="spellStart"/>
      <w:r w:rsidR="00F24295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F242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351" w:rsidRPr="005B0A17" w:rsidRDefault="00126D4C" w:rsidP="00DB2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341351" w:rsidRPr="005B0A1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E07AE" w:rsidRPr="005B0A17" w:rsidRDefault="00FE07AE" w:rsidP="005B0A17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ab/>
      </w:r>
      <w:r w:rsidRPr="005B0A17">
        <w:rPr>
          <w:rFonts w:ascii="Times New Roman" w:hAnsi="Times New Roman" w:cs="Times New Roman"/>
          <w:b w:val="0"/>
          <w:sz w:val="28"/>
          <w:szCs w:val="28"/>
        </w:rPr>
        <w:t xml:space="preserve">1.Утвердить </w:t>
      </w:r>
      <w:r w:rsidRPr="005B0A17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порядок разработки, содержания, общественного обсуждения 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</w:t>
      </w:r>
      <w:proofErr w:type="gramStart"/>
      <w:r w:rsidRPr="005B0A17">
        <w:rPr>
          <w:rFonts w:ascii="Times New Roman" w:eastAsiaTheme="minorEastAsia" w:hAnsi="Times New Roman" w:cs="Times New Roman"/>
          <w:b w:val="0"/>
          <w:sz w:val="28"/>
          <w:szCs w:val="28"/>
        </w:rPr>
        <w:t>согласно приложения</w:t>
      </w:r>
      <w:proofErr w:type="gramEnd"/>
      <w:r w:rsidRPr="005B0A17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1.</w:t>
      </w:r>
    </w:p>
    <w:p w:rsidR="00D11ACD" w:rsidRPr="005B0A17" w:rsidRDefault="00FE07AE" w:rsidP="005B0A17">
      <w:pPr>
        <w:spacing w:after="0" w:line="240" w:lineRule="auto"/>
        <w:ind w:firstLine="559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ab/>
        <w:t>2.</w:t>
      </w:r>
      <w:r w:rsidR="00D11ACD" w:rsidRPr="005B0A17">
        <w:rPr>
          <w:rFonts w:ascii="Times New Roman" w:hAnsi="Times New Roman" w:cs="Times New Roman"/>
          <w:sz w:val="28"/>
          <w:szCs w:val="28"/>
        </w:rPr>
        <w:t xml:space="preserve"> Утвердить формы проверочных листов (списка контрольных вопросов) при проведении плановых проверок </w:t>
      </w:r>
      <w:proofErr w:type="gramStart"/>
      <w:r w:rsidR="00D11ACD" w:rsidRPr="005B0A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11ACD" w:rsidRPr="005B0A17">
        <w:rPr>
          <w:rFonts w:ascii="Times New Roman" w:hAnsi="Times New Roman" w:cs="Times New Roman"/>
          <w:sz w:val="28"/>
          <w:szCs w:val="28"/>
        </w:rPr>
        <w:t>:</w:t>
      </w:r>
    </w:p>
    <w:p w:rsidR="00D11ACD" w:rsidRPr="005B0A17" w:rsidRDefault="00D11ACD" w:rsidP="005B0A17">
      <w:pPr>
        <w:spacing w:after="0" w:line="240" w:lineRule="auto"/>
        <w:ind w:firstLine="559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 xml:space="preserve">- муниципальному контролю в сфере благоустройства на территории </w:t>
      </w:r>
      <w:r w:rsidR="008A4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646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8A4646">
        <w:rPr>
          <w:rFonts w:ascii="Times New Roman" w:hAnsi="Times New Roman" w:cs="Times New Roman"/>
          <w:sz w:val="28"/>
          <w:szCs w:val="28"/>
        </w:rPr>
        <w:t xml:space="preserve">  </w:t>
      </w:r>
      <w:r w:rsidRPr="005B0A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согласно приложению 2;</w:t>
      </w:r>
    </w:p>
    <w:p w:rsidR="00BC4EE5" w:rsidRPr="005B0A17" w:rsidRDefault="00D11ACD" w:rsidP="00D11ACD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.Признать утратившим силу </w:t>
      </w:r>
      <w:r w:rsidR="004C271E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№15 от 13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C27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>.2017 год</w:t>
      </w:r>
      <w:proofErr w:type="gramStart"/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271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4C271E">
        <w:rPr>
          <w:rFonts w:ascii="Times New Roman" w:eastAsia="Times New Roman" w:hAnsi="Times New Roman" w:cs="Times New Roman"/>
          <w:sz w:val="28"/>
          <w:szCs w:val="28"/>
        </w:rPr>
        <w:t>с изменениями №29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 xml:space="preserve"> от 06.08.2018г.)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б утверждении формы  проверочного листа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 (списков контрольных вопросов) 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1351" w:rsidRPr="005B0A17" w:rsidRDefault="00D11ACD" w:rsidP="00BC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4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 вступает в силу  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>обнародования.</w:t>
      </w:r>
    </w:p>
    <w:p w:rsidR="00341351" w:rsidRPr="005B0A17" w:rsidRDefault="00D11ACD" w:rsidP="00BC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5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>. Контроль за исполнения настоящего постановления оставляю за собой.</w:t>
      </w:r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Pr="004C271E" w:rsidRDefault="004C271E" w:rsidP="003413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41351" w:rsidRPr="004C271E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4C271E">
        <w:rPr>
          <w:rFonts w:ascii="Times New Roman" w:eastAsia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4C271E">
        <w:rPr>
          <w:rFonts w:ascii="Times New Roman" w:eastAsia="Times New Roman" w:hAnsi="Times New Roman" w:cs="Times New Roman"/>
          <w:b/>
          <w:sz w:val="28"/>
          <w:szCs w:val="28"/>
        </w:rPr>
        <w:t xml:space="preserve"> МО                                                    В.Н. </w:t>
      </w:r>
      <w:proofErr w:type="spellStart"/>
      <w:r w:rsidRPr="004C271E">
        <w:rPr>
          <w:rFonts w:ascii="Times New Roman" w:eastAsia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351" w:rsidRPr="005B0A17" w:rsidRDefault="00341351" w:rsidP="00D11A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5440E4" w:rsidRPr="005B0A1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341351" w:rsidRPr="005B0A17" w:rsidRDefault="00341351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341351" w:rsidRPr="005B0A17" w:rsidRDefault="004C271E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41351" w:rsidRPr="005B0A17" w:rsidRDefault="005440E4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670A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D5C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7F9D" w:rsidRPr="005B0A1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D5CD0">
        <w:rPr>
          <w:rFonts w:ascii="Times New Roman" w:eastAsia="Times New Roman" w:hAnsi="Times New Roman" w:cs="Times New Roman"/>
          <w:sz w:val="28"/>
          <w:szCs w:val="28"/>
        </w:rPr>
        <w:t xml:space="preserve">  01 марта 2022г.</w:t>
      </w:r>
    </w:p>
    <w:p w:rsidR="00787F9D" w:rsidRPr="005B0A17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440" w:rsidRPr="005B0A17" w:rsidRDefault="005440E4" w:rsidP="00B85440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r w:rsidRPr="005B0A17">
        <w:rPr>
          <w:rFonts w:ascii="Times New Roman" w:eastAsiaTheme="minorEastAsia" w:hAnsi="Times New Roman" w:cs="Times New Roman"/>
          <w:sz w:val="28"/>
          <w:szCs w:val="28"/>
        </w:rPr>
        <w:t xml:space="preserve">Порядок разработки, содержания, общественного обсуждения </w:t>
      </w:r>
      <w:r w:rsidR="00B85440" w:rsidRPr="005B0A17">
        <w:rPr>
          <w:rFonts w:ascii="Times New Roman" w:eastAsiaTheme="minorEastAsia" w:hAnsi="Times New Roman" w:cs="Times New Roman"/>
          <w:sz w:val="28"/>
          <w:szCs w:val="28"/>
        </w:rPr>
        <w:t xml:space="preserve">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</w:t>
      </w:r>
    </w:p>
    <w:p w:rsidR="00B85440" w:rsidRPr="005B0A17" w:rsidRDefault="00B85440" w:rsidP="00B85440">
      <w:pPr>
        <w:rPr>
          <w:rFonts w:ascii="Times New Roman" w:hAnsi="Times New Roman" w:cs="Times New Roman"/>
          <w:sz w:val="28"/>
          <w:szCs w:val="28"/>
        </w:rPr>
      </w:pP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5B0A17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AF17CF" w:rsidRPr="005B0A1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5B0A17">
        <w:rPr>
          <w:rFonts w:ascii="Times New Roman" w:hAnsi="Times New Roman" w:cs="Times New Roman"/>
          <w:sz w:val="28"/>
          <w:szCs w:val="28"/>
        </w:rPr>
        <w:t>устанавливает 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B85440" w:rsidRPr="005B0A17" w:rsidRDefault="00AF17CF" w:rsidP="0012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bookmarkStart w:id="3" w:name="sub_1003"/>
      <w:bookmarkEnd w:id="1"/>
      <w:bookmarkEnd w:id="2"/>
      <w:r w:rsidRPr="005B0A17">
        <w:rPr>
          <w:rFonts w:ascii="Times New Roman" w:hAnsi="Times New Roman" w:cs="Times New Roman"/>
          <w:sz w:val="28"/>
          <w:szCs w:val="28"/>
        </w:rPr>
        <w:tab/>
        <w:t>2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Формы проверочных листов утверждаются нормативными правовыми актами  органов местного самоуправления, уполномоченных на осуществление муниципального контроля (далее соответственно -  органы местного самоуправления, вид контроля).</w:t>
      </w:r>
    </w:p>
    <w:p w:rsidR="00B85440" w:rsidRPr="005B0A17" w:rsidRDefault="00AF17CF" w:rsidP="0012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5"/>
      <w:bookmarkEnd w:id="3"/>
      <w:r w:rsidRPr="005B0A17">
        <w:rPr>
          <w:rFonts w:ascii="Times New Roman" w:hAnsi="Times New Roman" w:cs="Times New Roman"/>
          <w:sz w:val="28"/>
          <w:szCs w:val="28"/>
        </w:rPr>
        <w:tab/>
        <w:t>3</w:t>
      </w:r>
      <w:r w:rsidR="00B85440" w:rsidRPr="005B0A17">
        <w:rPr>
          <w:rFonts w:ascii="Times New Roman" w:hAnsi="Times New Roman" w:cs="Times New Roman"/>
          <w:sz w:val="28"/>
          <w:szCs w:val="28"/>
        </w:rPr>
        <w:t>. Общественное обсуждение проекта нормативного правового акта  органа местного самоуправления осуществляется таким органом в срок, который не может составлять менее 15 календарных дней со дня размещения указанного акта на официальных сайтах этих органов в информационно-телекоммуникационной сети "Интернет" (далее - сеть "Интернет").</w:t>
      </w:r>
    </w:p>
    <w:bookmarkEnd w:id="4"/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В обязательном порядке  органом местного самоуправления должна быть предоставлена возможность направления предложений, поступающих в рамках общественного обсуждения, на электронную почту указанных контрольных (надзорных) органов.</w:t>
      </w: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 органом местного самоуправления. По каждому предложению такие органы формируют мотивированную позицию об их учете (в том числе частичном) или об их отклонении.</w:t>
      </w: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Проект нормативного правового акта об утверждении формы проверочного листа направляется в общественный совет при контрольном (надзорном) органе (при его наличии) в целях его обсуждения.</w:t>
      </w:r>
    </w:p>
    <w:p w:rsidR="00AF17CF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официальном сайте контрольного (надзорного) органа в сети "Интернет".</w:t>
      </w:r>
      <w:bookmarkStart w:id="5" w:name="sub_1006"/>
    </w:p>
    <w:p w:rsidR="00B85440" w:rsidRPr="005B0A17" w:rsidRDefault="00AF17CF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4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Форма проверочного листа включает:</w:t>
      </w: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61"/>
      <w:bookmarkEnd w:id="5"/>
      <w:r w:rsidRPr="005B0A17">
        <w:rPr>
          <w:rFonts w:ascii="Times New Roman" w:hAnsi="Times New Roman" w:cs="Times New Roman"/>
          <w:sz w:val="28"/>
          <w:szCs w:val="28"/>
        </w:rPr>
        <w:t>а) наименование вида контроля, включенного в единый реестр видов  муниципального контроля;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62"/>
      <w:bookmarkEnd w:id="6"/>
      <w:r w:rsidRPr="005B0A17">
        <w:rPr>
          <w:rFonts w:ascii="Times New Roman" w:hAnsi="Times New Roman" w:cs="Times New Roman"/>
          <w:sz w:val="28"/>
          <w:szCs w:val="28"/>
        </w:rPr>
        <w:t>б) наименование контрольного (надзорного) органа и реквизиты нормативного правового акта об утверждении формы проверочного листа;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3"/>
      <w:bookmarkEnd w:id="7"/>
      <w:r w:rsidRPr="005B0A17">
        <w:rPr>
          <w:rFonts w:ascii="Times New Roman" w:hAnsi="Times New Roman" w:cs="Times New Roman"/>
          <w:sz w:val="28"/>
          <w:szCs w:val="28"/>
        </w:rPr>
        <w:lastRenderedPageBreak/>
        <w:t>в)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64"/>
      <w:bookmarkEnd w:id="8"/>
      <w:proofErr w:type="gramStart"/>
      <w:r w:rsidRPr="005B0A17">
        <w:rPr>
          <w:rFonts w:ascii="Times New Roman" w:hAnsi="Times New Roman" w:cs="Times New Roman"/>
          <w:sz w:val="28"/>
          <w:szCs w:val="28"/>
        </w:rPr>
        <w:t>г) графы, предусматривающие ответы "да", "нет", "неприменимо" на контрольные вопросы, указанные в подпункте "в" настоящего пункта, а также графу "примечание".</w:t>
      </w:r>
      <w:proofErr w:type="gramEnd"/>
      <w:r w:rsidRPr="005B0A17">
        <w:rPr>
          <w:rFonts w:ascii="Times New Roman" w:hAnsi="Times New Roman" w:cs="Times New Roman"/>
          <w:sz w:val="28"/>
          <w:szCs w:val="28"/>
        </w:rPr>
        <w:t xml:space="preserve"> Графа "примечание" подлежит обязательному заполнению в случае заполнения графы "неприменимо";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65"/>
      <w:bookmarkEnd w:id="9"/>
      <w:r w:rsidRPr="005B0A17">
        <w:rPr>
          <w:rFonts w:ascii="Times New Roman" w:hAnsi="Times New Roman" w:cs="Times New Roman"/>
          <w:sz w:val="28"/>
          <w:szCs w:val="28"/>
        </w:rPr>
        <w:t>д) соотнесенные со списком контрольных вопросов реквизиты нормативных правовых актов с указанием структурных единиц этих актов;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66"/>
      <w:bookmarkEnd w:id="10"/>
      <w:r w:rsidRPr="005B0A17">
        <w:rPr>
          <w:rFonts w:ascii="Times New Roman" w:hAnsi="Times New Roman" w:cs="Times New Roman"/>
          <w:sz w:val="28"/>
          <w:szCs w:val="28"/>
        </w:rPr>
        <w:t>е) поля, предусматривающие внесение следующих сведений:</w:t>
      </w:r>
    </w:p>
    <w:bookmarkEnd w:id="11"/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дата заполнения проверочного листа;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объект государственного контроля (надзора), муниципального контроля, в отношении которого проводится контрольное (надзорное) мероприятие;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A17">
        <w:rPr>
          <w:rFonts w:ascii="Times New Roman" w:hAnsi="Times New Roman" w:cs="Times New Roman"/>
          <w:sz w:val="28"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лицами;</w:t>
      </w:r>
      <w:proofErr w:type="gramEnd"/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место (места) проведения контрольного (надзорного) мероприятия с заполнением проверочного листа;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учетный номер контрольного (надзорного) мероприятия;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- инспектор);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QR-код, расположенный в правом верхнем углу первой страницы формы проверочного листа, предусмотренный постановлением Правительства Российской Федерации от 16 апреля 2021 г. N 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N 415".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7"/>
      <w:r w:rsidRPr="005B0A17">
        <w:rPr>
          <w:rFonts w:ascii="Times New Roman" w:hAnsi="Times New Roman" w:cs="Times New Roman"/>
          <w:sz w:val="28"/>
          <w:szCs w:val="28"/>
        </w:rPr>
        <w:t>5</w:t>
      </w:r>
      <w:r w:rsidR="00B85440" w:rsidRPr="005B0A17">
        <w:rPr>
          <w:rFonts w:ascii="Times New Roman" w:hAnsi="Times New Roman" w:cs="Times New Roman"/>
          <w:sz w:val="28"/>
          <w:szCs w:val="28"/>
        </w:rPr>
        <w:t xml:space="preserve">. В случае проведения контрольного (надзорного) мероприятия несколькими инспекторами в составе группы инспекторов проверочный лист </w:t>
      </w:r>
      <w:r w:rsidR="00B85440" w:rsidRPr="005B0A17">
        <w:rPr>
          <w:rFonts w:ascii="Times New Roman" w:hAnsi="Times New Roman" w:cs="Times New Roman"/>
          <w:sz w:val="28"/>
          <w:szCs w:val="28"/>
        </w:rPr>
        <w:lastRenderedPageBreak/>
        <w:t>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p w:rsidR="00FE07AE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8"/>
      <w:bookmarkEnd w:id="12"/>
      <w:r w:rsidRPr="005B0A17">
        <w:rPr>
          <w:rFonts w:ascii="Times New Roman" w:hAnsi="Times New Roman" w:cs="Times New Roman"/>
          <w:sz w:val="28"/>
          <w:szCs w:val="28"/>
        </w:rPr>
        <w:t>6</w:t>
      </w:r>
      <w:r w:rsidR="00B85440" w:rsidRPr="005B0A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85440" w:rsidRPr="005B0A17">
        <w:rPr>
          <w:rFonts w:ascii="Times New Roman" w:hAnsi="Times New Roman" w:cs="Times New Roman"/>
          <w:sz w:val="28"/>
          <w:szCs w:val="28"/>
        </w:rPr>
        <w:t>Допускается утверждение контрольным (надзорным) органом форм проверочных листов по  муниципального контроля, предусмотренным частью 1 статьи 16 Федерального закона "О государственном контроле (надзоре) и муниципальном контроле в Российской Федерации", по категориям рисков, а также по контрольным (надзорным) мероприятиям.</w:t>
      </w:r>
      <w:bookmarkStart w:id="14" w:name="sub_1009"/>
      <w:bookmarkEnd w:id="13"/>
      <w:proofErr w:type="gramEnd"/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7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Формы проверочных листов после дня их официального опубликования подлежат размещению на официальном сайте контрольного (надзорного) органа в сети "Интернет" и внесению в единый реестр видов  муниципального контроля.</w:t>
      </w:r>
    </w:p>
    <w:bookmarkEnd w:id="14"/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 xml:space="preserve">В случае если положением о виде контроля предусмотрено проведение профилактических мероприятий в форме 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>, формы проверочных листов подлежат размещению на официальном сайте контрольного (надзорного) органа в сети "Интернет" в формате, позволяющем проведение гражданами, юридическими лицами, индивидуальными предпринимателями самостоятельной оценки соблюдения обязательных требований (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>).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0"/>
      <w:r w:rsidRPr="005B0A17">
        <w:rPr>
          <w:rFonts w:ascii="Times New Roman" w:hAnsi="Times New Roman" w:cs="Times New Roman"/>
          <w:sz w:val="28"/>
          <w:szCs w:val="28"/>
        </w:rPr>
        <w:t>8</w:t>
      </w:r>
      <w:r w:rsidR="00B85440" w:rsidRPr="005B0A17">
        <w:rPr>
          <w:rFonts w:ascii="Times New Roman" w:hAnsi="Times New Roman" w:cs="Times New Roman"/>
          <w:sz w:val="28"/>
          <w:szCs w:val="28"/>
        </w:rPr>
        <w:t>. Проверочные листы подлежат обязательному применению при осуществлении следующих плановых контрольных (надзорных) мероприятий: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01"/>
      <w:bookmarkEnd w:id="15"/>
      <w:r w:rsidRPr="005B0A17">
        <w:rPr>
          <w:rFonts w:ascii="Times New Roman" w:hAnsi="Times New Roman" w:cs="Times New Roman"/>
          <w:sz w:val="28"/>
          <w:szCs w:val="28"/>
        </w:rPr>
        <w:t>а) рейдовый осмотр;</w:t>
      </w:r>
    </w:p>
    <w:p w:rsidR="00B85440" w:rsidRPr="005B0A17" w:rsidRDefault="00B85440" w:rsidP="00FE07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02"/>
      <w:bookmarkEnd w:id="16"/>
      <w:r w:rsidRPr="005B0A17">
        <w:rPr>
          <w:rFonts w:ascii="Times New Roman" w:hAnsi="Times New Roman" w:cs="Times New Roman"/>
          <w:sz w:val="28"/>
          <w:szCs w:val="28"/>
        </w:rPr>
        <w:t>б) выездная проверка.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1"/>
      <w:bookmarkEnd w:id="17"/>
      <w:r w:rsidRPr="005B0A17">
        <w:rPr>
          <w:rFonts w:ascii="Times New Roman" w:hAnsi="Times New Roman" w:cs="Times New Roman"/>
          <w:sz w:val="28"/>
          <w:szCs w:val="28"/>
        </w:rPr>
        <w:t>9</w:t>
      </w:r>
      <w:r w:rsidR="00B85440" w:rsidRPr="005B0A17">
        <w:rPr>
          <w:rFonts w:ascii="Times New Roman" w:hAnsi="Times New Roman" w:cs="Times New Roman"/>
          <w:sz w:val="28"/>
          <w:szCs w:val="28"/>
        </w:rPr>
        <w:t>. В случае обязательного применения проверочного листа контрольное (надзорное) мероприятие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требований, если иное не предусмотрено решением контрольного (надзорного) органа об утверждении формы проверочного листа.</w:t>
      </w:r>
    </w:p>
    <w:p w:rsidR="00B85440" w:rsidRPr="005B0A17" w:rsidRDefault="00FE07AE" w:rsidP="008A5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2"/>
      <w:bookmarkEnd w:id="18"/>
      <w:r w:rsidRPr="005B0A17">
        <w:rPr>
          <w:rFonts w:ascii="Times New Roman" w:hAnsi="Times New Roman" w:cs="Times New Roman"/>
          <w:sz w:val="28"/>
          <w:szCs w:val="28"/>
        </w:rPr>
        <w:tab/>
        <w:t>10</w:t>
      </w:r>
      <w:r w:rsidR="00B85440" w:rsidRPr="005B0A17">
        <w:rPr>
          <w:rFonts w:ascii="Times New Roman" w:hAnsi="Times New Roman" w:cs="Times New Roman"/>
          <w:sz w:val="28"/>
          <w:szCs w:val="28"/>
        </w:rPr>
        <w:t>. Контрольный (надзорный) орган вправе применять проверочные листы при проведении плановых контрольных (надзорных) мероприяти</w:t>
      </w:r>
      <w:r w:rsidRPr="005B0A17">
        <w:rPr>
          <w:rFonts w:ascii="Times New Roman" w:hAnsi="Times New Roman" w:cs="Times New Roman"/>
          <w:sz w:val="28"/>
          <w:szCs w:val="28"/>
        </w:rPr>
        <w:t>й, не предусмотренных пунктом 8</w:t>
      </w:r>
      <w:r w:rsidR="00B85440" w:rsidRPr="005B0A17">
        <w:rPr>
          <w:rFonts w:ascii="Times New Roman" w:hAnsi="Times New Roman" w:cs="Times New Roman"/>
          <w:sz w:val="28"/>
          <w:szCs w:val="28"/>
        </w:rPr>
        <w:t xml:space="preserve"> настоящего документа, внеплановых контрольных (надзорных) мероприятий (за исключением контрольного (надзорного) мероприятия, </w:t>
      </w:r>
      <w:proofErr w:type="gramStart"/>
      <w:r w:rsidR="00B85440" w:rsidRPr="005B0A17">
        <w:rPr>
          <w:rFonts w:ascii="Times New Roman" w:hAnsi="Times New Roman" w:cs="Times New Roman"/>
          <w:sz w:val="28"/>
          <w:szCs w:val="28"/>
        </w:rPr>
        <w:t>основанием</w:t>
      </w:r>
      <w:proofErr w:type="gramEnd"/>
      <w:r w:rsidR="00B85440" w:rsidRPr="005B0A17">
        <w:rPr>
          <w:rFonts w:ascii="Times New Roman" w:hAnsi="Times New Roman" w:cs="Times New Roman"/>
          <w:sz w:val="28"/>
          <w:szCs w:val="28"/>
        </w:rPr>
        <w:t xml:space="preserve"> для проведения которого является истечение срока исполнения решения контрольного (надзорного) органа об устранении выявленного нарушения обязательных требований), а также контрольных (надзорных) мероприятий на основании программы проверок.</w:t>
      </w:r>
    </w:p>
    <w:bookmarkEnd w:id="19"/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При проведении контрольных (надзорных) мероприятий, предусмотренных абзацем первым настоящего пункта, могут применяться проверочные листы, в том числе состоящие из сведений, отражающих содержание обязательных требований, содержащихся в Федеральной государственной информационной системе "Реестр обязательных требований".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3"/>
      <w:r w:rsidRPr="005B0A17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Формы проверочных листов подлежат актуализации в случае изменения, отмены обязательных требований путем внесения изменений в нормативный правовой акт, которым утверждена форма проверочного листа.</w:t>
      </w:r>
    </w:p>
    <w:bookmarkEnd w:id="20"/>
    <w:p w:rsidR="00B85440" w:rsidRPr="005B0A17" w:rsidRDefault="00B85440" w:rsidP="00FE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5440" w:rsidRPr="005B0A17" w:rsidRDefault="00B85440" w:rsidP="00FE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F8E" w:rsidRPr="005B0A17" w:rsidRDefault="00AD1F8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8A5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8CA" w:rsidRPr="005B0A17" w:rsidRDefault="008A58CA" w:rsidP="008A5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7F6B" w:rsidRDefault="00447F6B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7F6B" w:rsidRPr="005B0A17" w:rsidRDefault="00447F6B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F8E" w:rsidRPr="005B0A17" w:rsidRDefault="00AD1F8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FE07AE" w:rsidRPr="005B0A17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</w:p>
    <w:p w:rsidR="00AD1F8E" w:rsidRPr="005B0A17" w:rsidRDefault="00AD1F8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="005B0A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AD1F8E" w:rsidRPr="005B0A17" w:rsidRDefault="004C271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F8E"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D1F8E" w:rsidRPr="005B0A17" w:rsidRDefault="00AD1F8E" w:rsidP="00FE07AE">
      <w:pPr>
        <w:jc w:val="right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№</w:t>
      </w:r>
      <w:r w:rsidR="007670A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D5CD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D5CD0">
        <w:rPr>
          <w:rFonts w:ascii="Times New Roman" w:eastAsia="Times New Roman" w:hAnsi="Times New Roman" w:cs="Times New Roman"/>
          <w:sz w:val="28"/>
          <w:szCs w:val="28"/>
        </w:rPr>
        <w:t>01.03.2022г.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AD1F8E" w:rsidRPr="005B0A17" w:rsidRDefault="00AD1F8E" w:rsidP="005B0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Проверочный лист (список контрольных вопросов),</w:t>
      </w:r>
    </w:p>
    <w:p w:rsidR="00AD1F8E" w:rsidRPr="005B0A17" w:rsidRDefault="00AD1F8E" w:rsidP="005B0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0A17">
        <w:rPr>
          <w:rFonts w:ascii="Times New Roman" w:hAnsi="Times New Roman" w:cs="Times New Roman"/>
          <w:sz w:val="28"/>
          <w:szCs w:val="28"/>
        </w:rPr>
        <w:t>используемый</w:t>
      </w:r>
      <w:proofErr w:type="gramEnd"/>
      <w:r w:rsidRPr="005B0A17">
        <w:rPr>
          <w:rFonts w:ascii="Times New Roman" w:hAnsi="Times New Roman" w:cs="Times New Roman"/>
          <w:sz w:val="28"/>
          <w:szCs w:val="28"/>
        </w:rPr>
        <w:t xml:space="preserve"> при проведении плановых проверок в рамках осуществления муниципального контроля в сфере благоустройства на территории </w:t>
      </w:r>
      <w:proofErr w:type="spellStart"/>
      <w:r w:rsidR="004C271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C271E">
        <w:rPr>
          <w:rFonts w:ascii="Times New Roman" w:hAnsi="Times New Roman" w:cs="Times New Roman"/>
          <w:sz w:val="28"/>
          <w:szCs w:val="28"/>
        </w:rPr>
        <w:t xml:space="preserve"> </w:t>
      </w:r>
      <w:r w:rsidRPr="005B0A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B0A17">
        <w:rPr>
          <w:rFonts w:ascii="Times New Roman" w:hAnsi="Times New Roman" w:cs="Times New Roman"/>
          <w:sz w:val="28"/>
          <w:szCs w:val="28"/>
        </w:rPr>
        <w:t xml:space="preserve"> </w:t>
      </w:r>
      <w:r w:rsidRPr="005B0A17">
        <w:rPr>
          <w:rFonts w:ascii="Times New Roman" w:hAnsi="Times New Roman" w:cs="Times New Roman"/>
          <w:sz w:val="28"/>
          <w:szCs w:val="28"/>
        </w:rPr>
        <w:t>муниципального района  Саратовской области</w:t>
      </w:r>
    </w:p>
    <w:p w:rsidR="00AD1F8E" w:rsidRPr="005B0A17" w:rsidRDefault="00AD1F8E" w:rsidP="00AD1F8E">
      <w:pPr>
        <w:rPr>
          <w:rFonts w:ascii="Times New Roman" w:hAnsi="Times New Roman" w:cs="Times New Roman"/>
          <w:sz w:val="28"/>
          <w:szCs w:val="28"/>
        </w:rPr>
      </w:pP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1. Наименование органа муниципального контроля: _______________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2. Распоряжение о проведении плановой проверки от</w:t>
      </w:r>
      <w:r w:rsidR="005B0A17">
        <w:rPr>
          <w:rFonts w:ascii="Times New Roman" w:hAnsi="Times New Roman" w:cs="Times New Roman"/>
          <w:sz w:val="28"/>
          <w:szCs w:val="28"/>
        </w:rPr>
        <w:t xml:space="preserve"> _____________ N____</w:t>
      </w:r>
      <w:r w:rsidRPr="005B0A17">
        <w:rPr>
          <w:rFonts w:ascii="Times New Roman" w:hAnsi="Times New Roman" w:cs="Times New Roman"/>
          <w:sz w:val="28"/>
          <w:szCs w:val="28"/>
        </w:rPr>
        <w:t>.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3. Место проведения плановой проверки с заполнением проверочного листа и (или) указание на используемые юридическим лицом производственные объекты: _________________________________________________________________.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4. Наименование юридического лица, фамилия, имя, отчество, ФИО индивидуального предпринимателя, ИНН: _________________________.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5. Должность (и), фамилия, имя, отчество (последнее - при наличии)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должностного (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>) лица (лиц), проводящего (их) плановую проверку: _______________________________________________</w:t>
      </w:r>
      <w:r w:rsidR="005B0A17">
        <w:rPr>
          <w:rFonts w:ascii="Times New Roman" w:hAnsi="Times New Roman" w:cs="Times New Roman"/>
          <w:sz w:val="28"/>
          <w:szCs w:val="28"/>
        </w:rPr>
        <w:t>___________________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6. 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AD1F8E" w:rsidRPr="005B0A17" w:rsidRDefault="00AD1F8E" w:rsidP="00AD1F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41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5"/>
        <w:gridCol w:w="993"/>
        <w:gridCol w:w="2807"/>
        <w:gridCol w:w="2200"/>
        <w:gridCol w:w="709"/>
        <w:gridCol w:w="429"/>
        <w:gridCol w:w="279"/>
        <w:gridCol w:w="463"/>
        <w:gridCol w:w="530"/>
        <w:gridCol w:w="463"/>
        <w:gridCol w:w="530"/>
        <w:gridCol w:w="613"/>
      </w:tblGrid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Варианты ответа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0DDB" w:rsidRPr="005B0A17" w:rsidRDefault="00BF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0DDB" w:rsidRPr="005B0A17" w:rsidRDefault="00BF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0DDB" w:rsidRPr="005B0A17" w:rsidRDefault="00BF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 часть 1 п.1.1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Имеются ли оборудованные контейнерные площадки накопления твердых коммунальных отходов, площадки для складирования отдельных групп коммунальных отходов.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Раздел 4.часть 1, </w:t>
            </w:r>
            <w:proofErr w:type="spellStart"/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1.23</w:t>
            </w:r>
            <w:r w:rsidR="00854483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854483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483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Соблюдается ли 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2.п.1.26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0"/>
          <w:wAfter w:w="902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Внешний вид фасадов и ограждающих конструкций зданий, строений, сооружений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Раздел 3 часть 7 п.7.1-7.3 </w:t>
            </w:r>
            <w:r w:rsidR="00ED3B91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ED3B91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496C"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3B91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 часть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4, часть 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Организация озеленения территории муниципального образования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ли проведение мероприятий по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3, часть 1 п.1.2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осуществление хозяйственной и иной деятельности, 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оказывающую</w:t>
            </w:r>
            <w:proofErr w:type="gram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негативное воздействие на территориях с зелеными насаждениями?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 часть 1 п.1.10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3,часть 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070046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046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046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3,часть 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Соблюдение порядка определения границ прилегающих территорий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Раздел 2 п.2.6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7E4879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4879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4879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ли доступ маломобильных групп населения к зданиям, строениям, сооружениям, а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земельным участками?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0F230F" w:rsidP="00396F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2 Правил благоустройства, решение №125 от 27.04.2021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lastRenderedPageBreak/>
        <w:t>_______ 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(должность и ФИО должностного лица, проводящего плановую проверку, заполнившего проверочный лист) (подпись) (дата)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_______ 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(должность и ФИО должностного лица юридического лица при заполнении проверочного листа)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(подпись) (дата)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ФИО индивидуального предпринимателя присутствовавшего</w:t>
      </w:r>
    </w:p>
    <w:p w:rsidR="00F0516B" w:rsidRPr="005B0A17" w:rsidRDefault="00F0516B" w:rsidP="00341351">
      <w:pPr>
        <w:rPr>
          <w:rFonts w:ascii="Times New Roman" w:hAnsi="Times New Roman" w:cs="Times New Roman"/>
          <w:sz w:val="28"/>
          <w:szCs w:val="28"/>
        </w:rPr>
      </w:pPr>
    </w:p>
    <w:sectPr w:rsidR="00F0516B" w:rsidRPr="005B0A17" w:rsidSect="00787F9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07C8"/>
    <w:multiLevelType w:val="hybridMultilevel"/>
    <w:tmpl w:val="AA7CD5EE"/>
    <w:lvl w:ilvl="0" w:tplc="9970F2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351"/>
    <w:rsid w:val="00070046"/>
    <w:rsid w:val="000F230F"/>
    <w:rsid w:val="00126D4C"/>
    <w:rsid w:val="00163B7B"/>
    <w:rsid w:val="0031496C"/>
    <w:rsid w:val="0032519C"/>
    <w:rsid w:val="0033623D"/>
    <w:rsid w:val="00341351"/>
    <w:rsid w:val="00385942"/>
    <w:rsid w:val="00396FF2"/>
    <w:rsid w:val="003A5B17"/>
    <w:rsid w:val="003C667E"/>
    <w:rsid w:val="00447F6B"/>
    <w:rsid w:val="00454CC8"/>
    <w:rsid w:val="00465F43"/>
    <w:rsid w:val="004675FB"/>
    <w:rsid w:val="004C271E"/>
    <w:rsid w:val="004D6B28"/>
    <w:rsid w:val="004E787E"/>
    <w:rsid w:val="005440E4"/>
    <w:rsid w:val="005B0A17"/>
    <w:rsid w:val="005D616F"/>
    <w:rsid w:val="00670265"/>
    <w:rsid w:val="006920A7"/>
    <w:rsid w:val="0071443A"/>
    <w:rsid w:val="007670A2"/>
    <w:rsid w:val="00787F9D"/>
    <w:rsid w:val="007E4879"/>
    <w:rsid w:val="00854483"/>
    <w:rsid w:val="008A1991"/>
    <w:rsid w:val="008A4646"/>
    <w:rsid w:val="008A58CA"/>
    <w:rsid w:val="00911A73"/>
    <w:rsid w:val="00A4008D"/>
    <w:rsid w:val="00A42E72"/>
    <w:rsid w:val="00AD1F8E"/>
    <w:rsid w:val="00AF17CF"/>
    <w:rsid w:val="00B85440"/>
    <w:rsid w:val="00BC4EE5"/>
    <w:rsid w:val="00BD5CD0"/>
    <w:rsid w:val="00BF0DDB"/>
    <w:rsid w:val="00C04365"/>
    <w:rsid w:val="00CB0F2A"/>
    <w:rsid w:val="00D11ACD"/>
    <w:rsid w:val="00D4232B"/>
    <w:rsid w:val="00DB2E82"/>
    <w:rsid w:val="00DB7839"/>
    <w:rsid w:val="00DD2A7B"/>
    <w:rsid w:val="00ED3B91"/>
    <w:rsid w:val="00F0516B"/>
    <w:rsid w:val="00F14CAE"/>
    <w:rsid w:val="00F24295"/>
    <w:rsid w:val="00F33DA2"/>
    <w:rsid w:val="00F50282"/>
    <w:rsid w:val="00FB0DB1"/>
    <w:rsid w:val="00FB2D3D"/>
    <w:rsid w:val="00FE0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1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3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34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413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4EE5"/>
    <w:pPr>
      <w:ind w:left="720"/>
      <w:contextualSpacing/>
    </w:pPr>
  </w:style>
  <w:style w:type="character" w:customStyle="1" w:styleId="a6">
    <w:name w:val="Гипертекстовая ссылка"/>
    <w:uiPriority w:val="99"/>
    <w:rsid w:val="004E787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D616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AD1F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D1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9">
    <w:name w:val="Hyperlink"/>
    <w:uiPriority w:val="99"/>
    <w:rsid w:val="00D4232B"/>
    <w:rPr>
      <w:color w:val="0000FF"/>
      <w:u w:val="single"/>
    </w:rPr>
  </w:style>
  <w:style w:type="paragraph" w:styleId="aa">
    <w:name w:val="Title"/>
    <w:basedOn w:val="a"/>
    <w:link w:val="ab"/>
    <w:qFormat/>
    <w:rsid w:val="00D4232B"/>
    <w:pPr>
      <w:spacing w:after="0" w:line="240" w:lineRule="auto"/>
      <w:jc w:val="center"/>
    </w:pPr>
    <w:rPr>
      <w:rFonts w:ascii="Times New Roman" w:eastAsia="Times New Roman" w:hAnsi="Times New Roman" w:cs="Times New Roman"/>
      <w:shadow/>
      <w:sz w:val="28"/>
      <w:szCs w:val="24"/>
    </w:rPr>
  </w:style>
  <w:style w:type="character" w:customStyle="1" w:styleId="ab">
    <w:name w:val="Название Знак"/>
    <w:basedOn w:val="a0"/>
    <w:link w:val="aa"/>
    <w:rsid w:val="00D4232B"/>
    <w:rPr>
      <w:rFonts w:ascii="Times New Roman" w:eastAsia="Times New Roman" w:hAnsi="Times New Roman" w:cs="Times New Roman"/>
      <w:shadow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document/redirect/74449814/5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CK81dnpfKHHc1bIjrshQcBitpzo=</DigestValue>
    </Reference>
    <Reference URI="#idOfficeObject" Type="http://www.w3.org/2000/09/xmldsig#Object">
      <DigestMethod Algorithm="http://www.w3.org/2000/09/xmldsig#sha1"/>
      <DigestValue>7GvSvp0ArLcxaqX0pykYkah/jt0=</DigestValue>
    </Reference>
  </SignedInfo>
  <SignatureValue>
    k6rFfkn6fWklvxgh1a++uQlW4Vwg/H0azp0iPmA12bTeTRz2qgFD8g5WV/nCsPw0MRAZVfGT
    F7Xttng098seYhF9uKt6dEciX1rk9fpUEQXpx1rVPtf7oIsYx4m0Y9HaybyUzz6uexbRLi/Z
    xD8KM90KxfptnDwFAFScM7+TZok=
  </SignatureValue>
  <KeyInfo>
    <KeyValue>
      <RSAKeyValue>
        <Modulus>
            wtiluhBqDRlv9epgOSwH7rA9ppzSvzWGdxRKgjIK0r/Ir5K+kk67KnHduKyb/DevZJj8Y2t0
            umRRpp2ZbJT6L5mzod1zBwy9NuHOwoiCqUtovPFcOZ35iSYD77AwtBSUJernodkROD5S7FEF
            xffTLryaUYfBqRpHfwWgJIHsdZM=
          </Modulus>
        <Exponent>AQAB</Exponent>
      </RSAKeyValue>
    </KeyValue>
    <X509Data>
      <X509Certificate>
          MIICHjCCAYegAwIBAgIQXSP43MOTRa9H7TNXRt8W3jANBgkqhkiG9w0BAQUFADBFMQ4wDAYD
          VQQDEwVhZG1pbjEfMB0GCSqGSIb3DQEJARYQZ2FsYXguMDBAbWFpbC5ydTESMBAGA1UEChMJ
          TWljcm9zb2Z0MB4XDTIxMDcxNTA3MzY1MloXDTIyMDcxNTEzMzY1MlowRTEOMAwGA1UEAxMF
          YWRtaW4xHzAdBgkqhkiG9w0BCQEWEGdhbGF4LjAwQG1haWwucnUxEjAQBgNVBAoTCU1pY3Jv
          c29mdDCBnzANBgkqhkiG9w0BAQEFAAOBjQAwgYkCgYEAwtiluhBqDRlv9epgOSwH7rA9ppzS
          vzWGdxRKgjIK0r/Ir5K+kk67KnHduKyb/DevZJj8Y2t0umRRpp2ZbJT6L5mzod1zBwy9NuHO
          woiCqUtovPFcOZ35iSYD77AwtBSUJernodkROD5S7FEFxffTLryaUYfBqRpHfwWgJIHsdZMC
          AwEAAaMPMA0wCwYDVR0PBAQDAgbAMA0GCSqGSIb3DQEBBQUAA4GBAHpHr8zDMgS3pvhoa/Pq
          CiJtFTSucvIBvT1wpgUPrR8lk6YDwm53r8nbJuJQcjnCcsOGVjbzJTIupj8pZ221o4HSj04F
          oTxfZzng+EBap9xgxtbHqTlPUFMkAzwX47BCBXXlXRpoM7Ya+elnd5SR61iaV8W6//ulBSBa
          VRJKxm73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7LzcQDrUYEW3egcS8ATXJBaedCI=</DigestValue>
      </Reference>
      <Reference URI="/word/document.xml?ContentType=application/vnd.openxmlformats-officedocument.wordprocessingml.document.main+xml">
        <DigestMethod Algorithm="http://www.w3.org/2000/09/xmldsig#sha1"/>
        <DigestValue>mRurAP6lhVhqWNyNtmOvh7ZrtQg=</DigestValue>
      </Reference>
      <Reference URI="/word/fontTable.xml?ContentType=application/vnd.openxmlformats-officedocument.wordprocessingml.fontTable+xml">
        <DigestMethod Algorithm="http://www.w3.org/2000/09/xmldsig#sha1"/>
        <DigestValue>CMhF4OGzXa2BqG6m1IZ7lQWm9tY=</DigestValue>
      </Reference>
      <Reference URI="/word/numbering.xml?ContentType=application/vnd.openxmlformats-officedocument.wordprocessingml.numbering+xml">
        <DigestMethod Algorithm="http://www.w3.org/2000/09/xmldsig#sha1"/>
        <DigestValue>I1mrftfuxbzrtQFp9aTbDNxKigo=</DigestValue>
      </Reference>
      <Reference URI="/word/settings.xml?ContentType=application/vnd.openxmlformats-officedocument.wordprocessingml.settings+xml">
        <DigestMethod Algorithm="http://www.w3.org/2000/09/xmldsig#sha1"/>
        <DigestValue>H+cxpKqmvtTtgYipCbxQiAQzvlw=</DigestValue>
      </Reference>
      <Reference URI="/word/styles.xml?ContentType=application/vnd.openxmlformats-officedocument.wordprocessingml.styles+xml">
        <DigestMethod Algorithm="http://www.w3.org/2000/09/xmldsig#sha1"/>
        <DigestValue>MmKX6gMvgelI8pibkySeGG2aS9M=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AlWqTnPMNuYg9N+bFUEHelgOl+s=</DigestValue>
      </Reference>
    </Manifest>
    <SignatureProperties>
      <SignatureProperty Id="idSignatureTime" Target="#idPackageSignature">
        <mdssi:SignatureTime>
          <mdssi:Format>YYYY-MM-DDThh:mm:ssTZD</mdssi:Format>
          <mdssi:Value>2022-03-21T04:37:43Z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66E0-55C4-4C08-A2AE-55C659BF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4</cp:revision>
  <cp:lastPrinted>2021-11-30T06:11:00Z</cp:lastPrinted>
  <dcterms:created xsi:type="dcterms:W3CDTF">2022-03-18T05:29:00Z</dcterms:created>
  <dcterms:modified xsi:type="dcterms:W3CDTF">2022-03-18T05:31:00Z</dcterms:modified>
</cp:coreProperties>
</file>