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12" w:rsidRDefault="00603712" w:rsidP="0060371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03712" w:rsidRDefault="00603712" w:rsidP="0060371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</w:p>
    <w:p w:rsidR="00603712" w:rsidRDefault="00603712" w:rsidP="0060371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603712" w:rsidRDefault="00603712" w:rsidP="00603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Пятнадцатое 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603712" w:rsidRDefault="00603712" w:rsidP="00603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03712" w:rsidRPr="00063AA5" w:rsidRDefault="00603712" w:rsidP="006037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 марта  2019</w:t>
      </w:r>
      <w:r w:rsidRPr="00E94C9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15- 33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603712" w:rsidRDefault="00603712" w:rsidP="006037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03712" w:rsidRDefault="00603712" w:rsidP="006037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внесении изменений и дополнений в решение Совета депутатов</w:t>
      </w:r>
    </w:p>
    <w:p w:rsidR="00603712" w:rsidRDefault="00603712" w:rsidP="006037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Альшанского муниципального образования от  11.03.2016 г. № 43-80 «Об  утверждении Положения о бюджетном процессе 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Альшанском</w:t>
      </w:r>
      <w:proofErr w:type="spellEnd"/>
    </w:p>
    <w:p w:rsidR="00603712" w:rsidRPr="00603712" w:rsidRDefault="00603712" w:rsidP="006037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муниципальном 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области»</w:t>
      </w:r>
    </w:p>
    <w:p w:rsidR="00603712" w:rsidRDefault="00603712" w:rsidP="00603712">
      <w:pPr>
        <w:pStyle w:val="2"/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Руководствуясь Бюджетным кодексом Российской Федерации, Федеральным законом от  25.12.2018 г.  № 494- ФЗ «О внесении изменений в Бюджетный кодекс Российской Федерации», Уставом Альшанского муниципального образования,  Совет депутатов Альшанского муниципального  образования </w:t>
      </w:r>
    </w:p>
    <w:p w:rsidR="00603712" w:rsidRDefault="00603712" w:rsidP="00603712">
      <w:pPr>
        <w:pStyle w:val="Default"/>
        <w:ind w:left="-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603712" w:rsidRDefault="00603712" w:rsidP="00603712">
      <w:pPr>
        <w:pStyle w:val="Default"/>
        <w:ind w:left="-284"/>
        <w:jc w:val="both"/>
        <w:rPr>
          <w:sz w:val="28"/>
          <w:szCs w:val="28"/>
        </w:rPr>
      </w:pPr>
    </w:p>
    <w:p w:rsidR="00603712" w:rsidRDefault="00603712" w:rsidP="006037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 Внести изменения и дополнения в приложение к решению Совета депутатов Альшанского МО от 11.03.2016 года  № 43-80 «Об утверждении Положения о бюджетном процессе  в </w:t>
      </w:r>
      <w:proofErr w:type="spellStart"/>
      <w:r>
        <w:rPr>
          <w:sz w:val="28"/>
          <w:szCs w:val="28"/>
        </w:rPr>
        <w:t>Альшанском</w:t>
      </w:r>
      <w:proofErr w:type="spellEnd"/>
      <w:r>
        <w:rPr>
          <w:sz w:val="28"/>
          <w:szCs w:val="28"/>
        </w:rPr>
        <w:t xml:space="preserve">  муниципальном  образовании Екатериновского муниципального района Саратовской области»:</w:t>
      </w:r>
    </w:p>
    <w:p w:rsidR="00603712" w:rsidRPr="00603712" w:rsidRDefault="00603712" w:rsidP="001256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71EC">
        <w:rPr>
          <w:rFonts w:ascii="Times New Roman" w:hAnsi="Times New Roman" w:cs="Times New Roman"/>
          <w:sz w:val="28"/>
          <w:szCs w:val="28"/>
        </w:rPr>
        <w:t xml:space="preserve">- </w:t>
      </w:r>
      <w:r w:rsidR="001256D6">
        <w:rPr>
          <w:rFonts w:ascii="Times New Roman" w:hAnsi="Times New Roman" w:cs="Times New Roman"/>
          <w:sz w:val="28"/>
          <w:szCs w:val="28"/>
        </w:rPr>
        <w:t xml:space="preserve"> статью 10 дополнить абзацем 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25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256D6">
        <w:rPr>
          <w:rFonts w:ascii="Times New Roman" w:hAnsi="Times New Roman"/>
          <w:sz w:val="28"/>
          <w:szCs w:val="28"/>
        </w:rPr>
        <w:t xml:space="preserve"> 3</w:t>
      </w:r>
      <w:r w:rsidR="001256D6" w:rsidRPr="001256D6">
        <w:rPr>
          <w:rFonts w:ascii="Times New Roman" w:hAnsi="Times New Roman"/>
          <w:sz w:val="28"/>
          <w:szCs w:val="28"/>
        </w:rPr>
        <w:t xml:space="preserve">. 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>Перечень и оценка налоговых расходов</w:t>
      </w:r>
      <w:r w:rsidR="001256D6">
        <w:rPr>
          <w:rFonts w:ascii="Times New Roman" w:hAnsi="Times New Roman"/>
          <w:sz w:val="28"/>
          <w:szCs w:val="28"/>
        </w:rPr>
        <w:t>.</w:t>
      </w:r>
    </w:p>
    <w:p w:rsidR="00603712" w:rsidRPr="00603712" w:rsidRDefault="00603712" w:rsidP="00603712">
      <w:pPr>
        <w:spacing w:after="0" w:line="240" w:lineRule="auto"/>
        <w:ind w:firstLine="540"/>
        <w:rPr>
          <w:rFonts w:ascii="Verdana" w:eastAsia="Times New Roman" w:hAnsi="Verdana" w:cs="Times New Roman"/>
          <w:sz w:val="28"/>
          <w:szCs w:val="28"/>
        </w:rPr>
      </w:pPr>
      <w:r w:rsidRPr="006037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56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 xml:space="preserve">. Перечень налоговых расходов </w:t>
      </w:r>
      <w:r w:rsidR="0012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 w:rsidR="00603712" w:rsidRPr="00603712" w:rsidRDefault="00603712" w:rsidP="00603712">
      <w:pPr>
        <w:spacing w:after="0" w:line="240" w:lineRule="auto"/>
        <w:ind w:firstLine="540"/>
        <w:rPr>
          <w:rFonts w:ascii="Verdana" w:eastAsia="Times New Roman" w:hAnsi="Verdana" w:cs="Times New Roman"/>
          <w:sz w:val="28"/>
          <w:szCs w:val="28"/>
        </w:rPr>
      </w:pPr>
      <w:r w:rsidRPr="006037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56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>. Оценка налоговых расходов Российской Федерации осуществляется ежегодно в порядке, установленном Правительством Российской Федерации.</w:t>
      </w:r>
    </w:p>
    <w:p w:rsidR="00603712" w:rsidRPr="00603712" w:rsidRDefault="00603712" w:rsidP="00603712">
      <w:pPr>
        <w:spacing w:after="0" w:line="240" w:lineRule="auto"/>
        <w:ind w:firstLine="540"/>
        <w:rPr>
          <w:rFonts w:ascii="Verdana" w:eastAsia="Times New Roman" w:hAnsi="Verdana" w:cs="Times New Roman"/>
          <w:sz w:val="28"/>
          <w:szCs w:val="28"/>
        </w:rPr>
      </w:pPr>
      <w:r w:rsidRPr="00603712">
        <w:rPr>
          <w:rFonts w:ascii="Times New Roman" w:eastAsia="Times New Roman" w:hAnsi="Times New Roman" w:cs="Times New Roman"/>
          <w:sz w:val="28"/>
          <w:szCs w:val="28"/>
        </w:rPr>
        <w:t>Оценка налоговых расходов</w:t>
      </w:r>
      <w:r w:rsidR="0012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осуществляется ежегодно в порядке, установленном соответственно высшим 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исполнительным органом государственной власти субъекта Российской Федерации, местной</w:t>
      </w:r>
      <w:r w:rsidRPr="00603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>администрацией с соблюдением общих требований, установленных Правительством Российской Федерации.</w:t>
      </w:r>
    </w:p>
    <w:p w:rsidR="00603712" w:rsidRPr="00603712" w:rsidRDefault="00603712" w:rsidP="00603712">
      <w:pPr>
        <w:spacing w:after="0" w:line="240" w:lineRule="auto"/>
        <w:ind w:firstLine="540"/>
        <w:rPr>
          <w:rFonts w:ascii="Verdana" w:eastAsia="Times New Roman" w:hAnsi="Verdana" w:cs="Times New Roman"/>
          <w:sz w:val="28"/>
          <w:szCs w:val="28"/>
        </w:rPr>
      </w:pPr>
      <w:r w:rsidRPr="00603712">
        <w:rPr>
          <w:rFonts w:ascii="Times New Roman" w:eastAsia="Times New Roman" w:hAnsi="Times New Roman" w:cs="Times New Roman"/>
          <w:sz w:val="28"/>
          <w:szCs w:val="28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07240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603712">
        <w:rPr>
          <w:rFonts w:ascii="Times New Roman" w:eastAsia="Times New Roman" w:hAnsi="Times New Roman" w:cs="Times New Roman"/>
          <w:sz w:val="28"/>
          <w:szCs w:val="28"/>
        </w:rPr>
        <w:t>, а также при проведении о</w:t>
      </w:r>
      <w:r w:rsidR="0007240F">
        <w:rPr>
          <w:rFonts w:ascii="Times New Roman" w:eastAsia="Times New Roman" w:hAnsi="Times New Roman" w:cs="Times New Roman"/>
          <w:sz w:val="28"/>
          <w:szCs w:val="28"/>
        </w:rPr>
        <w:t>ценки эффективности реализации муниципальных программ</w:t>
      </w:r>
      <w:proofErr w:type="gramStart"/>
      <w:r w:rsidRPr="00603712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gramEnd"/>
    </w:p>
    <w:p w:rsidR="00603712" w:rsidRDefault="00603712" w:rsidP="00603712">
      <w:pPr>
        <w:spacing w:line="240" w:lineRule="auto"/>
      </w:pPr>
    </w:p>
    <w:p w:rsidR="00603712" w:rsidRDefault="00603712" w:rsidP="006037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603712" w:rsidRPr="0024203B" w:rsidRDefault="00603712" w:rsidP="006037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98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4" w:history="1"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712" w:rsidRDefault="00603712" w:rsidP="00603712">
      <w:pPr>
        <w:spacing w:line="240" w:lineRule="auto"/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6D6" w:rsidRDefault="001256D6"/>
    <w:p w:rsidR="001256D6" w:rsidRPr="00B279A5" w:rsidRDefault="001256D6" w:rsidP="001256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решению Совета депутатов                                                                                 Альшанского муниципального образования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года № 43-80                                                                                                                      с изменениями от 14.12.2018 г. № 8-19</w:t>
      </w:r>
      <w:r w:rsidR="000724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от 22.03.2019 г. №15-33</w:t>
      </w:r>
    </w:p>
    <w:p w:rsidR="001256D6" w:rsidRPr="00C71F96" w:rsidRDefault="001256D6" w:rsidP="001256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бюджетном процессе в </w:t>
      </w:r>
      <w:proofErr w:type="spellStart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Альшанском</w:t>
      </w:r>
      <w:proofErr w:type="spellEnd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муниципальном образовании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Екатериновского муниципального района</w:t>
      </w:r>
      <w:r w:rsidRP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256D6" w:rsidRPr="00C71F96" w:rsidTr="0063415B">
        <w:tc>
          <w:tcPr>
            <w:tcW w:w="9385" w:type="dxa"/>
            <w:tcBorders>
              <w:bottom w:val="nil"/>
            </w:tcBorders>
            <w:vAlign w:val="center"/>
            <w:hideMark/>
          </w:tcPr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 составления и рассмотрения проектов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 утверждения и исполнения местного бюджета,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Настоящим Положением устанавливается порядок: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утверждения, исполнения и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характеристики местного бюджета, к которым относятся общий объем доходов, общий объем расходов, дефицит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перечень и коды главных администраторов доходов местного бюджета, закрепляемые за ними виды (подвиды) доходов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распределение бюджетных ассигнований местного бюджета по целевым статьям (муниципальным программам и не программным направлениям деятельности), группам, подгруппам видов расходов бюджета на очередной финансовый год;</w:t>
            </w:r>
          </w:p>
          <w:p w:rsidR="001256D6" w:rsidRPr="004F3981" w:rsidRDefault="001256D6" w:rsidP="0063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видов расходов бюджета на очередной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размер резервного фонда администрации Альшанского  муниципального образования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Екатериновского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объем бюджетных ассигнований муниципального дорожного фонда;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13) 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 Альшанского муниципального образования Екатериновского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 году в объеме, не превышающем сумму остатка неиспользованных бюджетных ассигнований на указанные цели;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14) иные характеристики местного бюджета в соответствии с Бюджетным кодексом Российской Федерации, законами области и правовыми актами Альшанского муниципального образования Екатериновского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Постановлениями администрации  Альшанского муниципального образования Екатериновского муниципального района устанавливаются: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порядок и сроки составления проекта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порядок ведения реестра расходных обязательств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порядок принятия решений о разработке муниципальных программ, их формирования и реализации, порядок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оценки эффективности реализации этих программ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критерии;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порядок использования бюджетных ассигнований резервного фонда администрации  Альшанского муниципального образования Екатериновского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порядок формирования муниципального задания и порядок финансового обеспечения выполнения муниципального задания;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8.1  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 законодательством Российской Федерации;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8.3 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8.4 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8.5 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  порядок осуществления полномочий по внутреннему финансовому контролю;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 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 иные полномочия в соответствии с действующим законодательством.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Правовыми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 администрации Альшанского муниципального образования Екатериновского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УЧАСТНИКИ БЮДЖЕТНОГО ПРОЦЕССА И ИХ ПОЛНОМОЧИЯ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1.Участниками бюджетного процесса являются: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Совет депутатов Альшанского муниципального образования Екатериновского муниципального района (далее – Совет депутатов);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администрация Альшанского  муниципального образования Екатериновского муниципального района (далее – администрация);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глава Альшанского муниципального образования;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 контрольно - счетный орган Альшанского  муниципального образования Екатериновского муниципального района;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орган внутреннего финансового контроля;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получатели средств местного бюджета.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Совет депутатов: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4) осуществляет иные полномочия, которые в соответствии с бюджетным законодательством, Уставом  Альшанского 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 w:rsidR="001256D6" w:rsidRPr="004F3981" w:rsidRDefault="001256D6" w:rsidP="00634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5. Бюджетные полномочия Главы Альшанского муниципального образования Екатериновского муниципального района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Саратовской области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Глава Альшанского муниципального образования Екатериновского муниципального района Саратовской области: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подписывает решения о местном бюджете, принятые Советом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назначает публичные слушания по проекту местного бюджета и годовому отчету об исполнении местного бюджета;</w:t>
            </w:r>
          </w:p>
          <w:p w:rsidR="001256D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осуществляет иные полномочия, которые в соответствии с бюджетным законодательством, Уставом  Альшанского муниципального образования и другими законодательными актами отнесены к его компетенции.</w:t>
            </w:r>
          </w:p>
          <w:p w:rsidR="001256D6" w:rsidRPr="004F3981" w:rsidRDefault="001256D6" w:rsidP="0063415B">
            <w:pPr>
              <w:pStyle w:val="Default"/>
            </w:pPr>
            <w:r w:rsidRPr="004F3981">
              <w:rPr>
                <w:rFonts w:eastAsia="Times New Roman"/>
                <w:lang w:eastAsia="ru-RU"/>
              </w:rPr>
              <w:t xml:space="preserve">4) </w:t>
            </w:r>
            <w:r w:rsidRPr="004F3981">
              <w:t>представляет в суде интересы соответствующего муниципального  образования в делах по искам о взыскании денежных средств, в порядке регресса к лицам, чьи виновные действия (бездействие) повлекли возмещение вреда за счет казны;</w:t>
            </w:r>
          </w:p>
          <w:p w:rsidR="001256D6" w:rsidRDefault="001256D6" w:rsidP="00634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D6" w:rsidRPr="004F3981" w:rsidRDefault="001256D6" w:rsidP="00634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5)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      </w:r>
            <w:proofErr w:type="gramEnd"/>
          </w:p>
          <w:p w:rsidR="001256D6" w:rsidRPr="00191540" w:rsidRDefault="001256D6" w:rsidP="0063415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результатах обжалования судебного</w:t>
            </w:r>
            <w:proofErr w:type="gramEnd"/>
            <w:r w:rsidRPr="004F3981">
              <w:rPr>
                <w:rFonts w:ascii="Times New Roman" w:hAnsi="Times New Roman"/>
                <w:sz w:val="24"/>
                <w:szCs w:val="24"/>
              </w:rPr>
              <w:t xml:space="preserve"> акта».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6. Администрация Альшанского муниципального образования 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Екатериновского муниципального района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Администрация: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обеспечивает составление проекта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вносит проект местного бюджета с необходимыми документами и материалами в Совет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обеспечивает исполнение местного бюджета и составление бюджетной отчетности;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4)  представляет годовой отчет об исполнении местного бюджета на утверждение в Совет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 вносит в Совет депутатов проекты решений о внесении изменений в решение о бюджете;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 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7)  направляет Главе Альшанского муниципального образования проект местного бюджета и отчет о его исполнении для вынесения на публичные слушания;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 обеспечивает управление муниципальным долгом;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9)  утверждает муниципальные программы;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10) 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11) 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12)  принимает решения по использованию бюджетных ассигнований резервного фонда администрации;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13)  осуществляет от имени муниципального образования муниципальное заимствование в местный бюджет;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14)  ежегодно разрабатывает прогнозы социально-экономического развития поселения на очередной финансовый год;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15)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бюджетные полномочия главного распорядителя (распорядителя)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16) 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7. Бюджетные полномочия контрольно-счетного органа Альшанского муниципального образования    Екатериновского муниципального района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муниципальных образований".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 w:rsidR="001256D6" w:rsidRPr="004F3981" w:rsidRDefault="001256D6" w:rsidP="00634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1.​ Орган внутреннего финансового контроля осуществляет:                                                                        - внутренний муниципальный финансовый </w:t>
            </w:r>
            <w:proofErr w:type="gram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                                                                                             - контроль за полнотой и достоверностью отчетности о реализации муниципальных программ, в том числе отчетности об исполнении муниципальных заданий;                                                                                                          - контроль в сфере закупок.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ОРГАНИЗАЦИЯ БЮДЖЕТНОГО ПРОЦЕССА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 Совет депутатов вправе принимать участие в работе администрации по разработке проекта решения о местном бюджете.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Одновременно с проектом решения о бюджете  Альшанского муниципального образования на рассмотрение Совета депутатов вносятся следующие документы и материалы: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направления бюджетной и налоговой политики;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прогноз социально-экономического развития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пояснительная записка к проекту решения Совета депутатов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оценка ожидаемого исполнения бюджета за текущий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иные документы и материалы в соответствии с бюджетным законодательством Российской Федерации.</w:t>
            </w:r>
          </w:p>
          <w:p w:rsidR="001256D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В случае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</w:r>
          </w:p>
          <w:p w:rsidR="0007240F" w:rsidRPr="00603712" w:rsidRDefault="0007240F" w:rsidP="00072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0724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 оценка налоговых расходов</w:t>
            </w:r>
            <w:r w:rsidRPr="000724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Перечень налоговых расходов 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налоговых расходов Российской Федерации осуществляется ежегодно в порядке, установленном Правительством Российской Федерации.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налоговых расходов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осуществляется ежегодно в порядке, установленном соответственно высшим исполнительным органом государственной власти субъекта Российской Федерации, местной администрацией с соблюдением общих требований, установленных Правительством Российской Федерации.</w:t>
            </w:r>
          </w:p>
          <w:p w:rsidR="0007240F" w:rsidRPr="0007240F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указанной оценки учитываются при формировании основных направлений бюджетной, налоговой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при проведении оценки эффективности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12. Внесение проекта решения о местном бюджете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 о местном бюджете рассматривается и принимается Советом депутатов в соответствии с регламентом Совета депутатов и Уставом  Альшанского муниципального образования Екатериновского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общий объем доходов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расходы местного бюджета по разделам и подразделам функциональной классификации расходов бюджетов Российской Федерации;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расходы местного бюджета на финансирование муниципальных программ;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общие объемы межбюджетных трансфертов из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размер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местного бюджета и источники финансирования дефицита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программа муниципальных внутренних заимствований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программа муниципальных гарантий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 иные показатели, установленные Бюджетным кодексом Российской Федерации, законами,  правовыми актами Совета депутатов Альшанского муниципального образования Екатериновского муниципального района (кроме решений о бюджете)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депутатов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16. Составление и представление бюджетной отчетности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бюджета, ежеквартальные сведения о ходе исполнения местного бюджета и о численности муниципальных служащих Альшанского муниципального образования Екатериновского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17. Внешняя проверка годового отчета об исполнении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анализ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проверок отчетности главных администраторов средств местного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Одновременно с годовым отчетом об исполнении местного бюджета представляются: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баланс исполнения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отчет о финансовых результатах деятельности;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 о движении денежных средств;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пояснительная записка;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отчет о состоянии муниципального долга на начало и конец отчетного финансового года;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рассмотрении годового отчета об исполнении местного бюджета Совет депутатов заслушивает доклад представителя администрации.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по проекту об утверждении отчета об исполнении местного бюджета устанавливается Советом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21. Решение Совета депутатов  Альшанского муниципального образования Екатериновского муниципального района об утверждении отчета об исполнении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расходов местного бюджета по разделам и подразделам классификации расходов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источников финансирования дефицита местного бюджета по кодам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дефицитов местного бюджета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источников финансирования дефицита местного бюджета по кодам групп, подгрупп, статей, видов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Глава 6. ФИНАНСОВЫЙ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ИСПОЛНЕНИЕМ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Статья 28. Органы финансового контроля Альшанского муниципального образования Екатериновского муниципального района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контрольно-счетный орган  Альшанского муниципального образования Екатериновского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 внутреннего финансового контроля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Органы финансового контроля поселения проводят проверки использования средств местного бюджета не реже одного раза в два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Информация о планах проверок и результатах финансового контроля размещается на официальном сайте администрации Екатериновского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</w:tbl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sectPr w:rsidR="0012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712"/>
    <w:rsid w:val="0007240F"/>
    <w:rsid w:val="001256D6"/>
    <w:rsid w:val="0060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603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37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037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6037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3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5026</Words>
  <Characters>28652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2019-03-22T05:15:00Z</cp:lastPrinted>
  <dcterms:created xsi:type="dcterms:W3CDTF">2019-03-22T04:46:00Z</dcterms:created>
  <dcterms:modified xsi:type="dcterms:W3CDTF">2019-03-22T05:15:00Z</dcterms:modified>
</cp:coreProperties>
</file>