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F3" w:rsidRPr="00C51B9C" w:rsidRDefault="00225EF3" w:rsidP="00225E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5EF3" w:rsidRPr="00C51B9C" w:rsidRDefault="00225EF3" w:rsidP="00225EF3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C51B9C">
        <w:rPr>
          <w:rFonts w:ascii="Times New Roman" w:hAnsi="Times New Roman"/>
          <w:i w:val="0"/>
        </w:rPr>
        <w:t>АДМИНИСТРАЦИЯ</w:t>
      </w:r>
    </w:p>
    <w:p w:rsidR="00225EF3" w:rsidRPr="00C51B9C" w:rsidRDefault="009416E2" w:rsidP="00225EF3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КОЛЕНОВСКОГО</w:t>
      </w:r>
      <w:r w:rsidR="00225EF3" w:rsidRPr="00C51B9C">
        <w:rPr>
          <w:rFonts w:ascii="Times New Roman" w:hAnsi="Times New Roman"/>
          <w:i w:val="0"/>
        </w:rPr>
        <w:t xml:space="preserve"> МУНИЦИПАЛЬНОГО ОБРАЗОВАНИЯ</w:t>
      </w:r>
    </w:p>
    <w:p w:rsidR="00225EF3" w:rsidRPr="00C51B9C" w:rsidRDefault="00225EF3" w:rsidP="00225EF3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ЕКАТЕРИНОВСКОГО</w:t>
      </w:r>
      <w:r w:rsidRPr="00C51B9C">
        <w:rPr>
          <w:rFonts w:ascii="Times New Roman" w:hAnsi="Times New Roman"/>
          <w:i w:val="0"/>
        </w:rPr>
        <w:t xml:space="preserve"> МУНИЦИПАЛЬНОГО РАЙОНА</w:t>
      </w:r>
      <w:r w:rsidRPr="00C51B9C">
        <w:rPr>
          <w:rFonts w:ascii="Times New Roman" w:hAnsi="Times New Roman"/>
          <w:i w:val="0"/>
        </w:rPr>
        <w:br/>
        <w:t xml:space="preserve"> САРАТОВСКОЙ ОБЛАСТИ</w:t>
      </w:r>
    </w:p>
    <w:p w:rsidR="00225EF3" w:rsidRPr="00C51B9C" w:rsidRDefault="00225EF3" w:rsidP="00225EF3">
      <w:pPr>
        <w:pStyle w:val="a6"/>
        <w:jc w:val="center"/>
        <w:rPr>
          <w:sz w:val="28"/>
          <w:szCs w:val="28"/>
        </w:rPr>
      </w:pPr>
    </w:p>
    <w:p w:rsidR="00225EF3" w:rsidRPr="00C51B9C" w:rsidRDefault="00CA37E9" w:rsidP="00F5790D">
      <w:pPr>
        <w:pStyle w:val="a6"/>
        <w:tabs>
          <w:tab w:val="center" w:pos="4677"/>
          <w:tab w:val="left" w:pos="7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ПОСТАНОВЛЕНИЕ </w:t>
      </w:r>
      <w:r>
        <w:rPr>
          <w:b/>
          <w:sz w:val="28"/>
          <w:szCs w:val="28"/>
        </w:rPr>
        <w:tab/>
      </w:r>
    </w:p>
    <w:p w:rsidR="00225EF3" w:rsidRPr="00C51B9C" w:rsidRDefault="00225EF3" w:rsidP="00225EF3">
      <w:pPr>
        <w:pStyle w:val="a6"/>
        <w:jc w:val="center"/>
        <w:rPr>
          <w:b/>
          <w:sz w:val="28"/>
          <w:szCs w:val="28"/>
        </w:rPr>
      </w:pPr>
    </w:p>
    <w:p w:rsidR="00225EF3" w:rsidRPr="00CA37E9" w:rsidRDefault="00CA37E9" w:rsidP="00225E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7E9">
        <w:rPr>
          <w:rFonts w:ascii="Times New Roman" w:hAnsi="Times New Roman"/>
          <w:b/>
          <w:sz w:val="28"/>
          <w:szCs w:val="28"/>
        </w:rPr>
        <w:t xml:space="preserve">от  01 декабря </w:t>
      </w:r>
      <w:r w:rsidR="00225EF3" w:rsidRPr="00CA37E9">
        <w:rPr>
          <w:rFonts w:ascii="Times New Roman" w:hAnsi="Times New Roman"/>
          <w:b/>
          <w:sz w:val="28"/>
          <w:szCs w:val="28"/>
        </w:rPr>
        <w:t xml:space="preserve"> 2015 года </w:t>
      </w:r>
      <w:r w:rsidR="009416E2" w:rsidRPr="00CA37E9">
        <w:rPr>
          <w:rFonts w:ascii="Times New Roman" w:hAnsi="Times New Roman"/>
          <w:b/>
          <w:sz w:val="28"/>
          <w:szCs w:val="28"/>
        </w:rPr>
        <w:t>№</w:t>
      </w:r>
      <w:r w:rsidRPr="00CA37E9">
        <w:rPr>
          <w:rFonts w:ascii="Times New Roman" w:hAnsi="Times New Roman"/>
          <w:b/>
          <w:sz w:val="28"/>
          <w:szCs w:val="28"/>
        </w:rPr>
        <w:t>43</w:t>
      </w:r>
      <w:r w:rsidR="00225EF3" w:rsidRPr="00CA37E9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9416E2" w:rsidRPr="00CA37E9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225EF3" w:rsidRPr="00CA37E9" w:rsidRDefault="00225EF3" w:rsidP="00225E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5EF3" w:rsidRPr="00CA37E9" w:rsidRDefault="00225EF3" w:rsidP="00225E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7E9">
        <w:rPr>
          <w:rFonts w:ascii="Times New Roman" w:hAnsi="Times New Roman"/>
          <w:b/>
          <w:sz w:val="28"/>
          <w:szCs w:val="28"/>
        </w:rPr>
        <w:t xml:space="preserve">О создании комиссии по противодействию </w:t>
      </w:r>
    </w:p>
    <w:p w:rsidR="00225EF3" w:rsidRPr="00CA37E9" w:rsidRDefault="009416E2" w:rsidP="00225E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7E9">
        <w:rPr>
          <w:rFonts w:ascii="Times New Roman" w:hAnsi="Times New Roman"/>
          <w:b/>
          <w:sz w:val="28"/>
          <w:szCs w:val="28"/>
        </w:rPr>
        <w:t>коррупции  Коленовского</w:t>
      </w:r>
    </w:p>
    <w:p w:rsidR="00225EF3" w:rsidRPr="00CA37E9" w:rsidRDefault="00225EF3" w:rsidP="00225E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7E9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225EF3" w:rsidRPr="00CA37E9" w:rsidRDefault="00225EF3" w:rsidP="00225E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7E9"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</w:p>
    <w:p w:rsidR="00225EF3" w:rsidRPr="00CA37E9" w:rsidRDefault="00225EF3" w:rsidP="00225E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7E9">
        <w:rPr>
          <w:rFonts w:ascii="Times New Roman" w:hAnsi="Times New Roman"/>
          <w:b/>
          <w:sz w:val="28"/>
          <w:szCs w:val="28"/>
        </w:rPr>
        <w:t xml:space="preserve">Саратовской области </w:t>
      </w:r>
    </w:p>
    <w:p w:rsidR="00225EF3" w:rsidRDefault="00225EF3" w:rsidP="00225EF3">
      <w:pPr>
        <w:pStyle w:val="a3"/>
        <w:rPr>
          <w:szCs w:val="28"/>
        </w:rPr>
      </w:pP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1B9C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25.12.2008г. № 273-ФЗ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51B9C">
        <w:rPr>
          <w:rFonts w:ascii="Times New Roman" w:hAnsi="Times New Roman"/>
          <w:sz w:val="28"/>
          <w:szCs w:val="28"/>
        </w:rPr>
        <w:t xml:space="preserve">«О противодействии коррупции», </w:t>
      </w:r>
      <w:r>
        <w:rPr>
          <w:rFonts w:ascii="Times New Roman" w:hAnsi="Times New Roman"/>
          <w:sz w:val="28"/>
          <w:szCs w:val="28"/>
        </w:rPr>
        <w:t>в соответствии с Федеральным законом                от 06.10.2003 года № 131-ФЗ «Об общих принципах организации местного самоуправления в Российской Федерации», на осн</w:t>
      </w:r>
      <w:r w:rsidR="009416E2">
        <w:rPr>
          <w:rFonts w:ascii="Times New Roman" w:hAnsi="Times New Roman"/>
          <w:sz w:val="28"/>
          <w:szCs w:val="28"/>
        </w:rPr>
        <w:t>овании Устава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C51B9C">
        <w:rPr>
          <w:rFonts w:ascii="Times New Roman" w:hAnsi="Times New Roman"/>
          <w:sz w:val="28"/>
          <w:szCs w:val="28"/>
        </w:rPr>
        <w:t xml:space="preserve">, </w:t>
      </w:r>
    </w:p>
    <w:p w:rsidR="00225EF3" w:rsidRPr="005D3D92" w:rsidRDefault="00225EF3" w:rsidP="00225E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3D92">
        <w:rPr>
          <w:rFonts w:ascii="Times New Roman" w:hAnsi="Times New Roman"/>
          <w:b/>
          <w:sz w:val="28"/>
          <w:szCs w:val="28"/>
        </w:rPr>
        <w:t>ПОСТАНОВЛЯЮ:</w:t>
      </w: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1B9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Создать комиссию по противодейств</w:t>
      </w:r>
      <w:r w:rsidR="009416E2">
        <w:rPr>
          <w:rFonts w:ascii="Times New Roman" w:hAnsi="Times New Roman"/>
          <w:sz w:val="28"/>
          <w:szCs w:val="28"/>
        </w:rPr>
        <w:t>ию коррупции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состав комиссии по </w:t>
      </w:r>
      <w:r w:rsidR="009416E2">
        <w:rPr>
          <w:rFonts w:ascii="Times New Roman" w:hAnsi="Times New Roman"/>
          <w:sz w:val="28"/>
          <w:szCs w:val="28"/>
        </w:rPr>
        <w:t>противодействию коррупции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</w:t>
      </w:r>
      <w:r w:rsidR="0022261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новского муниципального района Саратовской области согласно приложению 1.</w:t>
      </w: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положение о комиссии по прот</w:t>
      </w:r>
      <w:r w:rsidR="009416E2">
        <w:rPr>
          <w:rFonts w:ascii="Times New Roman" w:hAnsi="Times New Roman"/>
          <w:sz w:val="28"/>
          <w:szCs w:val="28"/>
        </w:rPr>
        <w:t>иводействию коррупции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согласно приложению 2. </w:t>
      </w:r>
    </w:p>
    <w:p w:rsidR="00A301CA" w:rsidRDefault="00A301CA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№14 от 01.10.2014 года признать утратившим силу.</w:t>
      </w:r>
    </w:p>
    <w:p w:rsidR="00225EF3" w:rsidRPr="009416E2" w:rsidRDefault="00A301CA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25EF3" w:rsidRPr="00C51B9C">
        <w:rPr>
          <w:rFonts w:ascii="Times New Roman" w:hAnsi="Times New Roman"/>
          <w:sz w:val="28"/>
          <w:szCs w:val="28"/>
        </w:rPr>
        <w:t xml:space="preserve">. </w:t>
      </w:r>
      <w:r w:rsidR="009416E2">
        <w:rPr>
          <w:rFonts w:ascii="Times New Roman" w:hAnsi="Times New Roman"/>
          <w:sz w:val="28"/>
          <w:szCs w:val="28"/>
        </w:rPr>
        <w:t xml:space="preserve">Обнародовать постановление на  информационном  стенде  в здании администрации Коленовского муниципального  образования и разместить </w:t>
      </w:r>
      <w:r w:rsidR="00225EF3" w:rsidRPr="00C51B9C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9416E2">
        <w:rPr>
          <w:rFonts w:ascii="Times New Roman" w:hAnsi="Times New Roman"/>
          <w:sz w:val="28"/>
          <w:szCs w:val="28"/>
        </w:rPr>
        <w:t>Коленовского</w:t>
      </w:r>
      <w:r w:rsidR="00225EF3" w:rsidRPr="00C51B9C">
        <w:rPr>
          <w:rFonts w:ascii="Times New Roman" w:hAnsi="Times New Roman"/>
          <w:sz w:val="28"/>
          <w:szCs w:val="28"/>
        </w:rPr>
        <w:t xml:space="preserve"> муниципальн</w:t>
      </w:r>
      <w:r w:rsidR="009416E2">
        <w:rPr>
          <w:rFonts w:ascii="Times New Roman" w:hAnsi="Times New Roman"/>
          <w:sz w:val="28"/>
          <w:szCs w:val="28"/>
        </w:rPr>
        <w:t>ого образования в сети Интернет.</w:t>
      </w:r>
    </w:p>
    <w:p w:rsidR="00225EF3" w:rsidRPr="00C51B9C" w:rsidRDefault="00A301CA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25EF3">
        <w:rPr>
          <w:rFonts w:ascii="Times New Roman" w:hAnsi="Times New Roman"/>
          <w:sz w:val="28"/>
          <w:szCs w:val="28"/>
        </w:rPr>
        <w:t>.</w:t>
      </w:r>
      <w:r w:rsidR="00225EF3" w:rsidRPr="00C51B9C">
        <w:rPr>
          <w:rFonts w:ascii="Times New Roman" w:hAnsi="Times New Roman"/>
          <w:sz w:val="28"/>
          <w:szCs w:val="28"/>
        </w:rPr>
        <w:t>Настоящее постановление вступает в силу со</w:t>
      </w:r>
      <w:r w:rsidR="009416E2">
        <w:rPr>
          <w:rFonts w:ascii="Times New Roman" w:hAnsi="Times New Roman"/>
          <w:sz w:val="28"/>
          <w:szCs w:val="28"/>
        </w:rPr>
        <w:t xml:space="preserve"> дня обнародования</w:t>
      </w:r>
    </w:p>
    <w:p w:rsidR="00225EF3" w:rsidRPr="00C51B9C" w:rsidRDefault="00A301CA" w:rsidP="00225EF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25EF3" w:rsidRPr="00C51B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25EF3" w:rsidRPr="00C51B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25EF3" w:rsidRPr="00C51B9C">
        <w:rPr>
          <w:rFonts w:ascii="Times New Roman" w:hAnsi="Times New Roman"/>
          <w:sz w:val="28"/>
          <w:szCs w:val="28"/>
        </w:rPr>
        <w:t xml:space="preserve"> исполнением настоящего постановление оставляю </w:t>
      </w:r>
      <w:r w:rsidR="00225EF3">
        <w:rPr>
          <w:rFonts w:ascii="Times New Roman" w:hAnsi="Times New Roman"/>
          <w:sz w:val="28"/>
          <w:szCs w:val="28"/>
        </w:rPr>
        <w:t xml:space="preserve">                   </w:t>
      </w:r>
      <w:r w:rsidR="00225EF3" w:rsidRPr="00C51B9C">
        <w:rPr>
          <w:rFonts w:ascii="Times New Roman" w:hAnsi="Times New Roman"/>
          <w:sz w:val="28"/>
          <w:szCs w:val="28"/>
        </w:rPr>
        <w:t>за собой.</w:t>
      </w:r>
    </w:p>
    <w:p w:rsidR="00225EF3" w:rsidRPr="00C51B9C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416E2" w:rsidRDefault="009416E2" w:rsidP="00225E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225EF3" w:rsidRPr="00C51B9C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225EF3" w:rsidRDefault="009416E2" w:rsidP="00225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Коленовского</w:t>
      </w:r>
      <w:r w:rsidR="00225EF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С.В.Гусенков</w:t>
      </w:r>
      <w:proofErr w:type="spellEnd"/>
    </w:p>
    <w:p w:rsidR="00225EF3" w:rsidRDefault="00225EF3" w:rsidP="00225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EF3" w:rsidRDefault="00225EF3" w:rsidP="00225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EF3" w:rsidRDefault="00225EF3" w:rsidP="00225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EF3" w:rsidRPr="00225EF3" w:rsidRDefault="00225EF3" w:rsidP="00225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EF3" w:rsidRPr="00225EF3" w:rsidRDefault="00225EF3" w:rsidP="00225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EF3" w:rsidRPr="00225EF3" w:rsidRDefault="00225EF3" w:rsidP="00225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EF3" w:rsidRPr="00C51B9C" w:rsidRDefault="00225EF3" w:rsidP="00225E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416E2" w:rsidRDefault="00225EF3" w:rsidP="009416E2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1C555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225EF3" w:rsidRPr="001C5556" w:rsidRDefault="00225EF3" w:rsidP="009416E2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C5556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25EF3" w:rsidRDefault="009416E2" w:rsidP="009416E2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Коленовского </w:t>
      </w:r>
      <w:r w:rsidR="00225EF3" w:rsidRPr="001C555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CA37E9" w:rsidRPr="001C5556" w:rsidRDefault="00CA37E9" w:rsidP="009416E2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№43 от 01.12.2015г.</w:t>
      </w:r>
    </w:p>
    <w:p w:rsidR="00225EF3" w:rsidRPr="001C5556" w:rsidRDefault="00225EF3" w:rsidP="00225EF3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225EF3" w:rsidRDefault="00225EF3" w:rsidP="00225EF3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225EF3" w:rsidRDefault="00225EF3" w:rsidP="00225EF3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225EF3" w:rsidRPr="00DB0D90" w:rsidRDefault="00225EF3" w:rsidP="00225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D90">
        <w:rPr>
          <w:rFonts w:ascii="Times New Roman" w:hAnsi="Times New Roman"/>
          <w:b/>
          <w:sz w:val="28"/>
          <w:szCs w:val="28"/>
        </w:rPr>
        <w:t>СОСТАВ</w:t>
      </w:r>
    </w:p>
    <w:p w:rsidR="009416E2" w:rsidRDefault="00225EF3" w:rsidP="00225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D90">
        <w:rPr>
          <w:rFonts w:ascii="Times New Roman" w:hAnsi="Times New Roman"/>
          <w:b/>
          <w:sz w:val="28"/>
          <w:szCs w:val="28"/>
        </w:rPr>
        <w:t xml:space="preserve">комиссии по противодействию коррупции </w:t>
      </w:r>
      <w:r w:rsidR="009416E2">
        <w:rPr>
          <w:rFonts w:ascii="Times New Roman" w:hAnsi="Times New Roman"/>
          <w:b/>
          <w:sz w:val="28"/>
          <w:szCs w:val="28"/>
        </w:rPr>
        <w:t xml:space="preserve">  Коленовского </w:t>
      </w:r>
      <w:r w:rsidRPr="00DB0D90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225EF3" w:rsidRPr="00DB0D90" w:rsidRDefault="009416E2" w:rsidP="00225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Екатериновского </w:t>
      </w:r>
      <w:r w:rsidR="00225EF3" w:rsidRPr="00DB0D90"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225EF3" w:rsidRPr="00DB0D90" w:rsidRDefault="00225EF3" w:rsidP="00225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EF3" w:rsidRPr="004B453B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Председатель комиссии </w:t>
      </w:r>
      <w:r w:rsidRPr="004B453B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="009416E2">
        <w:rPr>
          <w:rFonts w:ascii="Times New Roman" w:hAnsi="Times New Roman"/>
          <w:bCs/>
          <w:sz w:val="28"/>
          <w:szCs w:val="28"/>
        </w:rPr>
        <w:t>Гусенков</w:t>
      </w:r>
      <w:proofErr w:type="spellEnd"/>
      <w:r w:rsidR="009416E2">
        <w:rPr>
          <w:rFonts w:ascii="Times New Roman" w:hAnsi="Times New Roman"/>
          <w:bCs/>
          <w:sz w:val="28"/>
          <w:szCs w:val="28"/>
        </w:rPr>
        <w:t xml:space="preserve"> Сергей Викторович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4B453B">
        <w:rPr>
          <w:rFonts w:ascii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9416E2">
        <w:rPr>
          <w:rFonts w:ascii="Times New Roman" w:hAnsi="Times New Roman"/>
          <w:bCs/>
          <w:sz w:val="28"/>
          <w:szCs w:val="28"/>
        </w:rPr>
        <w:t xml:space="preserve"> Коленовского</w:t>
      </w:r>
      <w:r w:rsidRPr="004B453B">
        <w:rPr>
          <w:rFonts w:ascii="Times New Roman" w:hAnsi="Times New Roman"/>
          <w:bCs/>
          <w:sz w:val="28"/>
          <w:szCs w:val="28"/>
        </w:rPr>
        <w:t xml:space="preserve"> муниципального образования;</w:t>
      </w:r>
    </w:p>
    <w:p w:rsidR="00CA37E9" w:rsidRPr="004B453B" w:rsidRDefault="009416E2" w:rsidP="00CA37E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</w:t>
      </w:r>
      <w:r w:rsidR="00225EF3" w:rsidRPr="004B453B">
        <w:rPr>
          <w:rFonts w:ascii="Times New Roman" w:hAnsi="Times New Roman"/>
          <w:b/>
          <w:bCs/>
          <w:sz w:val="28"/>
          <w:szCs w:val="28"/>
        </w:rPr>
        <w:t xml:space="preserve">меститель председателя комиссии – </w:t>
      </w:r>
      <w:proofErr w:type="spellStart"/>
      <w:r w:rsidR="00CA37E9">
        <w:rPr>
          <w:rFonts w:ascii="Times New Roman" w:hAnsi="Times New Roman"/>
          <w:bCs/>
          <w:sz w:val="28"/>
          <w:szCs w:val="28"/>
        </w:rPr>
        <w:t>Свечникова</w:t>
      </w:r>
      <w:proofErr w:type="spellEnd"/>
      <w:r w:rsidR="00CA37E9">
        <w:rPr>
          <w:rFonts w:ascii="Times New Roman" w:hAnsi="Times New Roman"/>
          <w:bCs/>
          <w:sz w:val="28"/>
          <w:szCs w:val="28"/>
        </w:rPr>
        <w:t xml:space="preserve"> Марина Михайловна главный специалист</w:t>
      </w:r>
      <w:r w:rsidR="00CA37E9" w:rsidRPr="004B453B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CA37E9">
        <w:rPr>
          <w:rFonts w:ascii="Times New Roman" w:hAnsi="Times New Roman"/>
          <w:bCs/>
          <w:sz w:val="28"/>
          <w:szCs w:val="28"/>
        </w:rPr>
        <w:t xml:space="preserve">  Коленовского </w:t>
      </w:r>
      <w:r w:rsidR="00CA37E9" w:rsidRPr="004B453B">
        <w:rPr>
          <w:rFonts w:ascii="Times New Roman" w:hAnsi="Times New Roman"/>
          <w:bCs/>
          <w:sz w:val="28"/>
          <w:szCs w:val="28"/>
        </w:rPr>
        <w:t xml:space="preserve"> муниципального образования;</w:t>
      </w:r>
    </w:p>
    <w:p w:rsidR="00225EF3" w:rsidRPr="004B453B" w:rsidRDefault="00225EF3" w:rsidP="009416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25EF3" w:rsidRPr="004B453B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Секретарь комиссии </w:t>
      </w:r>
      <w:proofErr w:type="gramStart"/>
      <w:r w:rsidRPr="004B453B">
        <w:rPr>
          <w:rFonts w:ascii="Times New Roman" w:hAnsi="Times New Roman"/>
          <w:bCs/>
          <w:sz w:val="28"/>
          <w:szCs w:val="28"/>
        </w:rPr>
        <w:t>–</w:t>
      </w:r>
      <w:proofErr w:type="spellStart"/>
      <w:r w:rsidR="00CA37E9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CA37E9">
        <w:rPr>
          <w:rFonts w:ascii="Times New Roman" w:hAnsi="Times New Roman"/>
          <w:bCs/>
          <w:sz w:val="28"/>
          <w:szCs w:val="28"/>
        </w:rPr>
        <w:t>рибкова</w:t>
      </w:r>
      <w:proofErr w:type="spellEnd"/>
      <w:r w:rsidR="00CA37E9">
        <w:rPr>
          <w:rFonts w:ascii="Times New Roman" w:hAnsi="Times New Roman"/>
          <w:bCs/>
          <w:sz w:val="28"/>
          <w:szCs w:val="28"/>
        </w:rPr>
        <w:t xml:space="preserve"> Светлана Валентиновна  инспектор ВУР</w:t>
      </w:r>
      <w:r w:rsidRPr="004B453B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9416E2">
        <w:rPr>
          <w:rFonts w:ascii="Times New Roman" w:hAnsi="Times New Roman"/>
          <w:bCs/>
          <w:sz w:val="28"/>
          <w:szCs w:val="28"/>
        </w:rPr>
        <w:t xml:space="preserve">  Коленовского </w:t>
      </w:r>
      <w:r w:rsidRPr="004B453B">
        <w:rPr>
          <w:rFonts w:ascii="Times New Roman" w:hAnsi="Times New Roman"/>
          <w:bCs/>
          <w:sz w:val="28"/>
          <w:szCs w:val="28"/>
        </w:rPr>
        <w:t xml:space="preserve"> муниципального образования;</w:t>
      </w: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>Члены комиссии –</w:t>
      </w:r>
    </w:p>
    <w:p w:rsidR="00225EF3" w:rsidRDefault="009416E2" w:rsidP="00225E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Алленов Алексей Викторович</w:t>
      </w:r>
      <w:r w:rsidR="00225EF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депутат Совета депутатов Коленовского муниципального  образовани</w:t>
      </w:r>
      <w:proofErr w:type="gramStart"/>
      <w:r>
        <w:rPr>
          <w:rFonts w:ascii="Times New Roman" w:hAnsi="Times New Roman"/>
          <w:bCs/>
          <w:sz w:val="28"/>
          <w:szCs w:val="28"/>
        </w:rPr>
        <w:t>я</w:t>
      </w:r>
      <w:r w:rsidR="00225EF3" w:rsidRPr="00062698">
        <w:rPr>
          <w:rFonts w:ascii="Times New Roman" w:hAnsi="Times New Roman"/>
          <w:bCs/>
          <w:sz w:val="28"/>
          <w:szCs w:val="28"/>
        </w:rPr>
        <w:t>(</w:t>
      </w:r>
      <w:proofErr w:type="gramEnd"/>
      <w:r w:rsidR="00225EF3" w:rsidRPr="00062698">
        <w:rPr>
          <w:rFonts w:ascii="Times New Roman" w:hAnsi="Times New Roman"/>
          <w:bCs/>
          <w:sz w:val="28"/>
          <w:szCs w:val="28"/>
        </w:rPr>
        <w:t>по согласованию)</w:t>
      </w:r>
    </w:p>
    <w:p w:rsidR="00225EF3" w:rsidRPr="004B453B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16E2" w:rsidRPr="00CA37E9">
        <w:rPr>
          <w:rFonts w:ascii="Times New Roman" w:hAnsi="Times New Roman"/>
          <w:b/>
          <w:bCs/>
          <w:sz w:val="28"/>
          <w:szCs w:val="28"/>
        </w:rPr>
        <w:t>Силаева Елена Анатольевна,</w:t>
      </w:r>
      <w:r w:rsidR="009416E2">
        <w:rPr>
          <w:rFonts w:ascii="Times New Roman" w:hAnsi="Times New Roman"/>
          <w:bCs/>
          <w:sz w:val="28"/>
          <w:szCs w:val="28"/>
        </w:rPr>
        <w:t xml:space="preserve"> заведующая ФАП с. Колено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B453B">
        <w:rPr>
          <w:rFonts w:ascii="Times New Roman" w:hAnsi="Times New Roman"/>
          <w:bCs/>
          <w:sz w:val="28"/>
          <w:szCs w:val="28"/>
        </w:rPr>
        <w:t xml:space="preserve"> (по согласованию);</w:t>
      </w:r>
    </w:p>
    <w:p w:rsidR="00225EF3" w:rsidRPr="00F5790D" w:rsidRDefault="00F5790D" w:rsidP="00F5790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A37E9">
        <w:rPr>
          <w:rFonts w:ascii="Times New Roman" w:hAnsi="Times New Roman"/>
          <w:b/>
          <w:bCs/>
          <w:sz w:val="28"/>
          <w:szCs w:val="28"/>
        </w:rPr>
        <w:t>Бойкова Татьяна Евгеньевна</w:t>
      </w:r>
      <w:r>
        <w:rPr>
          <w:rFonts w:ascii="Times New Roman" w:hAnsi="Times New Roman"/>
          <w:bCs/>
          <w:sz w:val="28"/>
          <w:szCs w:val="28"/>
        </w:rPr>
        <w:t>, заведующая СДК с</w:t>
      </w:r>
      <w:proofErr w:type="gramStart"/>
      <w:r>
        <w:rPr>
          <w:rFonts w:ascii="Times New Roman" w:hAnsi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олено </w:t>
      </w:r>
      <w:r w:rsidR="00225EF3">
        <w:rPr>
          <w:rFonts w:ascii="Times New Roman" w:hAnsi="Times New Roman"/>
          <w:bCs/>
          <w:sz w:val="28"/>
          <w:szCs w:val="28"/>
        </w:rPr>
        <w:t xml:space="preserve">– филиала МУК «Централизованная клубная система»  </w:t>
      </w:r>
      <w:r w:rsidR="00225EF3" w:rsidRPr="008D5147">
        <w:rPr>
          <w:rFonts w:ascii="Times New Roman" w:hAnsi="Times New Roman"/>
          <w:bCs/>
          <w:sz w:val="28"/>
          <w:szCs w:val="28"/>
        </w:rPr>
        <w:t>(по согласованию</w:t>
      </w:r>
      <w:r w:rsidR="00225EF3" w:rsidRPr="004B453B">
        <w:rPr>
          <w:rFonts w:ascii="Times New Roman" w:hAnsi="Times New Roman"/>
          <w:bCs/>
          <w:sz w:val="28"/>
          <w:szCs w:val="28"/>
        </w:rPr>
        <w:t>)</w:t>
      </w:r>
      <w:r w:rsidR="00225EF3">
        <w:rPr>
          <w:rFonts w:ascii="Times New Roman" w:hAnsi="Times New Roman"/>
          <w:bCs/>
          <w:sz w:val="28"/>
          <w:szCs w:val="28"/>
        </w:rPr>
        <w:t>.</w:t>
      </w:r>
    </w:p>
    <w:p w:rsidR="00225EF3" w:rsidRDefault="00225EF3" w:rsidP="00225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A37E9" w:rsidRDefault="00CA37E9" w:rsidP="00225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</w:p>
    <w:p w:rsidR="00F5790D" w:rsidRDefault="00225EF3" w:rsidP="00F5790D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1C555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225EF3" w:rsidRPr="001C5556" w:rsidRDefault="00225EF3" w:rsidP="00F5790D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C5556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25EF3" w:rsidRPr="001C5556" w:rsidRDefault="00F5790D" w:rsidP="00F5790D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Коленовского</w:t>
      </w:r>
      <w:r w:rsidR="00225EF3" w:rsidRPr="001C5556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225EF3" w:rsidRPr="001C5556" w:rsidRDefault="00CA37E9" w:rsidP="00F5790D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01.12.2015г№43</w:t>
      </w:r>
    </w:p>
    <w:p w:rsidR="00225EF3" w:rsidRDefault="00225EF3" w:rsidP="00225EF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225EF3" w:rsidRDefault="00225EF3" w:rsidP="00225E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Положение о комиссии по противодейст</w:t>
      </w:r>
      <w:r w:rsidR="00F5790D">
        <w:rPr>
          <w:rFonts w:ascii="Times New Roman" w:hAnsi="Times New Roman"/>
          <w:sz w:val="28"/>
          <w:szCs w:val="28"/>
        </w:rPr>
        <w:t xml:space="preserve">вию коррупции  Коленовского </w:t>
      </w:r>
      <w:r>
        <w:rPr>
          <w:rFonts w:ascii="Times New Roman" w:hAnsi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</w:p>
    <w:p w:rsidR="00225EF3" w:rsidRPr="001C5556" w:rsidRDefault="00225EF3" w:rsidP="00225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 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В целях создания системы противодействия коррупции на территории </w:t>
      </w:r>
      <w:r w:rsidR="00F5790D">
        <w:rPr>
          <w:rFonts w:ascii="Times New Roman" w:hAnsi="Times New Roman"/>
          <w:sz w:val="28"/>
          <w:szCs w:val="28"/>
        </w:rPr>
        <w:t>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1C5556">
        <w:rPr>
          <w:rFonts w:ascii="Times New Roman" w:hAnsi="Times New Roman"/>
          <w:sz w:val="28"/>
          <w:szCs w:val="28"/>
        </w:rPr>
        <w:t xml:space="preserve"> образована Комиссия по противодействию коррупции </w:t>
      </w:r>
      <w:r w:rsidR="00F5790D">
        <w:rPr>
          <w:rFonts w:ascii="Times New Roman" w:hAnsi="Times New Roman"/>
          <w:sz w:val="28"/>
          <w:szCs w:val="28"/>
        </w:rPr>
        <w:t xml:space="preserve"> Коленовского </w:t>
      </w:r>
      <w:r>
        <w:rPr>
          <w:rFonts w:ascii="Times New Roman" w:hAnsi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Pr="001C5556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по тексту</w:t>
      </w:r>
      <w:r w:rsidRPr="001C5556">
        <w:rPr>
          <w:rFonts w:ascii="Times New Roman" w:hAnsi="Times New Roman"/>
          <w:sz w:val="28"/>
          <w:szCs w:val="28"/>
        </w:rPr>
        <w:t xml:space="preserve"> – Комиссия).</w:t>
      </w:r>
    </w:p>
    <w:p w:rsidR="00225EF3" w:rsidRPr="00C51B9C" w:rsidRDefault="00225EF3" w:rsidP="00225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Состав Комиссии утверждается постановлением главы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51B9C">
        <w:rPr>
          <w:rFonts w:ascii="Times New Roman" w:hAnsi="Times New Roman"/>
          <w:sz w:val="28"/>
          <w:szCs w:val="28"/>
        </w:rPr>
        <w:t xml:space="preserve"> </w:t>
      </w:r>
      <w:r w:rsidR="00F5790D">
        <w:rPr>
          <w:rFonts w:ascii="Times New Roman" w:hAnsi="Times New Roman"/>
          <w:sz w:val="28"/>
          <w:szCs w:val="28"/>
        </w:rPr>
        <w:t xml:space="preserve">Коленовского </w:t>
      </w:r>
      <w:r w:rsidRPr="00C51B9C">
        <w:rPr>
          <w:rFonts w:ascii="Times New Roman" w:hAnsi="Times New Roman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образования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Заседание Комиссии ведет председатель Комиссии.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не менее половины состава Комиссии.</w:t>
      </w: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Решения Комиссии оформляются протоколом и являются обязательными для всех заинтересованных организаций.</w:t>
      </w: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В протоколе заседания Комиссии указываются:</w:t>
      </w: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а) место и время проведения заседания Комиссии;</w:t>
      </w: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б) фамилии, имена, отчества членов комиссии и других лиц, присутствующих на заседании;</w:t>
      </w: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в) повестка дня заседания Комиссии, содержание рассматриваемых вопросов и материалов;</w:t>
      </w:r>
    </w:p>
    <w:p w:rsidR="00225EF3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г) результаты голосования;</w:t>
      </w:r>
    </w:p>
    <w:p w:rsidR="00225EF3" w:rsidRPr="00EB6D08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6D08">
        <w:rPr>
          <w:rFonts w:ascii="Times New Roman" w:hAnsi="Times New Roman"/>
          <w:sz w:val="28"/>
          <w:szCs w:val="28"/>
        </w:rPr>
        <w:t>д</w:t>
      </w:r>
      <w:proofErr w:type="spellEnd"/>
      <w:r w:rsidRPr="00EB6D08">
        <w:rPr>
          <w:rFonts w:ascii="Times New Roman" w:hAnsi="Times New Roman"/>
          <w:sz w:val="28"/>
          <w:szCs w:val="28"/>
        </w:rPr>
        <w:t>) принятые Комиссией решения;</w:t>
      </w:r>
    </w:p>
    <w:p w:rsidR="00225EF3" w:rsidRPr="00EB6D08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е) сведения о приобщенных к протоколу материалах.</w:t>
      </w:r>
    </w:p>
    <w:p w:rsidR="00225EF3" w:rsidRPr="00EB6D08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Копия протокола в течение трех рабочих дней со дня заседания направляется руководителю учреждения, а также по решению Комиссии - иным заинтересованным лицам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Секретарь Комиссии готовит план работы; обеспечивает подготовку материалов к заседанию Комиссии; по поручению председателя Комиссии приглашает на заседания его участников; готовит проекты решений Комиссии; осуществляет </w:t>
      </w:r>
      <w:proofErr w:type="gramStart"/>
      <w:r w:rsidRPr="001C55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5556">
        <w:rPr>
          <w:rFonts w:ascii="Times New Roman" w:hAnsi="Times New Roman"/>
          <w:sz w:val="28"/>
          <w:szCs w:val="28"/>
        </w:rPr>
        <w:t xml:space="preserve"> исполнением решений Комиссии.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lastRenderedPageBreak/>
        <w:t>Для реализации решений Комиссии могут издаваться соответствующие правовые акты.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Члены Комиссии принимают участие в его заседаниях без права замены. В случае отсутствия члена Комиссии на заседании он имеет право представлять в Комиссии свое мнение по рассматриваемым вопросам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C5556">
        <w:rPr>
          <w:rFonts w:ascii="Times New Roman" w:hAnsi="Times New Roman"/>
          <w:sz w:val="28"/>
          <w:szCs w:val="28"/>
        </w:rPr>
        <w:t>в письменной форме.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Председателем Комиссии является глава </w:t>
      </w:r>
      <w:r w:rsidR="00F5790D">
        <w:rPr>
          <w:rFonts w:ascii="Times New Roman" w:hAnsi="Times New Roman"/>
          <w:sz w:val="28"/>
          <w:szCs w:val="28"/>
        </w:rPr>
        <w:t xml:space="preserve"> администрации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1C5556">
        <w:rPr>
          <w:rFonts w:ascii="Times New Roman" w:hAnsi="Times New Roman"/>
          <w:sz w:val="28"/>
          <w:szCs w:val="28"/>
        </w:rPr>
        <w:t>. 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Основными задачами Комиссии являются: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-подготовка предложений</w:t>
      </w:r>
      <w:r w:rsidRPr="001C5556">
        <w:rPr>
          <w:rFonts w:ascii="Times New Roman" w:hAnsi="Times New Roman"/>
          <w:sz w:val="28"/>
          <w:szCs w:val="28"/>
        </w:rPr>
        <w:t>, касающихся выработки и реализации политики в области противодействия коррупции;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C55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5556">
        <w:rPr>
          <w:rFonts w:ascii="Times New Roman" w:hAnsi="Times New Roman"/>
          <w:sz w:val="28"/>
          <w:szCs w:val="28"/>
        </w:rPr>
        <w:t xml:space="preserve"> выполнением мероприятий, предусмотренных Планом противодействия коррупции на территории </w:t>
      </w:r>
      <w:r w:rsidR="00F5790D">
        <w:rPr>
          <w:rFonts w:ascii="Times New Roman" w:hAnsi="Times New Roman"/>
          <w:color w:val="000000"/>
          <w:sz w:val="28"/>
          <w:szCs w:val="28"/>
        </w:rPr>
        <w:t>Коленовского</w:t>
      </w:r>
      <w:r w:rsidRPr="00C51B9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  <w:r w:rsidRPr="001C5556">
        <w:rPr>
          <w:rFonts w:ascii="Times New Roman" w:hAnsi="Times New Roman"/>
          <w:sz w:val="28"/>
          <w:szCs w:val="28"/>
        </w:rPr>
        <w:t> 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Комиссия для решения возложенных на нее задач: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- 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Федерации, органов местного самоуправления;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- 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общественных объединений. </w:t>
      </w:r>
    </w:p>
    <w:p w:rsidR="00225EF3" w:rsidRPr="001C5556" w:rsidRDefault="00225EF3" w:rsidP="00225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Члены Комиссии принимают участие в его работе на общественных началах.</w:t>
      </w:r>
    </w:p>
    <w:p w:rsidR="00225EF3" w:rsidRDefault="00225EF3" w:rsidP="00225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EF3" w:rsidRDefault="00225EF3" w:rsidP="00225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C5BAE" w:rsidRDefault="006C5BAE"/>
    <w:sectPr w:rsidR="006C5BAE" w:rsidSect="008B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EF3"/>
    <w:rsid w:val="00097CE6"/>
    <w:rsid w:val="0022261D"/>
    <w:rsid w:val="00225EF3"/>
    <w:rsid w:val="003C3F03"/>
    <w:rsid w:val="006C5BAE"/>
    <w:rsid w:val="009416E2"/>
    <w:rsid w:val="00A301CA"/>
    <w:rsid w:val="00CA37E9"/>
    <w:rsid w:val="00E36038"/>
    <w:rsid w:val="00E60148"/>
    <w:rsid w:val="00F5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F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E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25E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next w:val="a4"/>
    <w:link w:val="a5"/>
    <w:qFormat/>
    <w:rsid w:val="00225EF3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225EF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qFormat/>
    <w:rsid w:val="00225E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7"/>
    <w:uiPriority w:val="99"/>
    <w:semiHidden/>
    <w:unhideWhenUsed/>
    <w:rsid w:val="00225EF3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225EF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2015-12-16T12:06:00Z</cp:lastPrinted>
  <dcterms:created xsi:type="dcterms:W3CDTF">2015-11-09T12:09:00Z</dcterms:created>
  <dcterms:modified xsi:type="dcterms:W3CDTF">2015-12-16T12:06:00Z</dcterms:modified>
</cp:coreProperties>
</file>