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Pr="00843F5A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Pr="00843F5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Pr="00843F5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Pr="00843F5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843F5A" w:rsidRDefault="0092268E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шестое</w:t>
      </w:r>
      <w:r w:rsidR="00BE6916" w:rsidRPr="00843F5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BE6916" w:rsidRPr="00843F5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843F5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843F5A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Pr="00843F5A" w:rsidRDefault="006005E5" w:rsidP="00AE5008">
      <w:pPr>
        <w:pStyle w:val="1"/>
        <w:rPr>
          <w:b/>
          <w:sz w:val="28"/>
          <w:szCs w:val="28"/>
        </w:rPr>
      </w:pPr>
      <w:r w:rsidRPr="0092268E">
        <w:rPr>
          <w:b/>
          <w:sz w:val="28"/>
          <w:szCs w:val="28"/>
        </w:rPr>
        <w:t xml:space="preserve">от  </w:t>
      </w:r>
      <w:r w:rsidR="0092268E" w:rsidRPr="0092268E">
        <w:rPr>
          <w:b/>
          <w:sz w:val="28"/>
          <w:szCs w:val="28"/>
        </w:rPr>
        <w:t>06.11</w:t>
      </w:r>
      <w:r w:rsidR="003673E2" w:rsidRPr="0092268E">
        <w:rPr>
          <w:b/>
          <w:sz w:val="28"/>
          <w:szCs w:val="28"/>
        </w:rPr>
        <w:t>.2020</w:t>
      </w:r>
      <w:r w:rsidR="00AE5008" w:rsidRPr="0092268E">
        <w:rPr>
          <w:b/>
          <w:sz w:val="28"/>
          <w:szCs w:val="28"/>
        </w:rPr>
        <w:t xml:space="preserve"> год</w:t>
      </w:r>
      <w:r w:rsidR="00BE6916" w:rsidRPr="0092268E">
        <w:rPr>
          <w:b/>
          <w:sz w:val="28"/>
          <w:szCs w:val="28"/>
        </w:rPr>
        <w:t xml:space="preserve">а                        </w:t>
      </w:r>
      <w:r w:rsidR="00445BAA" w:rsidRPr="0092268E">
        <w:rPr>
          <w:b/>
          <w:sz w:val="28"/>
          <w:szCs w:val="28"/>
        </w:rPr>
        <w:t xml:space="preserve">       </w:t>
      </w:r>
      <w:r w:rsidR="00BE6916" w:rsidRPr="0092268E">
        <w:rPr>
          <w:b/>
          <w:sz w:val="28"/>
          <w:szCs w:val="28"/>
        </w:rPr>
        <w:t xml:space="preserve">  № </w:t>
      </w:r>
      <w:r w:rsidR="0092268E" w:rsidRPr="0092268E">
        <w:rPr>
          <w:b/>
          <w:sz w:val="28"/>
          <w:szCs w:val="28"/>
        </w:rPr>
        <w:t>119</w:t>
      </w:r>
      <w:r w:rsidR="00AE5008" w:rsidRPr="0092268E">
        <w:rPr>
          <w:b/>
          <w:sz w:val="28"/>
          <w:szCs w:val="28"/>
        </w:rPr>
        <w:t xml:space="preserve">         </w:t>
      </w:r>
      <w:r w:rsidR="00880CF9" w:rsidRPr="0092268E">
        <w:rPr>
          <w:b/>
          <w:sz w:val="28"/>
          <w:szCs w:val="28"/>
        </w:rPr>
        <w:t xml:space="preserve">                        с.Новосе</w:t>
      </w:r>
      <w:r w:rsidR="00AE5008" w:rsidRPr="0092268E">
        <w:rPr>
          <w:b/>
          <w:sz w:val="28"/>
          <w:szCs w:val="28"/>
        </w:rPr>
        <w:t>ловка</w:t>
      </w:r>
    </w:p>
    <w:p w:rsidR="00D75105" w:rsidRPr="00843F5A" w:rsidRDefault="00D75105" w:rsidP="00D7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731EE3" w:rsidRPr="00843F5A" w:rsidTr="00A41637">
        <w:trPr>
          <w:trHeight w:val="1059"/>
        </w:trPr>
        <w:tc>
          <w:tcPr>
            <w:tcW w:w="8613" w:type="dxa"/>
          </w:tcPr>
          <w:p w:rsidR="00D75105" w:rsidRPr="00843F5A" w:rsidRDefault="00731EE3" w:rsidP="00D75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>Об установлении налога</w:t>
            </w:r>
            <w:r w:rsidR="003673E2"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имущество физически</w:t>
            </w:r>
            <w:r w:rsidR="005726C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3673E2"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</w:t>
            </w:r>
            <w:r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</w:t>
            </w:r>
            <w:r w:rsidR="00880CF9"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</w:t>
            </w:r>
            <w:r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</w:t>
            </w:r>
            <w:r w:rsidR="003673E2" w:rsidRPr="0084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</w:p>
        </w:tc>
      </w:tr>
    </w:tbl>
    <w:p w:rsidR="00731EE3" w:rsidRPr="00843F5A" w:rsidRDefault="00843F5A" w:rsidP="00BA65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</w:t>
      </w:r>
      <w:r w:rsidRPr="0084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43F5A">
        <w:rPr>
          <w:rFonts w:ascii="Times New Roman" w:hAnsi="Times New Roman" w:cs="Times New Roman"/>
          <w:sz w:val="28"/>
          <w:szCs w:val="28"/>
        </w:rPr>
        <w:t xml:space="preserve">Законом Саратовской области </w:t>
      </w:r>
      <w:r w:rsidRPr="00843F5A">
        <w:rPr>
          <w:rFonts w:ascii="Times New Roman" w:hAnsi="Times New Roman" w:cs="Times New Roman"/>
          <w:b/>
          <w:sz w:val="28"/>
          <w:szCs w:val="28"/>
        </w:rPr>
        <w:t>от</w:t>
      </w:r>
      <w:r w:rsidRPr="00843F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43F5A">
        <w:rPr>
          <w:rFonts w:ascii="Times New Roman" w:hAnsi="Times New Roman" w:cs="Times New Roman"/>
          <w:b/>
          <w:sz w:val="28"/>
          <w:szCs w:val="28"/>
        </w:rPr>
        <w:t>26 октября 2017 года № 81-ЗСО</w:t>
      </w:r>
      <w:r w:rsidRPr="00843F5A">
        <w:rPr>
          <w:rFonts w:ascii="Times New Roman" w:hAnsi="Times New Roman" w:cs="Times New Roman"/>
          <w:sz w:val="28"/>
          <w:szCs w:val="28"/>
        </w:rPr>
        <w:t xml:space="preserve">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8404D4" w:rsidRPr="00843F5A">
        <w:rPr>
          <w:rFonts w:ascii="Times New Roman" w:hAnsi="Times New Roman" w:cs="Times New Roman"/>
          <w:sz w:val="28"/>
          <w:szCs w:val="28"/>
        </w:rPr>
        <w:t>, руководствуясь</w:t>
      </w:r>
      <w:r w:rsidR="00731EE3" w:rsidRPr="00843F5A">
        <w:rPr>
          <w:rFonts w:ascii="Times New Roman" w:hAnsi="Times New Roman" w:cs="Times New Roman"/>
          <w:sz w:val="28"/>
          <w:szCs w:val="28"/>
        </w:rPr>
        <w:t xml:space="preserve"> </w:t>
      </w:r>
      <w:r w:rsidR="00740587" w:rsidRPr="00843F5A">
        <w:rPr>
          <w:rFonts w:ascii="Times New Roman" w:hAnsi="Times New Roman" w:cs="Times New Roman"/>
          <w:sz w:val="28"/>
          <w:szCs w:val="28"/>
        </w:rPr>
        <w:t>Уставом</w:t>
      </w:r>
      <w:r w:rsidR="00880CF9" w:rsidRPr="00843F5A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731EE3" w:rsidRPr="00843F5A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="00202BA6" w:rsidRPr="00843F5A">
        <w:rPr>
          <w:rFonts w:ascii="Times New Roman" w:hAnsi="Times New Roman" w:cs="Times New Roman"/>
          <w:sz w:val="28"/>
          <w:szCs w:val="28"/>
        </w:rPr>
        <w:t>МО</w:t>
      </w:r>
      <w:r w:rsidR="00731EE3" w:rsidRPr="00843F5A">
        <w:rPr>
          <w:rFonts w:ascii="Times New Roman" w:hAnsi="Times New Roman" w:cs="Times New Roman"/>
          <w:sz w:val="28"/>
          <w:szCs w:val="28"/>
        </w:rPr>
        <w:t xml:space="preserve"> Екатериновского </w:t>
      </w:r>
      <w:r w:rsidR="00202BA6" w:rsidRPr="00843F5A">
        <w:rPr>
          <w:rFonts w:ascii="Times New Roman" w:hAnsi="Times New Roman" w:cs="Times New Roman"/>
          <w:sz w:val="28"/>
          <w:szCs w:val="28"/>
        </w:rPr>
        <w:t>МР</w:t>
      </w:r>
      <w:r w:rsidR="002F3DF9" w:rsidRPr="00843F5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731EE3" w:rsidRPr="00843F5A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880CF9" w:rsidRPr="00843F5A">
        <w:rPr>
          <w:rFonts w:ascii="Times New Roman" w:hAnsi="Times New Roman" w:cs="Times New Roman"/>
          <w:sz w:val="28"/>
          <w:szCs w:val="28"/>
        </w:rPr>
        <w:t>Новосе</w:t>
      </w:r>
      <w:r w:rsidR="00731EE3" w:rsidRPr="00843F5A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731EE3" w:rsidRPr="00843F5A" w:rsidRDefault="00731EE3" w:rsidP="00BA65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1</w:t>
      </w:r>
      <w:r w:rsidRPr="00843F5A">
        <w:rPr>
          <w:rFonts w:ascii="Times New Roman" w:hAnsi="Times New Roman" w:cs="Times New Roman"/>
          <w:sz w:val="28"/>
          <w:szCs w:val="28"/>
        </w:rPr>
        <w:t xml:space="preserve">. Ввести на территории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43F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налог на имущество физических лиц.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2.</w:t>
      </w:r>
      <w:r w:rsidRPr="00843F5A">
        <w:rPr>
          <w:rFonts w:ascii="Times New Roman" w:hAnsi="Times New Roman" w:cs="Times New Roman"/>
          <w:sz w:val="28"/>
          <w:szCs w:val="28"/>
        </w:rPr>
        <w:t xml:space="preserve"> Установить, что налоговая база в отношении объектов налогообложения определяется исходя из их кадастровой стоимости, </w:t>
      </w:r>
      <w:r w:rsidRPr="0084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8" w:anchor="dst10355" w:history="1">
        <w:r w:rsidRPr="00843F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843F5A">
        <w:rPr>
          <w:rFonts w:ascii="Times New Roman" w:hAnsi="Times New Roman" w:cs="Times New Roman"/>
          <w:sz w:val="28"/>
          <w:szCs w:val="28"/>
        </w:rPr>
        <w:t>.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3</w:t>
      </w:r>
      <w:r w:rsidRPr="00843F5A">
        <w:rPr>
          <w:rFonts w:ascii="Times New Roman" w:hAnsi="Times New Roman" w:cs="Times New Roman"/>
          <w:sz w:val="28"/>
          <w:szCs w:val="28"/>
        </w:rPr>
        <w:t>.  В соответствии с пунктами 2, 3 статьи 406 Налогового кодекса Российской Федерации установить налоговые ставки</w:t>
      </w:r>
      <w:r w:rsidRPr="0084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исходя из кадастровой стоимости объектов налогообложения,</w:t>
      </w:r>
      <w:r w:rsidRPr="00843F5A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0,3 процента</w:t>
      </w:r>
      <w:r w:rsidRPr="00843F5A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- </w:t>
      </w:r>
      <w:r w:rsidRPr="00843F5A">
        <w:rPr>
          <w:rFonts w:ascii="Times New Roman" w:hAnsi="Times New Roman" w:cs="Times New Roman"/>
          <w:b/>
          <w:sz w:val="28"/>
          <w:szCs w:val="28"/>
        </w:rPr>
        <w:t>жилых домов, частей жилых домов, квартир, частей квартир, комнат</w:t>
      </w:r>
      <w:r w:rsidRPr="00843F5A">
        <w:rPr>
          <w:rFonts w:ascii="Times New Roman" w:hAnsi="Times New Roman" w:cs="Times New Roman"/>
          <w:sz w:val="28"/>
          <w:szCs w:val="28"/>
        </w:rPr>
        <w:t>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>- единых недвижимых комплексов, в состав которых входит хотя бы один  жилой дом</w:t>
      </w:r>
      <w:r w:rsidRPr="00843F5A">
        <w:rPr>
          <w:rFonts w:ascii="Times New Roman" w:hAnsi="Times New Roman" w:cs="Times New Roman"/>
          <w:sz w:val="28"/>
          <w:szCs w:val="28"/>
        </w:rPr>
        <w:t>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- </w:t>
      </w:r>
      <w:r w:rsidRPr="00843F5A">
        <w:rPr>
          <w:rFonts w:ascii="Times New Roman" w:hAnsi="Times New Roman" w:cs="Times New Roman"/>
          <w:b/>
          <w:sz w:val="28"/>
          <w:szCs w:val="28"/>
        </w:rPr>
        <w:t>гаражей и машино-мест, в том числе расположенных в объектах налогообложения, указанных в по</w:t>
      </w:r>
      <w:r w:rsidR="005726CF">
        <w:rPr>
          <w:rFonts w:ascii="Times New Roman" w:hAnsi="Times New Roman" w:cs="Times New Roman"/>
          <w:b/>
          <w:sz w:val="28"/>
          <w:szCs w:val="28"/>
        </w:rPr>
        <w:t>д</w:t>
      </w:r>
      <w:r w:rsidRPr="00843F5A">
        <w:rPr>
          <w:rFonts w:ascii="Times New Roman" w:hAnsi="Times New Roman" w:cs="Times New Roman"/>
          <w:b/>
          <w:sz w:val="28"/>
          <w:szCs w:val="28"/>
        </w:rPr>
        <w:t>пункте 2 пункта</w:t>
      </w:r>
      <w:r w:rsidR="00AD4C34">
        <w:rPr>
          <w:rFonts w:ascii="Times New Roman" w:hAnsi="Times New Roman" w:cs="Times New Roman"/>
          <w:b/>
          <w:sz w:val="28"/>
          <w:szCs w:val="28"/>
        </w:rPr>
        <w:t xml:space="preserve"> 2 статьи 406 НК РФ</w:t>
      </w:r>
      <w:r w:rsidRPr="00843F5A">
        <w:rPr>
          <w:rFonts w:ascii="Times New Roman" w:hAnsi="Times New Roman" w:cs="Times New Roman"/>
          <w:b/>
          <w:sz w:val="28"/>
          <w:szCs w:val="28"/>
        </w:rPr>
        <w:t>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</w:t>
      </w:r>
      <w:r w:rsidRPr="00843F5A">
        <w:rPr>
          <w:rFonts w:ascii="Times New Roman" w:hAnsi="Times New Roman" w:cs="Times New Roman"/>
          <w:b/>
          <w:sz w:val="28"/>
          <w:szCs w:val="28"/>
        </w:rPr>
        <w:lastRenderedPageBreak/>
        <w:t>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 2 процент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43F5A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 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 0,5 процента</w:t>
      </w:r>
      <w:r w:rsidRPr="00843F5A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 4</w:t>
      </w:r>
      <w:r w:rsidRPr="00843F5A">
        <w:rPr>
          <w:rFonts w:ascii="Times New Roman" w:hAnsi="Times New Roman" w:cs="Times New Roman"/>
          <w:sz w:val="28"/>
          <w:szCs w:val="28"/>
        </w:rPr>
        <w:t xml:space="preserve">. Налоговые льготы предоставляются в соответствии со статьей 407 Налогового кодекса Российской Федерации. 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    Дополнительно от налогообложения освобождаются следующие категории налогоплательщиков: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  5</w:t>
      </w:r>
      <w:r w:rsidRPr="00843F5A">
        <w:rPr>
          <w:rFonts w:ascii="Times New Roman" w:hAnsi="Times New Roman" w:cs="Times New Roman"/>
          <w:sz w:val="28"/>
          <w:szCs w:val="28"/>
        </w:rPr>
        <w:t>. Установить следующие основания и порядок применения налоговых льгот, предусмотренных пунктом 4 настоящего решения: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- налоговая льгота предоставляется в размере подлежащей уплате налогоплательщиком с</w:t>
      </w:r>
      <w:r w:rsidR="00AD4C34">
        <w:rPr>
          <w:rFonts w:ascii="Times New Roman" w:hAnsi="Times New Roman" w:cs="Times New Roman"/>
          <w:sz w:val="28"/>
          <w:szCs w:val="28"/>
        </w:rPr>
        <w:t>уммы налога в отношении объекта налогообложения, находящегося</w:t>
      </w:r>
      <w:r w:rsidRPr="00843F5A">
        <w:rPr>
          <w:rFonts w:ascii="Times New Roman" w:hAnsi="Times New Roman" w:cs="Times New Roman"/>
          <w:sz w:val="28"/>
          <w:szCs w:val="28"/>
        </w:rPr>
        <w:t xml:space="preserve"> в собственности налогоплательщика и не используем</w:t>
      </w:r>
      <w:r w:rsidR="00AD4C34">
        <w:rPr>
          <w:rFonts w:ascii="Times New Roman" w:hAnsi="Times New Roman" w:cs="Times New Roman"/>
          <w:sz w:val="28"/>
          <w:szCs w:val="28"/>
        </w:rPr>
        <w:t>ого</w:t>
      </w:r>
      <w:r w:rsidRPr="00843F5A">
        <w:rPr>
          <w:rFonts w:ascii="Times New Roman" w:hAnsi="Times New Roman" w:cs="Times New Roman"/>
          <w:sz w:val="28"/>
          <w:szCs w:val="28"/>
        </w:rPr>
        <w:t xml:space="preserve"> налогоплательщиком для предпринимательской деятельности;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 - налоговая льгота предоставляется в отношении следующих видов объектов налогообложения: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   1) квартира, часть квартиры или комната;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   2) жилой дом или часть жилого дома;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</w:t>
      </w:r>
      <w:r w:rsidR="005A5908">
        <w:rPr>
          <w:rFonts w:ascii="Times New Roman" w:hAnsi="Times New Roman" w:cs="Times New Roman"/>
          <w:sz w:val="28"/>
          <w:szCs w:val="28"/>
        </w:rPr>
        <w:t xml:space="preserve">      3) специально оборудованное помещение, сооружение, используемо</w:t>
      </w:r>
      <w:r w:rsidRPr="00843F5A">
        <w:rPr>
          <w:rFonts w:ascii="Times New Roman" w:hAnsi="Times New Roman" w:cs="Times New Roman"/>
          <w:sz w:val="28"/>
          <w:szCs w:val="28"/>
        </w:rPr>
        <w:t xml:space="preserve">е  </w:t>
      </w:r>
      <w:r w:rsidRPr="00273CE7">
        <w:rPr>
          <w:rFonts w:ascii="Times New Roman" w:hAnsi="Times New Roman" w:cs="Times New Roman"/>
          <w:sz w:val="28"/>
          <w:szCs w:val="28"/>
        </w:rPr>
        <w:t>исключительно в качестве творческих мастерск</w:t>
      </w:r>
      <w:r w:rsidR="005A5908" w:rsidRPr="00273CE7">
        <w:rPr>
          <w:rFonts w:ascii="Times New Roman" w:hAnsi="Times New Roman" w:cs="Times New Roman"/>
          <w:sz w:val="28"/>
          <w:szCs w:val="28"/>
        </w:rPr>
        <w:t>их, ателье, студий, а также жилое</w:t>
      </w:r>
      <w:r w:rsidR="005A5908">
        <w:rPr>
          <w:rFonts w:ascii="Times New Roman" w:hAnsi="Times New Roman" w:cs="Times New Roman"/>
          <w:sz w:val="28"/>
          <w:szCs w:val="28"/>
        </w:rPr>
        <w:t xml:space="preserve"> помещение, используемо</w:t>
      </w:r>
      <w:r w:rsidRPr="00843F5A">
        <w:rPr>
          <w:rFonts w:ascii="Times New Roman" w:hAnsi="Times New Roman" w:cs="Times New Roman"/>
          <w:sz w:val="28"/>
          <w:szCs w:val="28"/>
        </w:rPr>
        <w:t xml:space="preserve">е для организации открытых для посещения негосударственных музеев, галерей, библиотек,- на период такого </w:t>
      </w:r>
      <w:r w:rsidR="005A5908">
        <w:rPr>
          <w:rFonts w:ascii="Times New Roman" w:hAnsi="Times New Roman" w:cs="Times New Roman"/>
          <w:sz w:val="28"/>
          <w:szCs w:val="28"/>
        </w:rPr>
        <w:t>их</w:t>
      </w:r>
      <w:r w:rsidRPr="00843F5A">
        <w:rPr>
          <w:rFonts w:ascii="Times New Roman" w:hAnsi="Times New Roman" w:cs="Times New Roman"/>
          <w:sz w:val="28"/>
          <w:szCs w:val="28"/>
        </w:rPr>
        <w:t xml:space="preserve"> использования;</w:t>
      </w:r>
    </w:p>
    <w:p w:rsidR="00843F5A" w:rsidRPr="00843F5A" w:rsidRDefault="005A5908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хозяйственное строение или сооружение</w:t>
      </w:r>
      <w:r w:rsidR="00843F5A" w:rsidRPr="00843F5A"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="00273CE7">
        <w:rPr>
          <w:rFonts w:ascii="Times New Roman" w:hAnsi="Times New Roman" w:cs="Times New Roman"/>
          <w:sz w:val="28"/>
          <w:szCs w:val="28"/>
        </w:rPr>
        <w:t>которого не превышает 50 кв.м. и которое расположено на земельном участке</w:t>
      </w:r>
      <w:r w:rsidR="00843F5A" w:rsidRPr="00843F5A">
        <w:rPr>
          <w:rFonts w:ascii="Times New Roman" w:hAnsi="Times New Roman" w:cs="Times New Roman"/>
          <w:sz w:val="28"/>
          <w:szCs w:val="28"/>
        </w:rPr>
        <w:t xml:space="preserve"> для введения личного подсобного хозяйства, огородничества, садоводства или индивидуального жилищного строительства;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    5) гараж или машино-место;</w:t>
      </w:r>
    </w:p>
    <w:p w:rsidR="00843F5A" w:rsidRPr="00843F5A" w:rsidRDefault="00843F5A" w:rsidP="00BA65B5">
      <w:pPr>
        <w:pStyle w:val="a3"/>
        <w:numPr>
          <w:ilvl w:val="0"/>
          <w:numId w:val="1"/>
        </w:numPr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>лицо, имеющее право на налоговую льготу, направляет за</w:t>
      </w:r>
      <w:r w:rsidR="00273CE7">
        <w:rPr>
          <w:rFonts w:ascii="Times New Roman" w:hAnsi="Times New Roman" w:cs="Times New Roman"/>
          <w:sz w:val="28"/>
          <w:szCs w:val="28"/>
        </w:rPr>
        <w:t xml:space="preserve">явление о предоставлении льготы </w:t>
      </w:r>
      <w:r w:rsidRPr="00843F5A">
        <w:rPr>
          <w:rFonts w:ascii="Times New Roman" w:hAnsi="Times New Roman" w:cs="Times New Roman"/>
          <w:sz w:val="28"/>
          <w:szCs w:val="28"/>
        </w:rPr>
        <w:t xml:space="preserve"> </w:t>
      </w:r>
      <w:r w:rsidR="00273CE7">
        <w:rPr>
          <w:rFonts w:ascii="Times New Roman" w:hAnsi="Times New Roman" w:cs="Times New Roman"/>
          <w:sz w:val="28"/>
          <w:szCs w:val="28"/>
        </w:rPr>
        <w:t>и уведомление о выбранном объекте</w:t>
      </w:r>
      <w:r w:rsidRPr="00843F5A">
        <w:rPr>
          <w:rFonts w:ascii="Times New Roman" w:hAnsi="Times New Roman" w:cs="Times New Roman"/>
          <w:sz w:val="28"/>
          <w:szCs w:val="28"/>
        </w:rPr>
        <w:t xml:space="preserve"> нало</w:t>
      </w:r>
      <w:r w:rsidR="00273CE7">
        <w:rPr>
          <w:rFonts w:ascii="Times New Roman" w:hAnsi="Times New Roman" w:cs="Times New Roman"/>
          <w:sz w:val="28"/>
          <w:szCs w:val="28"/>
        </w:rPr>
        <w:t>гообложения, в отношении которого</w:t>
      </w:r>
      <w:r w:rsidRPr="00843F5A">
        <w:rPr>
          <w:rFonts w:ascii="Times New Roman" w:hAnsi="Times New Roman" w:cs="Times New Roman"/>
          <w:sz w:val="28"/>
          <w:szCs w:val="28"/>
        </w:rPr>
        <w:t xml:space="preserve"> предоставляется налоговая льгота, в налоговый орган в срок </w:t>
      </w:r>
      <w:r w:rsidRPr="00843F5A">
        <w:rPr>
          <w:rFonts w:ascii="Times New Roman" w:hAnsi="Times New Roman" w:cs="Times New Roman"/>
          <w:b/>
          <w:sz w:val="28"/>
          <w:szCs w:val="28"/>
        </w:rPr>
        <w:lastRenderedPageBreak/>
        <w:t>до 31 декабря года,</w:t>
      </w:r>
      <w:r w:rsidRPr="00843F5A">
        <w:rPr>
          <w:rFonts w:ascii="Times New Roman" w:hAnsi="Times New Roman" w:cs="Times New Roman"/>
          <w:sz w:val="28"/>
          <w:szCs w:val="28"/>
        </w:rPr>
        <w:t xml:space="preserve"> являющегося налоговым периодом, начиная </w:t>
      </w:r>
      <w:r w:rsidR="00742ECC">
        <w:rPr>
          <w:rFonts w:ascii="Times New Roman" w:hAnsi="Times New Roman" w:cs="Times New Roman"/>
          <w:sz w:val="28"/>
          <w:szCs w:val="28"/>
        </w:rPr>
        <w:t>с которого в отношении указанного объекта</w:t>
      </w:r>
      <w:r w:rsidRPr="00843F5A">
        <w:rPr>
          <w:rFonts w:ascii="Times New Roman" w:hAnsi="Times New Roman" w:cs="Times New Roman"/>
          <w:sz w:val="28"/>
          <w:szCs w:val="28"/>
        </w:rPr>
        <w:t xml:space="preserve"> применяется налоговая льгота</w:t>
      </w:r>
      <w:r w:rsidR="00273CE7">
        <w:rPr>
          <w:rFonts w:ascii="Times New Roman" w:hAnsi="Times New Roman" w:cs="Times New Roman"/>
          <w:sz w:val="28"/>
          <w:szCs w:val="28"/>
        </w:rPr>
        <w:t xml:space="preserve">, а также вправе предоставить </w:t>
      </w:r>
      <w:r w:rsidR="00273CE7" w:rsidRPr="00843F5A">
        <w:rPr>
          <w:rFonts w:ascii="Times New Roman" w:hAnsi="Times New Roman" w:cs="Times New Roman"/>
          <w:sz w:val="28"/>
          <w:szCs w:val="28"/>
        </w:rPr>
        <w:t>документы</w:t>
      </w:r>
      <w:r w:rsidR="00273CE7">
        <w:rPr>
          <w:rFonts w:ascii="Times New Roman" w:hAnsi="Times New Roman" w:cs="Times New Roman"/>
          <w:sz w:val="28"/>
          <w:szCs w:val="28"/>
        </w:rPr>
        <w:t>,</w:t>
      </w:r>
      <w:r w:rsidR="00273CE7" w:rsidRPr="00843F5A">
        <w:rPr>
          <w:rFonts w:ascii="Times New Roman" w:hAnsi="Times New Roman" w:cs="Times New Roman"/>
          <w:sz w:val="28"/>
          <w:szCs w:val="28"/>
        </w:rPr>
        <w:t xml:space="preserve"> подтверждающие право налогоплательщика на налоговую льготу</w:t>
      </w:r>
      <w:r w:rsidRPr="00843F5A">
        <w:rPr>
          <w:rFonts w:ascii="Times New Roman" w:hAnsi="Times New Roman" w:cs="Times New Roman"/>
          <w:sz w:val="28"/>
          <w:szCs w:val="28"/>
        </w:rPr>
        <w:t>.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6</w:t>
      </w:r>
      <w:r w:rsidRPr="00843F5A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sz w:val="28"/>
          <w:szCs w:val="28"/>
        </w:rPr>
        <w:t xml:space="preserve">     </w:t>
      </w:r>
      <w:r w:rsidRPr="00843F5A">
        <w:rPr>
          <w:rFonts w:ascii="Times New Roman" w:hAnsi="Times New Roman" w:cs="Times New Roman"/>
          <w:b/>
          <w:sz w:val="28"/>
          <w:szCs w:val="28"/>
        </w:rPr>
        <w:t>7.</w:t>
      </w:r>
      <w:r w:rsidRPr="00843F5A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 истечении одного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 8.</w:t>
      </w:r>
      <w:r w:rsidRPr="00843F5A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Решения признать утратившим силу решение Совета депутатов </w:t>
      </w:r>
      <w:r w:rsidR="00BA65B5">
        <w:rPr>
          <w:rFonts w:ascii="Times New Roman" w:hAnsi="Times New Roman" w:cs="Times New Roman"/>
          <w:sz w:val="28"/>
          <w:szCs w:val="28"/>
        </w:rPr>
        <w:t>Новоселовского</w:t>
      </w:r>
      <w:r w:rsidRPr="00843F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от </w:t>
      </w:r>
      <w:r w:rsidR="00BA65B5">
        <w:rPr>
          <w:rFonts w:ascii="Times New Roman" w:hAnsi="Times New Roman" w:cs="Times New Roman"/>
          <w:sz w:val="28"/>
          <w:szCs w:val="28"/>
        </w:rPr>
        <w:t>22.11.2017 года № 149</w:t>
      </w:r>
      <w:r w:rsidRPr="00843F5A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="00BA65B5">
        <w:rPr>
          <w:rFonts w:ascii="Times New Roman" w:hAnsi="Times New Roman" w:cs="Times New Roman"/>
          <w:sz w:val="28"/>
          <w:szCs w:val="28"/>
        </w:rPr>
        <w:t>Новоселовского</w:t>
      </w:r>
      <w:r w:rsidRPr="00843F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  <w:r w:rsidR="00BA65B5">
        <w:rPr>
          <w:rFonts w:ascii="Times New Roman" w:hAnsi="Times New Roman" w:cs="Times New Roman"/>
          <w:sz w:val="28"/>
          <w:szCs w:val="28"/>
        </w:rPr>
        <w:t xml:space="preserve"> (с изменениями от 19.03.2020 №103)</w:t>
      </w:r>
      <w:r w:rsidRPr="00843F5A">
        <w:rPr>
          <w:rFonts w:ascii="Times New Roman" w:hAnsi="Times New Roman" w:cs="Times New Roman"/>
          <w:sz w:val="28"/>
          <w:szCs w:val="28"/>
        </w:rPr>
        <w:t>.</w:t>
      </w:r>
    </w:p>
    <w:p w:rsidR="00843F5A" w:rsidRPr="00843F5A" w:rsidRDefault="00843F5A" w:rsidP="00BA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F5A">
        <w:rPr>
          <w:rFonts w:ascii="Times New Roman" w:hAnsi="Times New Roman" w:cs="Times New Roman"/>
          <w:b/>
          <w:sz w:val="28"/>
          <w:szCs w:val="28"/>
        </w:rPr>
        <w:t xml:space="preserve">    9.</w:t>
      </w:r>
      <w:r w:rsidRPr="00843F5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депутатскую комиссию по бюджетно - финансовой политике и налогам.</w:t>
      </w:r>
    </w:p>
    <w:p w:rsidR="00BA65B5" w:rsidRDefault="00BA65B5" w:rsidP="00BA65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771" w:rsidRPr="005E1194" w:rsidRDefault="00880CF9" w:rsidP="00BA65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6036F9" w:rsidRPr="00C91D03" w:rsidRDefault="00B76771" w:rsidP="00BA6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2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sectPr w:rsidR="006036F9" w:rsidRPr="00C91D03" w:rsidSect="000A788B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A4" w:rsidRDefault="000856A4" w:rsidP="000A788B">
      <w:pPr>
        <w:spacing w:after="0" w:line="240" w:lineRule="auto"/>
      </w:pPr>
      <w:r>
        <w:separator/>
      </w:r>
    </w:p>
  </w:endnote>
  <w:endnote w:type="continuationSeparator" w:id="1">
    <w:p w:rsidR="000856A4" w:rsidRDefault="000856A4" w:rsidP="000A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485"/>
      <w:docPartObj>
        <w:docPartGallery w:val="Page Numbers (Bottom of Page)"/>
        <w:docPartUnique/>
      </w:docPartObj>
    </w:sdtPr>
    <w:sdtContent>
      <w:p w:rsidR="00BA65B5" w:rsidRDefault="00A553DF">
        <w:pPr>
          <w:pStyle w:val="a7"/>
          <w:jc w:val="right"/>
        </w:pPr>
        <w:fldSimple w:instr=" PAGE   \* MERGEFORMAT ">
          <w:r w:rsidR="00821979">
            <w:rPr>
              <w:noProof/>
            </w:rPr>
            <w:t>1</w:t>
          </w:r>
        </w:fldSimple>
      </w:p>
    </w:sdtContent>
  </w:sdt>
  <w:p w:rsidR="000A788B" w:rsidRDefault="000A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A4" w:rsidRDefault="000856A4" w:rsidP="000A788B">
      <w:pPr>
        <w:spacing w:after="0" w:line="240" w:lineRule="auto"/>
      </w:pPr>
      <w:r>
        <w:separator/>
      </w:r>
    </w:p>
  </w:footnote>
  <w:footnote w:type="continuationSeparator" w:id="1">
    <w:p w:rsidR="000856A4" w:rsidRDefault="000856A4" w:rsidP="000A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D03"/>
    <w:rsid w:val="00006198"/>
    <w:rsid w:val="00023203"/>
    <w:rsid w:val="00026925"/>
    <w:rsid w:val="0005569A"/>
    <w:rsid w:val="00057BDF"/>
    <w:rsid w:val="000856A4"/>
    <w:rsid w:val="000949F4"/>
    <w:rsid w:val="000A1FCB"/>
    <w:rsid w:val="000A788B"/>
    <w:rsid w:val="000B6127"/>
    <w:rsid w:val="000B770E"/>
    <w:rsid w:val="000E11A3"/>
    <w:rsid w:val="00116E1A"/>
    <w:rsid w:val="00125FB4"/>
    <w:rsid w:val="00126AEF"/>
    <w:rsid w:val="0017499A"/>
    <w:rsid w:val="001C760A"/>
    <w:rsid w:val="001D6801"/>
    <w:rsid w:val="001E16C7"/>
    <w:rsid w:val="00202BA6"/>
    <w:rsid w:val="00227AEA"/>
    <w:rsid w:val="002349CF"/>
    <w:rsid w:val="00273CE7"/>
    <w:rsid w:val="002C4C52"/>
    <w:rsid w:val="002F3DF9"/>
    <w:rsid w:val="00315E68"/>
    <w:rsid w:val="003673E2"/>
    <w:rsid w:val="00385542"/>
    <w:rsid w:val="003E21FD"/>
    <w:rsid w:val="0043762A"/>
    <w:rsid w:val="00445BAA"/>
    <w:rsid w:val="0046175A"/>
    <w:rsid w:val="00493758"/>
    <w:rsid w:val="004A60D6"/>
    <w:rsid w:val="004B4E57"/>
    <w:rsid w:val="00542CC8"/>
    <w:rsid w:val="0055264A"/>
    <w:rsid w:val="005726CF"/>
    <w:rsid w:val="00585211"/>
    <w:rsid w:val="005919E5"/>
    <w:rsid w:val="005A5908"/>
    <w:rsid w:val="005D3078"/>
    <w:rsid w:val="005E1194"/>
    <w:rsid w:val="006005E5"/>
    <w:rsid w:val="00601038"/>
    <w:rsid w:val="006036F9"/>
    <w:rsid w:val="006237B3"/>
    <w:rsid w:val="0066532A"/>
    <w:rsid w:val="00694765"/>
    <w:rsid w:val="006B66CF"/>
    <w:rsid w:val="00704829"/>
    <w:rsid w:val="007267E9"/>
    <w:rsid w:val="00731EE3"/>
    <w:rsid w:val="00735A02"/>
    <w:rsid w:val="00740587"/>
    <w:rsid w:val="00742ECC"/>
    <w:rsid w:val="00746EC4"/>
    <w:rsid w:val="007D6387"/>
    <w:rsid w:val="007E3268"/>
    <w:rsid w:val="007F46E4"/>
    <w:rsid w:val="00821979"/>
    <w:rsid w:val="008404D4"/>
    <w:rsid w:val="008426BA"/>
    <w:rsid w:val="00843C58"/>
    <w:rsid w:val="00843F5A"/>
    <w:rsid w:val="008472AB"/>
    <w:rsid w:val="00880CF9"/>
    <w:rsid w:val="008924DD"/>
    <w:rsid w:val="008E78FB"/>
    <w:rsid w:val="00920589"/>
    <w:rsid w:val="00921EC8"/>
    <w:rsid w:val="0092268E"/>
    <w:rsid w:val="009936D9"/>
    <w:rsid w:val="009B32A1"/>
    <w:rsid w:val="009F2DF6"/>
    <w:rsid w:val="00A25D94"/>
    <w:rsid w:val="00A41637"/>
    <w:rsid w:val="00A41D51"/>
    <w:rsid w:val="00A553DF"/>
    <w:rsid w:val="00A654ED"/>
    <w:rsid w:val="00AD4C34"/>
    <w:rsid w:val="00AE5008"/>
    <w:rsid w:val="00B50592"/>
    <w:rsid w:val="00B5790C"/>
    <w:rsid w:val="00B76771"/>
    <w:rsid w:val="00BA3B22"/>
    <w:rsid w:val="00BA65B5"/>
    <w:rsid w:val="00BA7080"/>
    <w:rsid w:val="00BB1E5B"/>
    <w:rsid w:val="00BB62E0"/>
    <w:rsid w:val="00BC00DF"/>
    <w:rsid w:val="00BE6916"/>
    <w:rsid w:val="00C04584"/>
    <w:rsid w:val="00C230F0"/>
    <w:rsid w:val="00C25244"/>
    <w:rsid w:val="00C33470"/>
    <w:rsid w:val="00C8137A"/>
    <w:rsid w:val="00C91D03"/>
    <w:rsid w:val="00CC2DE5"/>
    <w:rsid w:val="00CD623D"/>
    <w:rsid w:val="00CE39C8"/>
    <w:rsid w:val="00CE63D4"/>
    <w:rsid w:val="00CF3BA0"/>
    <w:rsid w:val="00D22E44"/>
    <w:rsid w:val="00D42037"/>
    <w:rsid w:val="00D56099"/>
    <w:rsid w:val="00D75105"/>
    <w:rsid w:val="00E05368"/>
    <w:rsid w:val="00E05471"/>
    <w:rsid w:val="00E316E4"/>
    <w:rsid w:val="00E841BA"/>
    <w:rsid w:val="00EB7C21"/>
    <w:rsid w:val="00EC7464"/>
    <w:rsid w:val="00F12974"/>
    <w:rsid w:val="00F34DEB"/>
    <w:rsid w:val="00FB2C01"/>
    <w:rsid w:val="00FC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1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88B"/>
  </w:style>
  <w:style w:type="paragraph" w:styleId="a7">
    <w:name w:val="footer"/>
    <w:basedOn w:val="a"/>
    <w:link w:val="a8"/>
    <w:uiPriority w:val="99"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88B"/>
  </w:style>
  <w:style w:type="character" w:styleId="a9">
    <w:name w:val="Hyperlink"/>
    <w:uiPriority w:val="99"/>
    <w:semiHidden/>
    <w:unhideWhenUsed/>
    <w:rsid w:val="00843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d86e2e88d9e61c0b8021d39a76555a9fd811848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3A6E-E1AA-4B92-A6C0-8B3DBE5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2020-11-06T06:57:00Z</cp:lastPrinted>
  <dcterms:created xsi:type="dcterms:W3CDTF">2013-11-13T07:04:00Z</dcterms:created>
  <dcterms:modified xsi:type="dcterms:W3CDTF">2020-11-06T06:57:00Z</dcterms:modified>
</cp:coreProperties>
</file>