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CB" w:rsidRPr="00F033DC" w:rsidRDefault="002358CB" w:rsidP="002358C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2447925</wp:posOffset>
            </wp:positionH>
            <wp:positionV relativeFrom="paragraph">
              <wp:posOffset>-285750</wp:posOffset>
            </wp:positionV>
            <wp:extent cx="676275" cy="90233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033D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                       </w:t>
      </w:r>
    </w:p>
    <w:p w:rsidR="002358CB" w:rsidRPr="00F033DC" w:rsidRDefault="002358CB" w:rsidP="002358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33DC">
        <w:rPr>
          <w:rFonts w:ascii="Times New Roman" w:hAnsi="Times New Roman" w:cs="Times New Roman"/>
          <w:b/>
          <w:bCs/>
          <w:sz w:val="26"/>
          <w:szCs w:val="26"/>
        </w:rPr>
        <w:t>Екатериновское районное Собрание</w:t>
      </w:r>
    </w:p>
    <w:p w:rsidR="002358CB" w:rsidRPr="00F033DC" w:rsidRDefault="002358CB" w:rsidP="002358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33DC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2358CB" w:rsidRPr="004020AD" w:rsidRDefault="002358CB" w:rsidP="002358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033DC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2358CB" w:rsidRPr="004020AD" w:rsidRDefault="002358CB" w:rsidP="002358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358CB" w:rsidRPr="00F033DC" w:rsidRDefault="009A0042" w:rsidP="002358C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Очередное </w:t>
      </w:r>
      <w:r w:rsidR="002358CB" w:rsidRPr="00F033DC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 районного Собрания</w:t>
      </w:r>
    </w:p>
    <w:p w:rsidR="002358CB" w:rsidRPr="00F033DC" w:rsidRDefault="002358CB" w:rsidP="002358CB">
      <w:pPr>
        <w:pStyle w:val="1"/>
        <w:rPr>
          <w:sz w:val="26"/>
          <w:szCs w:val="26"/>
        </w:rPr>
      </w:pPr>
    </w:p>
    <w:p w:rsidR="002358CB" w:rsidRPr="00F033DC" w:rsidRDefault="002358CB" w:rsidP="002358CB">
      <w:pPr>
        <w:pStyle w:val="1"/>
        <w:rPr>
          <w:rFonts w:eastAsia="Arial Unicode MS"/>
          <w:sz w:val="26"/>
          <w:szCs w:val="26"/>
        </w:rPr>
      </w:pPr>
      <w:r w:rsidRPr="00F033DC">
        <w:rPr>
          <w:sz w:val="26"/>
          <w:szCs w:val="26"/>
        </w:rPr>
        <w:t>РЕШЕНИЕ</w:t>
      </w:r>
    </w:p>
    <w:p w:rsidR="002358CB" w:rsidRPr="00F033DC" w:rsidRDefault="002358CB" w:rsidP="002358C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358CB" w:rsidRPr="00F033DC" w:rsidRDefault="002358CB" w:rsidP="002358C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F033DC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D825A9">
        <w:rPr>
          <w:rFonts w:ascii="Times New Roman" w:hAnsi="Times New Roman" w:cs="Times New Roman"/>
          <w:b/>
          <w:sz w:val="26"/>
          <w:szCs w:val="26"/>
          <w:lang w:val="en-US"/>
        </w:rPr>
        <w:t xml:space="preserve">26 </w:t>
      </w:r>
      <w:r w:rsidR="00D825A9">
        <w:rPr>
          <w:rFonts w:ascii="Times New Roman" w:hAnsi="Times New Roman" w:cs="Times New Roman"/>
          <w:b/>
          <w:sz w:val="26"/>
          <w:szCs w:val="26"/>
        </w:rPr>
        <w:t xml:space="preserve">марта 2021 </w:t>
      </w:r>
      <w:r w:rsidR="003B06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33DC">
        <w:rPr>
          <w:rFonts w:ascii="Times New Roman" w:hAnsi="Times New Roman" w:cs="Times New Roman"/>
          <w:b/>
          <w:sz w:val="26"/>
          <w:szCs w:val="26"/>
        </w:rPr>
        <w:t xml:space="preserve">года      № </w:t>
      </w:r>
      <w:r w:rsidR="00D825A9">
        <w:rPr>
          <w:rFonts w:ascii="Times New Roman" w:hAnsi="Times New Roman" w:cs="Times New Roman"/>
          <w:b/>
          <w:sz w:val="26"/>
          <w:szCs w:val="26"/>
        </w:rPr>
        <w:t>386</w:t>
      </w:r>
      <w:r w:rsidRPr="00F033DC">
        <w:rPr>
          <w:rFonts w:ascii="Times New Roman" w:hAnsi="Times New Roman" w:cs="Times New Roman"/>
          <w:b/>
          <w:sz w:val="26"/>
          <w:szCs w:val="26"/>
        </w:rPr>
        <w:tab/>
      </w:r>
      <w:r w:rsidRPr="00F033DC">
        <w:rPr>
          <w:rFonts w:ascii="Times New Roman" w:hAnsi="Times New Roman" w:cs="Times New Roman"/>
          <w:b/>
          <w:sz w:val="26"/>
          <w:szCs w:val="26"/>
        </w:rPr>
        <w:tab/>
      </w:r>
      <w:r w:rsidRPr="00F033DC">
        <w:rPr>
          <w:rFonts w:ascii="Times New Roman" w:hAnsi="Times New Roman" w:cs="Times New Roman"/>
          <w:b/>
          <w:sz w:val="26"/>
          <w:szCs w:val="26"/>
        </w:rPr>
        <w:tab/>
      </w:r>
      <w:r w:rsidRPr="00F033DC">
        <w:rPr>
          <w:rFonts w:ascii="Times New Roman" w:hAnsi="Times New Roman" w:cs="Times New Roman"/>
          <w:b/>
          <w:sz w:val="26"/>
          <w:szCs w:val="26"/>
        </w:rPr>
        <w:tab/>
      </w:r>
      <w:r w:rsidRPr="00F033DC">
        <w:rPr>
          <w:rFonts w:ascii="Times New Roman" w:hAnsi="Times New Roman" w:cs="Times New Roman"/>
          <w:b/>
          <w:sz w:val="26"/>
          <w:szCs w:val="26"/>
        </w:rPr>
        <w:tab/>
      </w:r>
      <w:r w:rsidRPr="00F033DC">
        <w:rPr>
          <w:rFonts w:ascii="Times New Roman" w:hAnsi="Times New Roman" w:cs="Times New Roman"/>
          <w:b/>
          <w:sz w:val="26"/>
          <w:szCs w:val="26"/>
        </w:rPr>
        <w:tab/>
      </w:r>
    </w:p>
    <w:p w:rsidR="002358CB" w:rsidRPr="00F033DC" w:rsidRDefault="002358CB" w:rsidP="002358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33DC">
        <w:rPr>
          <w:rFonts w:ascii="Times New Roman" w:hAnsi="Times New Roman" w:cs="Times New Roman"/>
          <w:b/>
          <w:sz w:val="26"/>
          <w:szCs w:val="26"/>
        </w:rPr>
        <w:t>Р.п</w:t>
      </w:r>
      <w:proofErr w:type="gramStart"/>
      <w:r w:rsidRPr="00F033DC">
        <w:rPr>
          <w:rFonts w:ascii="Times New Roman" w:hAnsi="Times New Roman" w:cs="Times New Roman"/>
          <w:b/>
          <w:sz w:val="26"/>
          <w:szCs w:val="26"/>
        </w:rPr>
        <w:t>.Е</w:t>
      </w:r>
      <w:proofErr w:type="gramEnd"/>
      <w:r w:rsidRPr="00F033DC">
        <w:rPr>
          <w:rFonts w:ascii="Times New Roman" w:hAnsi="Times New Roman" w:cs="Times New Roman"/>
          <w:b/>
          <w:sz w:val="26"/>
          <w:szCs w:val="26"/>
        </w:rPr>
        <w:t>катериновка</w:t>
      </w:r>
    </w:p>
    <w:p w:rsidR="002358CB" w:rsidRPr="00F033DC" w:rsidRDefault="002358CB" w:rsidP="002358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357" w:type="dxa"/>
        <w:tblInd w:w="-318" w:type="dxa"/>
        <w:tblLook w:val="04A0"/>
      </w:tblPr>
      <w:tblGrid>
        <w:gridCol w:w="8223"/>
        <w:gridCol w:w="1134"/>
      </w:tblGrid>
      <w:tr w:rsidR="002358CB" w:rsidRPr="00F033DC" w:rsidTr="004E38F6">
        <w:tc>
          <w:tcPr>
            <w:tcW w:w="8223" w:type="dxa"/>
          </w:tcPr>
          <w:p w:rsidR="002358CB" w:rsidRPr="00F033DC" w:rsidRDefault="002358CB" w:rsidP="00D825A9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33DC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отчета председателя Контрольно-счетной комиссии Екатериновского муниципального района Саратовской области о резул</w:t>
            </w:r>
            <w:r w:rsidR="00D825A9">
              <w:rPr>
                <w:rFonts w:ascii="Times New Roman" w:hAnsi="Times New Roman" w:cs="Times New Roman"/>
                <w:b/>
                <w:sz w:val="26"/>
                <w:szCs w:val="26"/>
              </w:rPr>
              <w:t>ьтатах своей деятельности за 2020</w:t>
            </w:r>
            <w:r w:rsidRPr="00F033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год.</w:t>
            </w:r>
          </w:p>
        </w:tc>
        <w:tc>
          <w:tcPr>
            <w:tcW w:w="1134" w:type="dxa"/>
          </w:tcPr>
          <w:p w:rsidR="002358CB" w:rsidRPr="00F033DC" w:rsidRDefault="002358CB" w:rsidP="004E38F6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358CB" w:rsidRPr="00F033DC" w:rsidRDefault="002358CB" w:rsidP="002358C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58CB" w:rsidRPr="00F033DC" w:rsidRDefault="002358CB" w:rsidP="002358CB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33DC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Уставом Екатериновского муниципального района Екатериновское районное Собрание </w:t>
      </w:r>
      <w:r w:rsidRPr="00F033DC">
        <w:rPr>
          <w:rFonts w:ascii="Times New Roman" w:hAnsi="Times New Roman" w:cs="Times New Roman"/>
          <w:b/>
          <w:sz w:val="26"/>
          <w:szCs w:val="26"/>
        </w:rPr>
        <w:t>РЕШИЛО:</w:t>
      </w:r>
    </w:p>
    <w:p w:rsidR="002358CB" w:rsidRPr="00F033DC" w:rsidRDefault="002358CB" w:rsidP="002358CB">
      <w:pPr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033DC">
        <w:rPr>
          <w:rFonts w:ascii="Times New Roman" w:hAnsi="Times New Roman" w:cs="Times New Roman"/>
          <w:sz w:val="26"/>
          <w:szCs w:val="26"/>
        </w:rPr>
        <w:tab/>
        <w:t>1.</w:t>
      </w:r>
      <w:r w:rsidRPr="00F033DC">
        <w:rPr>
          <w:rFonts w:ascii="Times New Roman" w:hAnsi="Times New Roman" w:cs="Times New Roman"/>
          <w:sz w:val="26"/>
          <w:szCs w:val="26"/>
        </w:rPr>
        <w:tab/>
        <w:t>Утвердить отчет председателя Контрольно-счетной комиссии Екатериновского муниципального района Саратовской области о резул</w:t>
      </w:r>
      <w:r w:rsidR="00D825A9">
        <w:rPr>
          <w:rFonts w:ascii="Times New Roman" w:hAnsi="Times New Roman" w:cs="Times New Roman"/>
          <w:sz w:val="26"/>
          <w:szCs w:val="26"/>
        </w:rPr>
        <w:t>ьтатах своей деятельности за 2020</w:t>
      </w:r>
      <w:r w:rsidRPr="00F033DC">
        <w:rPr>
          <w:rFonts w:ascii="Times New Roman" w:hAnsi="Times New Roman" w:cs="Times New Roman"/>
          <w:sz w:val="26"/>
          <w:szCs w:val="26"/>
        </w:rPr>
        <w:t xml:space="preserve"> год согласно приложению к настоящему решению.</w:t>
      </w:r>
    </w:p>
    <w:p w:rsidR="002358CB" w:rsidRPr="00F033DC" w:rsidRDefault="002358CB" w:rsidP="002358CB">
      <w:pPr>
        <w:spacing w:after="0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F033DC">
        <w:rPr>
          <w:rFonts w:ascii="Times New Roman" w:hAnsi="Times New Roman" w:cs="Times New Roman"/>
          <w:sz w:val="26"/>
          <w:szCs w:val="26"/>
        </w:rPr>
        <w:tab/>
        <w:t>2.</w:t>
      </w:r>
      <w:r w:rsidRPr="00F033DC">
        <w:rPr>
          <w:rFonts w:ascii="Times New Roman" w:hAnsi="Times New Roman" w:cs="Times New Roman"/>
          <w:sz w:val="26"/>
          <w:szCs w:val="26"/>
        </w:rPr>
        <w:tab/>
        <w:t xml:space="preserve">Настоящее решение вступает в силу со дня принятия, подлежит </w:t>
      </w:r>
      <w:r w:rsidR="00A5531F">
        <w:rPr>
          <w:rFonts w:ascii="Times New Roman" w:hAnsi="Times New Roman" w:cs="Times New Roman"/>
          <w:sz w:val="26"/>
          <w:szCs w:val="26"/>
        </w:rPr>
        <w:t>официальному опубликованию</w:t>
      </w:r>
      <w:r w:rsidRPr="00F033DC">
        <w:rPr>
          <w:rFonts w:ascii="Times New Roman" w:hAnsi="Times New Roman" w:cs="Times New Roman"/>
          <w:sz w:val="26"/>
          <w:szCs w:val="26"/>
        </w:rPr>
        <w:t xml:space="preserve"> и размещению на официальном сайте администрации в сети «Интернет».</w:t>
      </w:r>
    </w:p>
    <w:p w:rsidR="002358CB" w:rsidRDefault="002358CB">
      <w:pPr>
        <w:rPr>
          <w:rFonts w:ascii="Times New Roman" w:hAnsi="Times New Roman" w:cs="Times New Roman"/>
          <w:sz w:val="28"/>
          <w:szCs w:val="28"/>
        </w:rPr>
      </w:pPr>
    </w:p>
    <w:p w:rsidR="002358CB" w:rsidRDefault="002358CB">
      <w:pPr>
        <w:rPr>
          <w:rFonts w:ascii="Times New Roman" w:hAnsi="Times New Roman" w:cs="Times New Roman"/>
          <w:sz w:val="28"/>
          <w:szCs w:val="28"/>
        </w:rPr>
      </w:pPr>
    </w:p>
    <w:p w:rsidR="002358CB" w:rsidRPr="002358CB" w:rsidRDefault="002358CB" w:rsidP="00235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8CB">
        <w:rPr>
          <w:rFonts w:ascii="Times New Roman" w:hAnsi="Times New Roman" w:cs="Times New Roman"/>
          <w:b/>
          <w:sz w:val="28"/>
          <w:szCs w:val="28"/>
        </w:rPr>
        <w:t>Председатель Екатериновского</w:t>
      </w:r>
    </w:p>
    <w:p w:rsidR="002358CB" w:rsidRDefault="002358CB" w:rsidP="00235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58CB">
        <w:rPr>
          <w:rFonts w:ascii="Times New Roman" w:hAnsi="Times New Roman" w:cs="Times New Roman"/>
          <w:b/>
          <w:sz w:val="28"/>
          <w:szCs w:val="28"/>
        </w:rPr>
        <w:t>Районного Собрания</w:t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 w:rsidRPr="002358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2358CB">
        <w:rPr>
          <w:rFonts w:ascii="Times New Roman" w:hAnsi="Times New Roman" w:cs="Times New Roman"/>
          <w:b/>
          <w:sz w:val="28"/>
          <w:szCs w:val="28"/>
        </w:rPr>
        <w:t>Е.И.Пузырев</w:t>
      </w:r>
      <w:proofErr w:type="spellEnd"/>
    </w:p>
    <w:p w:rsidR="002358CB" w:rsidRDefault="002358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358CB" w:rsidRDefault="009A0042" w:rsidP="00235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358CB">
        <w:rPr>
          <w:rFonts w:ascii="Times New Roman" w:hAnsi="Times New Roman" w:cs="Times New Roman"/>
          <w:b/>
          <w:sz w:val="28"/>
          <w:szCs w:val="28"/>
        </w:rPr>
        <w:t>Приложение к решению</w:t>
      </w:r>
    </w:p>
    <w:p w:rsidR="002358CB" w:rsidRDefault="002358CB" w:rsidP="002358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Екатериновского районного Собрания </w:t>
      </w:r>
    </w:p>
    <w:p w:rsidR="00673281" w:rsidRDefault="009A0042" w:rsidP="00A33A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2358CB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063A">
        <w:rPr>
          <w:rFonts w:ascii="Times New Roman" w:hAnsi="Times New Roman" w:cs="Times New Roman"/>
          <w:b/>
          <w:sz w:val="28"/>
          <w:szCs w:val="28"/>
        </w:rPr>
        <w:t>2</w:t>
      </w:r>
      <w:r w:rsidR="00A5531F">
        <w:rPr>
          <w:rFonts w:ascii="Times New Roman" w:hAnsi="Times New Roman" w:cs="Times New Roman"/>
          <w:b/>
          <w:sz w:val="28"/>
          <w:szCs w:val="28"/>
        </w:rPr>
        <w:t>6</w:t>
      </w:r>
      <w:r w:rsidR="003B063A">
        <w:rPr>
          <w:rFonts w:ascii="Times New Roman" w:hAnsi="Times New Roman" w:cs="Times New Roman"/>
          <w:b/>
          <w:sz w:val="28"/>
          <w:szCs w:val="28"/>
        </w:rPr>
        <w:t>.03.202</w:t>
      </w:r>
      <w:r w:rsidR="00A5531F">
        <w:rPr>
          <w:rFonts w:ascii="Times New Roman" w:hAnsi="Times New Roman" w:cs="Times New Roman"/>
          <w:b/>
          <w:sz w:val="28"/>
          <w:szCs w:val="28"/>
        </w:rPr>
        <w:t>1 г. №386</w:t>
      </w:r>
    </w:p>
    <w:p w:rsidR="00A5531F" w:rsidRPr="00FB4598" w:rsidRDefault="00A5531F" w:rsidP="00A5531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598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отчёт подготовлен в соответствии с требованиями Федерального закона от 07.02.2011 №6-ФЗ «Об общих принципах организации и деятельности контрольно-счетных органов субъектов РФ и муниципальных образований», </w:t>
      </w:r>
      <w:r w:rsidRPr="00FB4598">
        <w:rPr>
          <w:rFonts w:ascii="Times New Roman" w:hAnsi="Times New Roman" w:cs="Times New Roman"/>
          <w:sz w:val="28"/>
          <w:szCs w:val="28"/>
        </w:rPr>
        <w:t>Положением о Контрольно-счетной комиссии  Екатериновского муниципального района Саратовской области, утвержденным решением Екатериновского районного Собрания Екатериновского муниципального района Саратовской области от 19 июня 2014 года № 37-253.</w:t>
      </w:r>
    </w:p>
    <w:p w:rsidR="00A5531F" w:rsidRPr="00FB4598" w:rsidRDefault="00A5531F" w:rsidP="00A5531F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5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Основные итоги деятельности Контрольно-счетной комиссии</w:t>
      </w:r>
    </w:p>
    <w:p w:rsidR="00A5531F" w:rsidRPr="00FB4598" w:rsidRDefault="00A5531F" w:rsidP="00A5531F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B4598">
        <w:rPr>
          <w:rFonts w:ascii="Times New Roman" w:hAnsi="Times New Roman" w:cs="Times New Roman"/>
          <w:sz w:val="28"/>
          <w:szCs w:val="28"/>
          <w:lang w:eastAsia="ru-RU"/>
        </w:rPr>
        <w:t>Деятельность Контрольно-счетной комиссии в отчетном периоде осуществлялась на основании плана работы Контрольно-счетной комиссии на 2020 год, утвержденного распоряжением председателя КСК Екатериновского муниципальный район  от 26.12.2019 г. № 01-04/3.</w:t>
      </w:r>
    </w:p>
    <w:p w:rsidR="00A5531F" w:rsidRPr="00FB4598" w:rsidRDefault="00A5531F" w:rsidP="00A5531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FB4598"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прошедшего года проведено </w:t>
      </w:r>
      <w:r>
        <w:rPr>
          <w:rFonts w:ascii="Times New Roman" w:hAnsi="Times New Roman" w:cs="Times New Roman"/>
          <w:sz w:val="28"/>
          <w:szCs w:val="28"/>
          <w:lang w:eastAsia="ru-RU"/>
        </w:rPr>
        <w:t>33</w:t>
      </w:r>
      <w:r w:rsidRPr="00FB4598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контрольных и экспертно-аналитических мероприятий  из них </w:t>
      </w:r>
      <w:r w:rsidRPr="00FB4598">
        <w:rPr>
          <w:rFonts w:ascii="Times New Roman" w:hAnsi="Times New Roman" w:cs="Times New Roman"/>
          <w:sz w:val="28"/>
          <w:szCs w:val="28"/>
        </w:rPr>
        <w:t xml:space="preserve">проведено 4 контрольных и  </w:t>
      </w:r>
      <w:r>
        <w:rPr>
          <w:rFonts w:ascii="Times New Roman" w:hAnsi="Times New Roman" w:cs="Times New Roman"/>
          <w:sz w:val="28"/>
          <w:szCs w:val="28"/>
        </w:rPr>
        <w:t xml:space="preserve">29 </w:t>
      </w:r>
      <w:r w:rsidRPr="00FB4598">
        <w:rPr>
          <w:rFonts w:ascii="Times New Roman" w:hAnsi="Times New Roman" w:cs="Times New Roman"/>
          <w:sz w:val="28"/>
          <w:szCs w:val="28"/>
        </w:rPr>
        <w:t xml:space="preserve">экспертно-аналитических мероприятий. </w:t>
      </w:r>
    </w:p>
    <w:p w:rsidR="00A5531F" w:rsidRPr="00FB4598" w:rsidRDefault="00A5531F" w:rsidP="00A5531F">
      <w:pPr>
        <w:contextualSpacing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FB4598">
        <w:rPr>
          <w:rFonts w:ascii="Times New Roman" w:hAnsi="Times New Roman" w:cs="Times New Roman"/>
          <w:b/>
          <w:sz w:val="28"/>
          <w:szCs w:val="28"/>
        </w:rPr>
        <w:t>Контрольная деятельность.</w:t>
      </w:r>
    </w:p>
    <w:p w:rsidR="00A5531F" w:rsidRPr="00FB4598" w:rsidRDefault="00A5531F" w:rsidP="00A5531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598">
        <w:rPr>
          <w:rStyle w:val="a5"/>
          <w:rFonts w:ascii="Times New Roman" w:hAnsi="Times New Roman" w:cs="Times New Roman"/>
          <w:b w:val="0"/>
          <w:bCs/>
          <w:color w:val="00000A"/>
          <w:sz w:val="28"/>
          <w:szCs w:val="28"/>
        </w:rPr>
        <w:tab/>
      </w:r>
      <w:r w:rsidRPr="00FB4598">
        <w:rPr>
          <w:rFonts w:ascii="Times New Roman" w:hAnsi="Times New Roman" w:cs="Times New Roman"/>
          <w:sz w:val="28"/>
          <w:szCs w:val="28"/>
        </w:rPr>
        <w:t>В соответствии с планом работы Контрольно-счетной комиссии на 2020  год проведено 4 контрольных мероприятий:</w:t>
      </w:r>
    </w:p>
    <w:p w:rsidR="00A5531F" w:rsidRPr="00FB4598" w:rsidRDefault="00A5531F" w:rsidP="00A5531F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Pr="00FB45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Проведена</w:t>
      </w:r>
      <w:r w:rsidRPr="00FB45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проверка</w:t>
      </w:r>
      <w:r w:rsidRPr="00FB4598">
        <w:rPr>
          <w:rFonts w:ascii="Times New Roman" w:hAnsi="Times New Roman" w:cs="Times New Roman"/>
          <w:b/>
          <w:sz w:val="28"/>
          <w:szCs w:val="28"/>
        </w:rPr>
        <w:t xml:space="preserve">  финансово-хозяйственной деятельности муниципального учреждения дополнительного  образования «Дом детского творчества»  за 2019 г</w:t>
      </w:r>
      <w:proofErr w:type="gramStart"/>
      <w:r w:rsidRPr="00FB4598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FB459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FB4598">
        <w:rPr>
          <w:rFonts w:ascii="Times New Roman" w:eastAsia="Calibri" w:hAnsi="Times New Roman" w:cs="Times New Roman"/>
          <w:b/>
          <w:sz w:val="28"/>
          <w:szCs w:val="28"/>
        </w:rPr>
        <w:t xml:space="preserve">Аудит в сфере закупок муниципального учреждения дополнительного образования « Дом детского творчества»  за 2019 год </w:t>
      </w:r>
      <w:r w:rsidRPr="00FB4598">
        <w:rPr>
          <w:rFonts w:ascii="Times New Roman" w:hAnsi="Times New Roman" w:cs="Times New Roman"/>
          <w:b/>
          <w:sz w:val="28"/>
          <w:szCs w:val="28"/>
        </w:rPr>
        <w:t>.</w:t>
      </w:r>
    </w:p>
    <w:p w:rsidR="00A5531F" w:rsidRPr="00FB4598" w:rsidRDefault="00A5531F" w:rsidP="00A5531F">
      <w:pPr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B4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Общий объем проверенных средств - </w:t>
      </w:r>
      <w:r w:rsidRPr="00FB4598">
        <w:rPr>
          <w:rFonts w:ascii="Times New Roman" w:hAnsi="Times New Roman" w:cs="Times New Roman"/>
          <w:sz w:val="28"/>
          <w:szCs w:val="28"/>
        </w:rPr>
        <w:t xml:space="preserve">7 471,9 тыс. </w:t>
      </w:r>
      <w:r w:rsidRPr="00FB4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рублей.</w:t>
      </w:r>
    </w:p>
    <w:p w:rsidR="00A5531F" w:rsidRPr="00FB4598" w:rsidRDefault="00A5531F" w:rsidP="00A5531F">
      <w:pPr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B4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Характерными нарушениями являются:</w:t>
      </w:r>
    </w:p>
    <w:p w:rsidR="00A5531F" w:rsidRPr="00FB4598" w:rsidRDefault="00A5531F" w:rsidP="00A5531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B4598">
        <w:rPr>
          <w:rFonts w:ascii="Times New Roman" w:hAnsi="Times New Roman" w:cs="Times New Roman"/>
          <w:sz w:val="28"/>
          <w:szCs w:val="28"/>
        </w:rPr>
        <w:t xml:space="preserve"> нарушения порядка утверждения  и формирования муниципального задания.</w:t>
      </w:r>
    </w:p>
    <w:p w:rsidR="00A5531F" w:rsidRPr="00FB4598" w:rsidRDefault="00A5531F" w:rsidP="00A5531F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ab/>
      </w:r>
      <w:r w:rsidRPr="00FB45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Муниципальное задание для </w:t>
      </w:r>
      <w:r w:rsidRPr="00FB4598">
        <w:rPr>
          <w:rFonts w:ascii="Times New Roman" w:hAnsi="Times New Roman" w:cs="Times New Roman"/>
          <w:sz w:val="28"/>
          <w:szCs w:val="28"/>
        </w:rPr>
        <w:t xml:space="preserve">МУ ДО « ДДТ» </w:t>
      </w:r>
      <w:r w:rsidRPr="00FB459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2019 год Учредителем  не утверждено и о</w:t>
      </w:r>
      <w:r w:rsidRPr="00FB4598">
        <w:rPr>
          <w:rFonts w:ascii="Times New Roman" w:eastAsia="Times New Roman" w:hAnsi="Times New Roman" w:cs="Times New Roman"/>
          <w:color w:val="2A2C2E"/>
          <w:sz w:val="28"/>
          <w:szCs w:val="28"/>
          <w:lang w:eastAsia="ru-RU"/>
        </w:rPr>
        <w:t>тчет по выполнению муниципального задания М</w:t>
      </w:r>
      <w:r w:rsidRPr="00FB4598">
        <w:rPr>
          <w:rFonts w:ascii="Times New Roman" w:hAnsi="Times New Roman" w:cs="Times New Roman"/>
          <w:sz w:val="28"/>
          <w:szCs w:val="28"/>
          <w:shd w:val="clear" w:color="auto" w:fill="FFFFFF"/>
        </w:rPr>
        <w:t>У ДО «ДДТ» в ходе проверки не представлен.</w:t>
      </w:r>
    </w:p>
    <w:p w:rsidR="00A5531F" w:rsidRPr="00FB4598" w:rsidRDefault="00A5531F" w:rsidP="00A5531F">
      <w:pPr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4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B4598">
        <w:rPr>
          <w:rFonts w:ascii="Times New Roman" w:hAnsi="Times New Roman" w:cs="Times New Roman"/>
          <w:sz w:val="28"/>
          <w:szCs w:val="28"/>
        </w:rPr>
        <w:t>неэффективно</w:t>
      </w:r>
      <w:proofErr w:type="gramStart"/>
      <w:r w:rsidRPr="00FB4598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FB4598">
        <w:rPr>
          <w:rFonts w:ascii="Times New Roman" w:hAnsi="Times New Roman" w:cs="Times New Roman"/>
          <w:sz w:val="28"/>
          <w:szCs w:val="28"/>
        </w:rPr>
        <w:t xml:space="preserve"> избыточное) расходование бюджетных средств в 2019 году в сумме </w:t>
      </w:r>
      <w:r w:rsidRPr="00FB4598">
        <w:rPr>
          <w:rFonts w:ascii="Times New Roman" w:eastAsia="Calibri" w:hAnsi="Times New Roman" w:cs="Times New Roman"/>
          <w:sz w:val="28"/>
          <w:szCs w:val="28"/>
        </w:rPr>
        <w:t xml:space="preserve">19834,00 </w:t>
      </w:r>
      <w:r w:rsidRPr="00FB4598">
        <w:rPr>
          <w:rFonts w:ascii="Times New Roman" w:hAnsi="Times New Roman" w:cs="Times New Roman"/>
          <w:sz w:val="28"/>
          <w:szCs w:val="28"/>
        </w:rPr>
        <w:t xml:space="preserve"> рублей. (</w:t>
      </w:r>
      <w:r w:rsidRPr="00FB4598">
        <w:rPr>
          <w:rFonts w:ascii="Times New Roman" w:hAnsi="Times New Roman" w:cs="Times New Roman"/>
          <w:sz w:val="28"/>
          <w:szCs w:val="28"/>
          <w:shd w:val="clear" w:color="auto" w:fill="FFFFFF"/>
        </w:rPr>
        <w:t>В нарушение ст. ст. 284, 285 ТК РФ в МУ ДО "ДДТ" работа по совместительству более четырех часов в день),84782,46 руб. (</w:t>
      </w:r>
      <w:r w:rsidRPr="00FB4598">
        <w:rPr>
          <w:rFonts w:ascii="Times New Roman" w:hAnsi="Times New Roman" w:cs="Times New Roman"/>
          <w:sz w:val="28"/>
          <w:szCs w:val="28"/>
        </w:rPr>
        <w:t>в нарушении  статьи 48 Закона «Об образовании в Российской Федерации»</w:t>
      </w:r>
      <w:r w:rsidRPr="00FB459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A5531F" w:rsidRDefault="00A5531F" w:rsidP="00A5531F">
      <w:pPr>
        <w:contextualSpacing/>
        <w:jc w:val="both"/>
        <w:rPr>
          <w:b/>
          <w:sz w:val="26"/>
          <w:szCs w:val="26"/>
        </w:rPr>
      </w:pPr>
      <w:r w:rsidRPr="00FB4598">
        <w:rPr>
          <w:rFonts w:ascii="Times New Roman" w:hAnsi="Times New Roman" w:cs="Times New Roman"/>
          <w:bCs/>
          <w:kern w:val="36"/>
          <w:sz w:val="28"/>
          <w:szCs w:val="28"/>
        </w:rPr>
        <w:t xml:space="preserve">- неэффективные расходы (штрафы, пени) 9601,34 </w:t>
      </w:r>
      <w:r w:rsidRPr="00FB4598">
        <w:rPr>
          <w:rFonts w:ascii="Times New Roman" w:hAnsi="Times New Roman" w:cs="Times New Roman"/>
          <w:sz w:val="28"/>
          <w:szCs w:val="28"/>
        </w:rPr>
        <w:t>рублей.</w:t>
      </w:r>
      <w:r w:rsidRPr="00DE2974">
        <w:rPr>
          <w:b/>
          <w:sz w:val="26"/>
          <w:szCs w:val="26"/>
        </w:rPr>
        <w:t xml:space="preserve"> </w:t>
      </w:r>
    </w:p>
    <w:p w:rsidR="00A5531F" w:rsidRPr="00FB4598" w:rsidRDefault="00A5531F" w:rsidP="00A5531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59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FB4598">
        <w:rPr>
          <w:rFonts w:ascii="Times New Roman" w:hAnsi="Times New Roman" w:cs="Times New Roman"/>
          <w:sz w:val="28"/>
          <w:szCs w:val="28"/>
        </w:rPr>
        <w:t xml:space="preserve"> не </w:t>
      </w:r>
      <w:r w:rsidRPr="00FB4598">
        <w:rPr>
          <w:rFonts w:ascii="Times New Roman" w:eastAsia="Calibri" w:hAnsi="Times New Roman" w:cs="Times New Roman"/>
          <w:sz w:val="28"/>
          <w:szCs w:val="28"/>
        </w:rPr>
        <w:t xml:space="preserve">своевременно и </w:t>
      </w:r>
      <w:r w:rsidRPr="00FB4598">
        <w:rPr>
          <w:rFonts w:ascii="Times New Roman" w:hAnsi="Times New Roman" w:cs="Times New Roman"/>
          <w:sz w:val="28"/>
          <w:szCs w:val="28"/>
        </w:rPr>
        <w:t xml:space="preserve">не </w:t>
      </w:r>
      <w:r w:rsidRPr="00FB4598">
        <w:rPr>
          <w:rFonts w:ascii="Times New Roman" w:eastAsia="Calibri" w:hAnsi="Times New Roman" w:cs="Times New Roman"/>
          <w:sz w:val="28"/>
          <w:szCs w:val="28"/>
        </w:rPr>
        <w:t xml:space="preserve">в полном объеме </w:t>
      </w:r>
      <w:r w:rsidRPr="00FB4598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Pr="00FB4598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информаци</w:t>
      </w:r>
      <w:r w:rsidRPr="00FB4598">
        <w:rPr>
          <w:rFonts w:ascii="Times New Roman" w:hAnsi="Times New Roman" w:cs="Times New Roman"/>
          <w:sz w:val="28"/>
          <w:szCs w:val="28"/>
        </w:rPr>
        <w:t>я</w:t>
      </w:r>
      <w:r w:rsidRPr="00FB4598">
        <w:rPr>
          <w:rFonts w:ascii="Times New Roman" w:eastAsia="Calibri" w:hAnsi="Times New Roman" w:cs="Times New Roman"/>
          <w:sz w:val="28"/>
          <w:szCs w:val="28"/>
        </w:rPr>
        <w:t xml:space="preserve"> и документы, подлежащие размещению в соответствии с Федеральным законом от 05.04.2013 г. № 44-ФЗ;</w:t>
      </w:r>
    </w:p>
    <w:p w:rsidR="00A5531F" w:rsidRPr="00FB4598" w:rsidRDefault="00A5531F" w:rsidP="00A5531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459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B4598">
        <w:rPr>
          <w:rFonts w:ascii="Times New Roman" w:hAnsi="Times New Roman" w:cs="Times New Roman"/>
          <w:sz w:val="28"/>
          <w:szCs w:val="28"/>
        </w:rPr>
        <w:t xml:space="preserve">не соответствие </w:t>
      </w:r>
      <w:r w:rsidRPr="00FB4598">
        <w:rPr>
          <w:rFonts w:ascii="Times New Roman" w:eastAsia="Times New Roman" w:hAnsi="Times New Roman" w:cs="Times New Roman"/>
          <w:sz w:val="28"/>
          <w:szCs w:val="28"/>
        </w:rPr>
        <w:t xml:space="preserve">локально-нормативных документов с </w:t>
      </w:r>
      <w:r w:rsidRPr="00FB4598">
        <w:rPr>
          <w:rFonts w:ascii="Times New Roman" w:eastAsia="Calibri" w:hAnsi="Times New Roman" w:cs="Times New Roman"/>
          <w:sz w:val="28"/>
          <w:szCs w:val="28"/>
        </w:rPr>
        <w:t>Федеральным законом от 05.04.2013 г. № 44-ФЗ;</w:t>
      </w:r>
      <w:r w:rsidRPr="00FB45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31F" w:rsidRPr="00FB4598" w:rsidRDefault="00A5531F" w:rsidP="00A5531F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4598">
        <w:rPr>
          <w:rFonts w:ascii="Times New Roman" w:hAnsi="Times New Roman" w:cs="Times New Roman"/>
          <w:sz w:val="28"/>
          <w:szCs w:val="28"/>
        </w:rPr>
        <w:t>В ходе проверки выявлены нарушения, содержащие признаки административных правонарушений, предусмотренных:</w:t>
      </w:r>
      <w:r w:rsidRPr="00FB4598">
        <w:rPr>
          <w:rFonts w:ascii="Times New Roman" w:hAnsi="Times New Roman" w:cs="Times New Roman"/>
          <w:bCs/>
          <w:sz w:val="28"/>
          <w:szCs w:val="28"/>
        </w:rPr>
        <w:t xml:space="preserve"> частью 3 статьи 7.30  Кодекса Российской Федерации об административных правонарушениях. </w:t>
      </w:r>
    </w:p>
    <w:p w:rsidR="00A5531F" w:rsidRPr="00FB4598" w:rsidRDefault="00A5531F" w:rsidP="00A5531F">
      <w:pPr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Pr="00FB45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 итогам контрольного мероприятия директору МУ ДО "ДДТ" и </w:t>
      </w:r>
      <w:r w:rsidRPr="00FB4598">
        <w:rPr>
          <w:rFonts w:ascii="Times New Roman" w:eastAsia="Calibri" w:hAnsi="Times New Roman" w:cs="Times New Roman"/>
          <w:sz w:val="28"/>
          <w:szCs w:val="28"/>
        </w:rPr>
        <w:t xml:space="preserve">начальнику управления образования </w:t>
      </w:r>
      <w:r w:rsidRPr="00FB4598">
        <w:rPr>
          <w:rFonts w:ascii="Times New Roman" w:hAnsi="Times New Roman" w:cs="Times New Roman"/>
          <w:sz w:val="28"/>
          <w:szCs w:val="28"/>
        </w:rPr>
        <w:t xml:space="preserve"> </w:t>
      </w:r>
      <w:r w:rsidRPr="00FB4598">
        <w:rPr>
          <w:rFonts w:ascii="Times New Roman" w:eastAsia="Calibri" w:hAnsi="Times New Roman" w:cs="Times New Roman"/>
          <w:sz w:val="28"/>
          <w:szCs w:val="28"/>
        </w:rPr>
        <w:t>администрации Екатериновского муниципального района</w:t>
      </w:r>
      <w:r w:rsidRPr="00FB45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внесены представления для принятия мер по устранению выявленных нарушений и недостатков.</w:t>
      </w:r>
    </w:p>
    <w:p w:rsidR="00A5531F" w:rsidRPr="00FB4598" w:rsidRDefault="00A5531F" w:rsidP="00A5531F">
      <w:pPr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Pr="00FB45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Проведена</w:t>
      </w:r>
      <w:r w:rsidRPr="00FB459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проверка</w:t>
      </w:r>
      <w:r w:rsidRPr="00FB4598">
        <w:rPr>
          <w:rFonts w:ascii="Times New Roman" w:hAnsi="Times New Roman" w:cs="Times New Roman"/>
          <w:b/>
          <w:sz w:val="28"/>
          <w:szCs w:val="28"/>
        </w:rPr>
        <w:t xml:space="preserve"> финансово-хозяйственной деятельности муниципального  унитарного предприятия «Благоустройство» Екатериновского муниципального района за 2019 г</w:t>
      </w:r>
      <w:proofErr w:type="gramStart"/>
      <w:r w:rsidRPr="00FB4598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FB459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FB4598">
        <w:rPr>
          <w:rFonts w:ascii="Times New Roman" w:eastAsia="Calibri" w:hAnsi="Times New Roman" w:cs="Times New Roman"/>
          <w:b/>
          <w:sz w:val="28"/>
          <w:szCs w:val="28"/>
        </w:rPr>
        <w:t xml:space="preserve">Аудит в сфере закупок </w:t>
      </w:r>
      <w:r w:rsidRPr="00FB4598">
        <w:rPr>
          <w:rFonts w:ascii="Times New Roman" w:hAnsi="Times New Roman" w:cs="Times New Roman"/>
          <w:b/>
          <w:sz w:val="28"/>
          <w:szCs w:val="28"/>
        </w:rPr>
        <w:t>муниципального унитарного предприятия «Благоустройство» Екатериновского муниципального района за 2019 г .</w:t>
      </w:r>
    </w:p>
    <w:p w:rsidR="00A5531F" w:rsidRPr="00FB4598" w:rsidRDefault="00A5531F" w:rsidP="00A553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B4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Общий объем проверенных средств - </w:t>
      </w:r>
      <w:r w:rsidRPr="00FB4598">
        <w:rPr>
          <w:rFonts w:ascii="Times New Roman" w:eastAsia="Calibri" w:hAnsi="Times New Roman" w:cs="Times New Roman"/>
          <w:sz w:val="28"/>
          <w:szCs w:val="28"/>
        </w:rPr>
        <w:t>6</w:t>
      </w:r>
      <w:r w:rsidRPr="00FB4598">
        <w:rPr>
          <w:rFonts w:ascii="Times New Roman" w:hAnsi="Times New Roman" w:cs="Times New Roman"/>
          <w:sz w:val="28"/>
          <w:szCs w:val="28"/>
        </w:rPr>
        <w:t xml:space="preserve"> </w:t>
      </w:r>
      <w:r w:rsidRPr="00FB4598">
        <w:rPr>
          <w:rFonts w:ascii="Times New Roman" w:eastAsia="Calibri" w:hAnsi="Times New Roman" w:cs="Times New Roman"/>
          <w:sz w:val="28"/>
          <w:szCs w:val="28"/>
        </w:rPr>
        <w:t>511</w:t>
      </w:r>
      <w:r w:rsidRPr="00FB4598">
        <w:rPr>
          <w:rFonts w:ascii="Times New Roman" w:hAnsi="Times New Roman" w:cs="Times New Roman"/>
          <w:sz w:val="28"/>
          <w:szCs w:val="28"/>
        </w:rPr>
        <w:t xml:space="preserve"> </w:t>
      </w:r>
      <w:r w:rsidRPr="00FB4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тыс. рублей.</w:t>
      </w:r>
    </w:p>
    <w:p w:rsidR="00A5531F" w:rsidRPr="00FB4598" w:rsidRDefault="00A5531F" w:rsidP="00A553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B4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Характерными нарушениями являются:</w:t>
      </w:r>
    </w:p>
    <w:p w:rsidR="00A5531F" w:rsidRPr="00FB4598" w:rsidRDefault="00A5531F" w:rsidP="00A5531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B4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-нарушение требований организации ведения бухгалтерского учета и требований по оформлению учетной политики;</w:t>
      </w:r>
    </w:p>
    <w:p w:rsidR="00A5531F" w:rsidRDefault="00A5531F" w:rsidP="00A5531F">
      <w:pPr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FB4598">
        <w:rPr>
          <w:rFonts w:ascii="Times New Roman" w:eastAsia="Calibri" w:hAnsi="Times New Roman" w:cs="Times New Roman"/>
          <w:sz w:val="28"/>
          <w:szCs w:val="28"/>
        </w:rPr>
        <w:t>- неэффективное (избыточное) расходование денежных средств в 2019 году в сумме 552,9 тыс</w:t>
      </w:r>
      <w:proofErr w:type="gramStart"/>
      <w:r w:rsidRPr="00FB4598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FB4598">
        <w:rPr>
          <w:rFonts w:ascii="Times New Roman" w:eastAsia="Calibri" w:hAnsi="Times New Roman" w:cs="Times New Roman"/>
          <w:sz w:val="28"/>
          <w:szCs w:val="28"/>
        </w:rPr>
        <w:t>уб.</w:t>
      </w:r>
      <w:r w:rsidRPr="00FB4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нарушения в учете расходов на ГСМ в МУП " Благоустройство", нарушен порядок учета и списания ГСМ, что не позволяет контролировать расходование материальных ресурсов)</w:t>
      </w:r>
      <w:r w:rsidRPr="00FB4598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5531F" w:rsidRPr="00FB4598" w:rsidRDefault="00A5531F" w:rsidP="00A5531F">
      <w:pPr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4598">
        <w:rPr>
          <w:rFonts w:ascii="Times New Roman" w:hAnsi="Times New Roman" w:cs="Times New Roman"/>
          <w:sz w:val="28"/>
          <w:szCs w:val="28"/>
        </w:rPr>
        <w:t xml:space="preserve">В ходе проверки </w:t>
      </w:r>
      <w:r w:rsidRPr="00FB4598">
        <w:rPr>
          <w:rFonts w:ascii="Times New Roman" w:eastAsia="Calibri" w:hAnsi="Times New Roman" w:cs="Times New Roman"/>
          <w:sz w:val="28"/>
          <w:szCs w:val="28"/>
        </w:rPr>
        <w:t xml:space="preserve">аудита в сфере закупок </w:t>
      </w:r>
      <w:r w:rsidRPr="00FB4598">
        <w:rPr>
          <w:rFonts w:ascii="Times New Roman" w:hAnsi="Times New Roman" w:cs="Times New Roman"/>
          <w:sz w:val="28"/>
          <w:szCs w:val="28"/>
        </w:rPr>
        <w:t>муниципального  унитарного предприятия  «Благоустройство» Екатериновского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598">
        <w:rPr>
          <w:rFonts w:ascii="Times New Roman" w:hAnsi="Times New Roman" w:cs="Times New Roman"/>
          <w:sz w:val="28"/>
          <w:szCs w:val="28"/>
        </w:rPr>
        <w:t>за 2019 год выявлены нарушения, содержащие признаки административного правонарушения, предусмотренные:</w:t>
      </w:r>
      <w:r w:rsidRPr="00FB4598">
        <w:rPr>
          <w:rFonts w:ascii="Times New Roman" w:hAnsi="Times New Roman" w:cs="Times New Roman"/>
          <w:bCs/>
          <w:sz w:val="28"/>
          <w:szCs w:val="28"/>
        </w:rPr>
        <w:t xml:space="preserve"> частью 3 статьи 7.30  Кодекса Российской Федерации об административных правонарушениях. </w:t>
      </w:r>
    </w:p>
    <w:p w:rsidR="00A5531F" w:rsidRPr="00FB4598" w:rsidRDefault="00A5531F" w:rsidP="00A5531F">
      <w:pPr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Pr="00FB459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 итогам контрольного мероприятия директору МУП "Благоустройство" внесены представления для принятия мер по устранению выявленных нарушений и недостатков.</w:t>
      </w:r>
    </w:p>
    <w:p w:rsidR="00A5531F" w:rsidRPr="00673281" w:rsidRDefault="00A5531F" w:rsidP="00A5531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281">
        <w:rPr>
          <w:rFonts w:ascii="Times New Roman" w:hAnsi="Times New Roman" w:cs="Times New Roman"/>
          <w:b/>
          <w:sz w:val="28"/>
          <w:szCs w:val="28"/>
        </w:rPr>
        <w:t>Экспертно-аналитические мероприятия.</w:t>
      </w:r>
    </w:p>
    <w:p w:rsidR="00A5531F" w:rsidRPr="00220F2A" w:rsidRDefault="00A5531F" w:rsidP="00A5531F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F2A">
        <w:rPr>
          <w:rFonts w:ascii="Times New Roman" w:hAnsi="Times New Roman" w:cs="Times New Roman"/>
          <w:color w:val="000000"/>
          <w:sz w:val="28"/>
          <w:szCs w:val="28"/>
        </w:rPr>
        <w:tab/>
        <w:t>Одним из основных направлений деятельности КСК района в 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220F2A">
        <w:rPr>
          <w:rFonts w:ascii="Times New Roman" w:hAnsi="Times New Roman" w:cs="Times New Roman"/>
          <w:color w:val="000000"/>
          <w:sz w:val="28"/>
          <w:szCs w:val="28"/>
        </w:rPr>
        <w:t xml:space="preserve"> году являлась экспертно-аналитическая деятельность.</w:t>
      </w:r>
    </w:p>
    <w:p w:rsidR="00A5531F" w:rsidRPr="00220F2A" w:rsidRDefault="00A5531F" w:rsidP="00A5531F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2A">
        <w:rPr>
          <w:rFonts w:ascii="Times New Roman" w:hAnsi="Times New Roman" w:cs="Times New Roman"/>
          <w:sz w:val="28"/>
          <w:szCs w:val="28"/>
        </w:rPr>
        <w:t>Экспертно-аналитические мероприятия были направлены на обеспечение единой системы контроля, реализуемого на двух последовательных стадиях:</w:t>
      </w:r>
    </w:p>
    <w:p w:rsidR="00A5531F" w:rsidRPr="00220F2A" w:rsidRDefault="00A5531F" w:rsidP="00A5531F">
      <w:pPr>
        <w:spacing w:line="2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2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предварительного контроля - в рамках проведения</w:t>
      </w:r>
      <w:r w:rsidRPr="00220F2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0F2A">
        <w:rPr>
          <w:rFonts w:ascii="Times New Roman" w:hAnsi="Times New Roman" w:cs="Times New Roman"/>
          <w:color w:val="000000"/>
          <w:sz w:val="28"/>
          <w:szCs w:val="28"/>
        </w:rPr>
        <w:t>экспертизы проектов решений Екатериновского районного Собрания Екатериновского муниципального района Саратовской области, связа</w:t>
      </w:r>
      <w:r>
        <w:rPr>
          <w:rFonts w:ascii="Times New Roman" w:hAnsi="Times New Roman" w:cs="Times New Roman"/>
          <w:color w:val="000000"/>
          <w:sz w:val="28"/>
          <w:szCs w:val="28"/>
        </w:rPr>
        <w:t>нного с принятием бюджета на 2021</w:t>
      </w:r>
      <w:r w:rsidRPr="00220F2A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220F2A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20F2A">
        <w:rPr>
          <w:rFonts w:ascii="Times New Roman" w:hAnsi="Times New Roman" w:cs="Times New Roman"/>
          <w:color w:val="000000"/>
          <w:sz w:val="28"/>
          <w:szCs w:val="28"/>
        </w:rPr>
        <w:t xml:space="preserve"> годов.</w:t>
      </w:r>
    </w:p>
    <w:p w:rsidR="00A5531F" w:rsidRPr="00220F2A" w:rsidRDefault="00A5531F" w:rsidP="00A5531F">
      <w:pPr>
        <w:spacing w:line="2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2A">
        <w:rPr>
          <w:rFonts w:ascii="Times New Roman" w:hAnsi="Times New Roman" w:cs="Times New Roman"/>
          <w:color w:val="000000"/>
          <w:sz w:val="28"/>
          <w:szCs w:val="28"/>
        </w:rPr>
        <w:t xml:space="preserve">- текущего </w:t>
      </w:r>
      <w:proofErr w:type="gramStart"/>
      <w:r w:rsidRPr="00220F2A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220F2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бюджета района в 20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220F2A">
        <w:rPr>
          <w:rFonts w:ascii="Times New Roman" w:hAnsi="Times New Roman" w:cs="Times New Roman"/>
          <w:color w:val="000000"/>
          <w:sz w:val="28"/>
          <w:szCs w:val="28"/>
        </w:rPr>
        <w:t xml:space="preserve"> году;</w:t>
      </w:r>
    </w:p>
    <w:p w:rsidR="00A5531F" w:rsidRPr="00220F2A" w:rsidRDefault="00A5531F" w:rsidP="00A5531F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20F2A">
        <w:rPr>
          <w:rFonts w:ascii="Times New Roman" w:hAnsi="Times New Roman" w:cs="Times New Roman"/>
          <w:sz w:val="28"/>
          <w:szCs w:val="28"/>
        </w:rPr>
        <w:t>По результатам экспертно-аналитических мероприятий, проведенных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20F2A">
        <w:rPr>
          <w:rFonts w:ascii="Times New Roman" w:hAnsi="Times New Roman" w:cs="Times New Roman"/>
          <w:sz w:val="28"/>
          <w:szCs w:val="28"/>
        </w:rPr>
        <w:t xml:space="preserve">году, подготовлено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220F2A">
        <w:rPr>
          <w:rFonts w:ascii="Times New Roman" w:hAnsi="Times New Roman" w:cs="Times New Roman"/>
          <w:sz w:val="28"/>
          <w:szCs w:val="28"/>
        </w:rPr>
        <w:t xml:space="preserve"> заключения, в том числе: </w:t>
      </w:r>
    </w:p>
    <w:p w:rsidR="00A5531F" w:rsidRPr="00220F2A" w:rsidRDefault="00A5531F" w:rsidP="00A5531F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F2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20F2A">
        <w:rPr>
          <w:rFonts w:ascii="Times New Roman" w:hAnsi="Times New Roman" w:cs="Times New Roman"/>
          <w:sz w:val="28"/>
          <w:szCs w:val="28"/>
        </w:rPr>
        <w:t>заключений по экспертизе проектов решений о бюджет</w:t>
      </w:r>
      <w:r>
        <w:rPr>
          <w:rFonts w:ascii="Times New Roman" w:hAnsi="Times New Roman" w:cs="Times New Roman"/>
          <w:sz w:val="28"/>
          <w:szCs w:val="28"/>
        </w:rPr>
        <w:t>е и внесении изменений в бюджет.</w:t>
      </w:r>
    </w:p>
    <w:p w:rsidR="00A5531F" w:rsidRPr="000C5EB2" w:rsidRDefault="00A5531F" w:rsidP="00A5531F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F2A">
        <w:rPr>
          <w:rFonts w:ascii="Times New Roman" w:hAnsi="Times New Roman" w:cs="Times New Roman"/>
          <w:sz w:val="28"/>
          <w:szCs w:val="28"/>
        </w:rPr>
        <w:t>- заключение</w:t>
      </w:r>
      <w:r>
        <w:rPr>
          <w:rFonts w:ascii="Times New Roman" w:hAnsi="Times New Roman" w:cs="Times New Roman"/>
          <w:sz w:val="28"/>
          <w:szCs w:val="28"/>
        </w:rPr>
        <w:t xml:space="preserve"> по анализу исполнения бюджета за 2019 год.</w:t>
      </w:r>
    </w:p>
    <w:p w:rsidR="00A5531F" w:rsidRPr="00220F2A" w:rsidRDefault="00A5531F" w:rsidP="00A5531F">
      <w:pPr>
        <w:spacing w:line="2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EB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Pr="00220F2A">
        <w:rPr>
          <w:rFonts w:ascii="Times New Roman" w:hAnsi="Times New Roman" w:cs="Times New Roman"/>
          <w:color w:val="000000"/>
          <w:sz w:val="28"/>
          <w:szCs w:val="28"/>
        </w:rPr>
        <w:t>бюджета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220F2A">
        <w:rPr>
          <w:rFonts w:ascii="Times New Roman" w:hAnsi="Times New Roman" w:cs="Times New Roman"/>
          <w:color w:val="000000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color w:val="000000"/>
          <w:sz w:val="28"/>
          <w:szCs w:val="28"/>
        </w:rPr>
        <w:t>2-2023</w:t>
      </w:r>
      <w:r w:rsidRPr="00220F2A">
        <w:rPr>
          <w:rFonts w:ascii="Times New Roman" w:hAnsi="Times New Roman" w:cs="Times New Roman"/>
          <w:color w:val="000000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531F" w:rsidRPr="00220F2A" w:rsidRDefault="00A5531F" w:rsidP="00A5531F">
      <w:pPr>
        <w:spacing w:line="2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2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20F2A">
        <w:rPr>
          <w:rFonts w:ascii="Times New Roman" w:hAnsi="Times New Roman" w:cs="Times New Roman"/>
          <w:sz w:val="28"/>
          <w:szCs w:val="28"/>
        </w:rPr>
        <w:t xml:space="preserve"> заключений по </w:t>
      </w:r>
      <w:r w:rsidRPr="00220F2A">
        <w:rPr>
          <w:rFonts w:ascii="Times New Roman" w:hAnsi="Times New Roman" w:cs="Times New Roman"/>
          <w:color w:val="000000"/>
          <w:sz w:val="28"/>
          <w:szCs w:val="28"/>
        </w:rPr>
        <w:t>экспертизе проектов решений, связанных с муниципальной собственность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220F2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531F" w:rsidRPr="00220F2A" w:rsidRDefault="00A5531F" w:rsidP="00A5531F">
      <w:pPr>
        <w:spacing w:line="20" w:lineRule="atLeast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2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Pr="00220F2A">
        <w:rPr>
          <w:rFonts w:ascii="Times New Roman" w:hAnsi="Times New Roman" w:cs="Times New Roman"/>
          <w:color w:val="000000"/>
          <w:sz w:val="28"/>
          <w:szCs w:val="28"/>
        </w:rPr>
        <w:t>заключения по экспертизе муниципальных программ Екатериновского муниципального района.</w:t>
      </w:r>
    </w:p>
    <w:p w:rsidR="00A5531F" w:rsidRPr="00220F2A" w:rsidRDefault="00A5531F" w:rsidP="00A5531F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F2A">
        <w:rPr>
          <w:rFonts w:ascii="Times New Roman" w:hAnsi="Times New Roman" w:cs="Times New Roman"/>
          <w:sz w:val="28"/>
          <w:szCs w:val="28"/>
        </w:rPr>
        <w:tab/>
        <w:t>В результате проведенных экспертно-аналитических мероприятий подготовлены заключения, содержащие замечания и предложения по устранению установленных нарушений и недостатков.</w:t>
      </w:r>
    </w:p>
    <w:p w:rsidR="00A5531F" w:rsidRDefault="00A5531F" w:rsidP="00A5531F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F2A">
        <w:rPr>
          <w:rFonts w:ascii="Times New Roman" w:hAnsi="Times New Roman" w:cs="Times New Roman"/>
          <w:sz w:val="28"/>
          <w:szCs w:val="28"/>
        </w:rPr>
        <w:tab/>
        <w:t>С учетом результатов контрольных и экспертно-аналитических мероприятий отчетного года сформирован план работы КСК района на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220F2A">
        <w:rPr>
          <w:rFonts w:ascii="Times New Roman" w:hAnsi="Times New Roman" w:cs="Times New Roman"/>
          <w:sz w:val="28"/>
          <w:szCs w:val="28"/>
        </w:rPr>
        <w:t>год</w:t>
      </w:r>
      <w:proofErr w:type="gramStart"/>
      <w:r w:rsidRPr="00220F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который </w:t>
      </w:r>
      <w:r w:rsidRPr="00220F2A">
        <w:rPr>
          <w:rFonts w:ascii="Times New Roman" w:hAnsi="Times New Roman" w:cs="Times New Roman"/>
          <w:sz w:val="28"/>
          <w:szCs w:val="28"/>
        </w:rPr>
        <w:t>утверждён распоряжением №01-04/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20F2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220F2A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20F2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5531F" w:rsidRDefault="00A5531F" w:rsidP="00A5531F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9C668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Заключительные положения</w:t>
      </w:r>
    </w:p>
    <w:p w:rsidR="00A5531F" w:rsidRDefault="00A5531F" w:rsidP="00A5531F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</w:r>
      <w:r w:rsidRPr="00070DE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Деятельность Контрольно–счетной комиссии строится на принципах законности, объективности, эффективности, ответственности и соблюдении профессиональной этики, будет продолжена и направлена </w:t>
      </w:r>
      <w:proofErr w:type="gramStart"/>
      <w:r w:rsidRPr="00070DE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070DE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A5531F" w:rsidRDefault="00A5531F" w:rsidP="00A5531F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70DE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осуществление </w:t>
      </w:r>
      <w:proofErr w:type="gramStart"/>
      <w:r w:rsidRPr="00070DE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контроля за</w:t>
      </w:r>
      <w:proofErr w:type="gramEnd"/>
      <w:r w:rsidRPr="00070DE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расходованием средств бюджета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Екатериновского </w:t>
      </w:r>
      <w:r w:rsidRPr="00070DE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муниципальный район на начальной стадии, а именно при финансово-экономической экспертизе проектов правовых актов  в части, касающейся расходных обязательств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5531F" w:rsidRDefault="00A5531F" w:rsidP="00A5531F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70DE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предотвращения возникновения случаев нецелевого и неэффективного использования средств бюджета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Екатериновского муниципального</w:t>
      </w:r>
      <w:r w:rsidRPr="00070DE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070DE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5531F" w:rsidRDefault="00A5531F" w:rsidP="00A5531F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9C668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усиление </w:t>
      </w:r>
      <w:proofErr w:type="gramStart"/>
      <w:r w:rsidRPr="009C668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контроля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Pr="009C668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за</w:t>
      </w:r>
      <w:proofErr w:type="gramEnd"/>
      <w:r w:rsidRPr="009C6685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принятием более действенных мер по выполнению представлений контрольно-счетной комиссии и устранением выявленных нарушений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5531F" w:rsidRPr="00070DE2" w:rsidRDefault="00A5531F" w:rsidP="00A5531F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70DE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повышение уровня квалификации специалистов Контрольно–счетной комиссии.</w:t>
      </w:r>
    </w:p>
    <w:p w:rsidR="00A5531F" w:rsidRDefault="00A5531F" w:rsidP="00A5531F">
      <w:pPr>
        <w:spacing w:before="168" w:after="168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1F" w:rsidRDefault="00A5531F" w:rsidP="00A5531F">
      <w:pPr>
        <w:spacing w:before="168" w:after="168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531F" w:rsidRDefault="00A5531F" w:rsidP="00A5531F">
      <w:pPr>
        <w:spacing w:line="20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5531F" w:rsidRPr="00FF0B53" w:rsidRDefault="00A5531F" w:rsidP="00A5531F">
      <w:pPr>
        <w:spacing w:line="20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F0B53">
        <w:rPr>
          <w:rFonts w:ascii="Times New Roman" w:eastAsia="Calibri" w:hAnsi="Times New Roman" w:cs="Times New Roman"/>
          <w:b/>
          <w:sz w:val="28"/>
          <w:szCs w:val="28"/>
        </w:rPr>
        <w:t>Председатель</w:t>
      </w:r>
    </w:p>
    <w:p w:rsidR="00A5531F" w:rsidRPr="00FF0B53" w:rsidRDefault="00A5531F" w:rsidP="00A5531F">
      <w:pPr>
        <w:spacing w:line="20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F0B53">
        <w:rPr>
          <w:rFonts w:ascii="Times New Roman" w:eastAsia="Calibri" w:hAnsi="Times New Roman" w:cs="Times New Roman"/>
          <w:b/>
          <w:sz w:val="28"/>
          <w:szCs w:val="28"/>
        </w:rPr>
        <w:t>Контрольно-счетной комиссии</w:t>
      </w:r>
    </w:p>
    <w:p w:rsidR="00A5531F" w:rsidRPr="00FF0B53" w:rsidRDefault="00A5531F" w:rsidP="00A5531F">
      <w:pPr>
        <w:spacing w:line="20" w:lineRule="atLeas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F0B53">
        <w:rPr>
          <w:rFonts w:ascii="Times New Roman" w:eastAsia="Calibri" w:hAnsi="Times New Roman" w:cs="Times New Roman"/>
          <w:b/>
          <w:sz w:val="28"/>
          <w:szCs w:val="28"/>
        </w:rPr>
        <w:t xml:space="preserve">Екатериновского муниципального района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F0B53">
        <w:rPr>
          <w:rStyle w:val="s6"/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Е.В. Тимофеева</w:t>
      </w:r>
    </w:p>
    <w:p w:rsidR="00A33AEC" w:rsidRPr="009E6BB3" w:rsidRDefault="00A33AEC" w:rsidP="00A5531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A33AEC" w:rsidRPr="009E6BB3" w:rsidSect="0017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35EB7"/>
    <w:multiLevelType w:val="hybridMultilevel"/>
    <w:tmpl w:val="8D9AE8CE"/>
    <w:lvl w:ilvl="0" w:tplc="D668E68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E7F30"/>
    <w:rsid w:val="00066992"/>
    <w:rsid w:val="000C5EB2"/>
    <w:rsid w:val="00103B25"/>
    <w:rsid w:val="0013463F"/>
    <w:rsid w:val="001777F4"/>
    <w:rsid w:val="00193F3C"/>
    <w:rsid w:val="00215344"/>
    <w:rsid w:val="00220F2A"/>
    <w:rsid w:val="002358CB"/>
    <w:rsid w:val="00241D4A"/>
    <w:rsid w:val="00244B57"/>
    <w:rsid w:val="002A1E0C"/>
    <w:rsid w:val="00314A5C"/>
    <w:rsid w:val="00315BAC"/>
    <w:rsid w:val="00316EDD"/>
    <w:rsid w:val="003B063A"/>
    <w:rsid w:val="003D7686"/>
    <w:rsid w:val="004020AD"/>
    <w:rsid w:val="004A047A"/>
    <w:rsid w:val="00583C16"/>
    <w:rsid w:val="005E7F30"/>
    <w:rsid w:val="005F5CD8"/>
    <w:rsid w:val="00673281"/>
    <w:rsid w:val="00682E17"/>
    <w:rsid w:val="006A6C5A"/>
    <w:rsid w:val="006D59E5"/>
    <w:rsid w:val="006E25E2"/>
    <w:rsid w:val="00730F1A"/>
    <w:rsid w:val="0078529D"/>
    <w:rsid w:val="00793A81"/>
    <w:rsid w:val="007D0F96"/>
    <w:rsid w:val="008033C4"/>
    <w:rsid w:val="008278B6"/>
    <w:rsid w:val="008C1B03"/>
    <w:rsid w:val="00906185"/>
    <w:rsid w:val="009165AE"/>
    <w:rsid w:val="00916F12"/>
    <w:rsid w:val="009424A1"/>
    <w:rsid w:val="0095544A"/>
    <w:rsid w:val="00970FB0"/>
    <w:rsid w:val="00975A54"/>
    <w:rsid w:val="009967D2"/>
    <w:rsid w:val="009A0042"/>
    <w:rsid w:val="009E6BB3"/>
    <w:rsid w:val="00A33AEC"/>
    <w:rsid w:val="00A5531F"/>
    <w:rsid w:val="00AC722E"/>
    <w:rsid w:val="00AD5C81"/>
    <w:rsid w:val="00AF7CB6"/>
    <w:rsid w:val="00B06C49"/>
    <w:rsid w:val="00BA79BB"/>
    <w:rsid w:val="00BD0F33"/>
    <w:rsid w:val="00D658CB"/>
    <w:rsid w:val="00D825A9"/>
    <w:rsid w:val="00DC3100"/>
    <w:rsid w:val="00E55601"/>
    <w:rsid w:val="00E73C82"/>
    <w:rsid w:val="00EB64B5"/>
    <w:rsid w:val="00EF5921"/>
    <w:rsid w:val="00F5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F4"/>
  </w:style>
  <w:style w:type="paragraph" w:styleId="1">
    <w:name w:val="heading 1"/>
    <w:basedOn w:val="a"/>
    <w:next w:val="a"/>
    <w:link w:val="10"/>
    <w:qFormat/>
    <w:rsid w:val="002358CB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E7F30"/>
    <w:rPr>
      <w:b/>
      <w:bCs/>
    </w:rPr>
  </w:style>
  <w:style w:type="character" w:customStyle="1" w:styleId="apple-converted-space">
    <w:name w:val="apple-converted-space"/>
    <w:basedOn w:val="a0"/>
    <w:rsid w:val="004A047A"/>
  </w:style>
  <w:style w:type="character" w:customStyle="1" w:styleId="s6">
    <w:name w:val="s6"/>
    <w:basedOn w:val="a0"/>
    <w:rsid w:val="004A047A"/>
  </w:style>
  <w:style w:type="paragraph" w:styleId="a4">
    <w:name w:val="Normal (Web)"/>
    <w:basedOn w:val="a"/>
    <w:uiPriority w:val="99"/>
    <w:unhideWhenUsed/>
    <w:rsid w:val="002A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Цветовое выделение"/>
    <w:rsid w:val="00244B57"/>
    <w:rPr>
      <w:b/>
      <w:color w:val="000080"/>
    </w:rPr>
  </w:style>
  <w:style w:type="paragraph" w:customStyle="1" w:styleId="TableContents">
    <w:name w:val="Table Contents"/>
    <w:basedOn w:val="a"/>
    <w:rsid w:val="00244B5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3">
    <w:name w:val="Основной текст (3)_"/>
    <w:basedOn w:val="a0"/>
    <w:link w:val="30"/>
    <w:rsid w:val="00244B57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44B57"/>
    <w:pPr>
      <w:widowControl w:val="0"/>
      <w:shd w:val="clear" w:color="auto" w:fill="FFFFFF"/>
      <w:spacing w:before="3000" w:after="480" w:line="0" w:lineRule="atLeast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p1">
    <w:name w:val="p1"/>
    <w:basedOn w:val="a"/>
    <w:rsid w:val="00244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Emphasis">
    <w:name w:val="Strong Emphasis"/>
    <w:rsid w:val="00B06C49"/>
    <w:rPr>
      <w:b/>
      <w:bCs/>
    </w:rPr>
  </w:style>
  <w:style w:type="character" w:styleId="a6">
    <w:name w:val="Hyperlink"/>
    <w:basedOn w:val="a0"/>
    <w:uiPriority w:val="99"/>
    <w:unhideWhenUsed/>
    <w:rsid w:val="009967D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20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20F2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220F2A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73C8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35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2358CB"/>
    <w:pPr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44"/>
      <w:lang w:eastAsia="ru-RU"/>
    </w:rPr>
  </w:style>
  <w:style w:type="character" w:customStyle="1" w:styleId="aa">
    <w:name w:val="Подзаголовок Знак"/>
    <w:basedOn w:val="a0"/>
    <w:link w:val="a9"/>
    <w:rsid w:val="002358CB"/>
    <w:rPr>
      <w:rFonts w:ascii="Arial" w:eastAsia="Times New Roman" w:hAnsi="Arial" w:cs="Arial"/>
      <w:b/>
      <w:bCs/>
      <w:sz w:val="44"/>
      <w:szCs w:val="44"/>
      <w:lang w:eastAsia="ru-RU"/>
    </w:rPr>
  </w:style>
  <w:style w:type="character" w:customStyle="1" w:styleId="blk">
    <w:name w:val="blk"/>
    <w:basedOn w:val="a0"/>
    <w:rsid w:val="009E6B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45;&#1056;&#1041;%2520&#1045;&#1050;&#1040;&#1058;&#1045;&#1056;&#1048;&#1053;&#1054;&#1042;&#1050;&#1048;%2520copy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cp:lastPrinted>2020-03-23T07:47:00Z</cp:lastPrinted>
  <dcterms:created xsi:type="dcterms:W3CDTF">2019-04-16T09:40:00Z</dcterms:created>
  <dcterms:modified xsi:type="dcterms:W3CDTF">2021-03-26T11:33:00Z</dcterms:modified>
</cp:coreProperties>
</file>