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Default="002A76E4" w:rsidP="002A76E4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2A76E4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40081">
        <w:rPr>
          <w:rFonts w:ascii="Times New Roman" w:hAnsi="Times New Roman" w:cs="Times New Roman"/>
          <w:b/>
          <w:sz w:val="28"/>
          <w:szCs w:val="28"/>
        </w:rPr>
        <w:t>20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 2016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C0AE2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740081">
        <w:rPr>
          <w:rFonts w:ascii="Times New Roman" w:hAnsi="Times New Roman" w:cs="Times New Roman"/>
          <w:b/>
          <w:sz w:val="28"/>
          <w:szCs w:val="28"/>
        </w:rPr>
        <w:t>45</w:t>
      </w:r>
      <w:r w:rsidR="008C0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C92D53" w:rsidRDefault="00C92D53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236BB" w:rsidRDefault="001A2DC1" w:rsidP="001A2DC1">
      <w:pPr>
        <w:spacing w:after="0" w:line="240" w:lineRule="auto"/>
        <w:rPr>
          <w:rFonts w:ascii="Courier New" w:eastAsia="Times New Roman" w:hAnsi="Courier New" w:cs="Courier New"/>
          <w:b/>
          <w:bCs/>
          <w:color w:val="363636"/>
          <w:sz w:val="21"/>
        </w:rPr>
      </w:pPr>
      <w:r w:rsidRPr="001A2DC1">
        <w:rPr>
          <w:rFonts w:ascii="Courier New" w:eastAsia="Times New Roman" w:hAnsi="Courier New" w:cs="Courier New"/>
          <w:b/>
          <w:bCs/>
          <w:color w:val="363636"/>
          <w:sz w:val="21"/>
          <w:szCs w:val="21"/>
        </w:rPr>
        <w:br/>
      </w:r>
      <w:r w:rsidRPr="001A2DC1">
        <w:rPr>
          <w:rFonts w:ascii="Courier New" w:eastAsia="Times New Roman" w:hAnsi="Courier New" w:cs="Courier New"/>
          <w:b/>
          <w:bCs/>
          <w:color w:val="363636"/>
          <w:sz w:val="21"/>
        </w:rPr>
        <w:t xml:space="preserve">Об утверждении Правил осуществления внутреннего </w:t>
      </w:r>
    </w:p>
    <w:p w:rsidR="005236BB" w:rsidRDefault="001A2DC1" w:rsidP="001A2DC1">
      <w:pPr>
        <w:spacing w:after="0" w:line="240" w:lineRule="auto"/>
        <w:rPr>
          <w:rFonts w:ascii="Courier New" w:eastAsia="Times New Roman" w:hAnsi="Courier New" w:cs="Courier New"/>
          <w:b/>
          <w:bCs/>
          <w:color w:val="363636"/>
          <w:sz w:val="21"/>
        </w:rPr>
      </w:pPr>
      <w:r w:rsidRPr="001A2DC1">
        <w:rPr>
          <w:rFonts w:ascii="Courier New" w:eastAsia="Times New Roman" w:hAnsi="Courier New" w:cs="Courier New"/>
          <w:b/>
          <w:bCs/>
          <w:color w:val="363636"/>
          <w:sz w:val="21"/>
        </w:rPr>
        <w:t xml:space="preserve">контроля соответствия обработки персональных </w:t>
      </w:r>
    </w:p>
    <w:p w:rsidR="005236BB" w:rsidRDefault="001A2DC1" w:rsidP="001A2DC1">
      <w:pPr>
        <w:spacing w:after="0" w:line="240" w:lineRule="auto"/>
        <w:rPr>
          <w:rFonts w:ascii="Courier New" w:eastAsia="Times New Roman" w:hAnsi="Courier New" w:cs="Courier New"/>
          <w:b/>
          <w:bCs/>
          <w:color w:val="363636"/>
          <w:sz w:val="21"/>
        </w:rPr>
      </w:pPr>
      <w:r w:rsidRPr="001A2DC1">
        <w:rPr>
          <w:rFonts w:ascii="Courier New" w:eastAsia="Times New Roman" w:hAnsi="Courier New" w:cs="Courier New"/>
          <w:b/>
          <w:bCs/>
          <w:color w:val="363636"/>
          <w:sz w:val="21"/>
        </w:rPr>
        <w:t xml:space="preserve">данных требованиям к защите персональных данных </w:t>
      </w:r>
    </w:p>
    <w:p w:rsidR="005236BB" w:rsidRDefault="001A2DC1" w:rsidP="001A2DC1">
      <w:pPr>
        <w:spacing w:after="0" w:line="240" w:lineRule="auto"/>
        <w:rPr>
          <w:rFonts w:ascii="Courier New" w:eastAsia="Times New Roman" w:hAnsi="Courier New" w:cs="Courier New"/>
          <w:b/>
          <w:bCs/>
          <w:color w:val="363636"/>
          <w:sz w:val="21"/>
        </w:rPr>
      </w:pPr>
      <w:r w:rsidRPr="001A2DC1">
        <w:rPr>
          <w:rFonts w:ascii="Courier New" w:eastAsia="Times New Roman" w:hAnsi="Courier New" w:cs="Courier New"/>
          <w:b/>
          <w:bCs/>
          <w:color w:val="363636"/>
          <w:sz w:val="21"/>
        </w:rPr>
        <w:t xml:space="preserve">в администрации </w:t>
      </w:r>
      <w:r w:rsidR="005236BB">
        <w:rPr>
          <w:rFonts w:ascii="Courier New" w:eastAsia="Times New Roman" w:hAnsi="Courier New" w:cs="Courier New"/>
          <w:b/>
          <w:bCs/>
          <w:color w:val="363636"/>
          <w:sz w:val="21"/>
        </w:rPr>
        <w:t>Новосёловского муниципального образования.</w:t>
      </w:r>
    </w:p>
    <w:p w:rsidR="005236BB" w:rsidRDefault="005236BB" w:rsidP="001A2DC1">
      <w:pPr>
        <w:spacing w:after="0" w:line="240" w:lineRule="auto"/>
        <w:rPr>
          <w:rFonts w:ascii="Courier New" w:eastAsia="Times New Roman" w:hAnsi="Courier New" w:cs="Courier New"/>
          <w:b/>
          <w:bCs/>
          <w:color w:val="363636"/>
          <w:sz w:val="21"/>
        </w:rPr>
      </w:pPr>
    </w:p>
    <w:p w:rsidR="005236BB" w:rsidRDefault="005236BB" w:rsidP="001A2DC1">
      <w:pPr>
        <w:spacing w:after="0" w:line="240" w:lineRule="auto"/>
        <w:rPr>
          <w:rFonts w:ascii="Courier New" w:eastAsia="Times New Roman" w:hAnsi="Courier New" w:cs="Courier New"/>
          <w:b/>
          <w:bCs/>
          <w:color w:val="363636"/>
          <w:sz w:val="21"/>
        </w:rPr>
      </w:pPr>
    </w:p>
    <w:p w:rsidR="005236BB" w:rsidRDefault="001A2DC1" w:rsidP="001A2DC1">
      <w:pPr>
        <w:spacing w:after="0" w:line="240" w:lineRule="auto"/>
        <w:rPr>
          <w:rFonts w:ascii="Courier New" w:eastAsia="Times New Roman" w:hAnsi="Courier New" w:cs="Courier New"/>
          <w:color w:val="363636"/>
          <w:sz w:val="21"/>
          <w:szCs w:val="21"/>
        </w:rPr>
      </w:pP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t xml:space="preserve">В соответствии с Постановлением Правительства Российской Федерации от 21.03.2012г. №211 «Об утверждении перечня мер, направленных на обеспечение выполнения обязанностей, предусмотренных Федеральным законом «О персональных данных» и </w:t>
      </w:r>
      <w:r w:rsidR="005236BB">
        <w:rPr>
          <w:rFonts w:ascii="Courier New" w:eastAsia="Times New Roman" w:hAnsi="Courier New" w:cs="Courier New"/>
          <w:color w:val="363636"/>
          <w:sz w:val="21"/>
          <w:szCs w:val="21"/>
        </w:rPr>
        <w:t>на основании Устава Новосёловского МО ПОСТАНОВЛЯЮ:</w:t>
      </w:r>
    </w:p>
    <w:p w:rsidR="005236BB" w:rsidRDefault="005236BB" w:rsidP="001A2DC1">
      <w:pPr>
        <w:spacing w:after="0" w:line="240" w:lineRule="auto"/>
        <w:rPr>
          <w:rFonts w:ascii="Courier New" w:eastAsia="Times New Roman" w:hAnsi="Courier New" w:cs="Courier New"/>
          <w:color w:val="363636"/>
          <w:sz w:val="21"/>
          <w:szCs w:val="21"/>
        </w:rPr>
      </w:pPr>
    </w:p>
    <w:p w:rsidR="005236BB" w:rsidRPr="005236BB" w:rsidRDefault="001A2DC1" w:rsidP="005236B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36BB">
        <w:rPr>
          <w:rFonts w:ascii="Courier New" w:eastAsia="Times New Roman" w:hAnsi="Courier New" w:cs="Courier New"/>
          <w:color w:val="363636"/>
          <w:sz w:val="21"/>
          <w:szCs w:val="21"/>
        </w:rPr>
        <w:t xml:space="preserve">Утвердить Правила осуществления внутреннего контроля соответствия обработки персональных данных требованиям к защите персональных данных в администрации </w:t>
      </w:r>
      <w:r w:rsidR="005236BB" w:rsidRPr="005236BB">
        <w:rPr>
          <w:rFonts w:ascii="Courier New" w:eastAsia="Times New Roman" w:hAnsi="Courier New" w:cs="Courier New"/>
          <w:color w:val="363636"/>
          <w:sz w:val="21"/>
          <w:szCs w:val="21"/>
        </w:rPr>
        <w:t>Новосёловского МО</w:t>
      </w:r>
      <w:r w:rsidRPr="005236BB">
        <w:rPr>
          <w:rFonts w:ascii="Courier New" w:eastAsia="Times New Roman" w:hAnsi="Courier New" w:cs="Courier New"/>
          <w:color w:val="363636"/>
          <w:sz w:val="21"/>
          <w:szCs w:val="21"/>
        </w:rPr>
        <w:t>(приложение).</w:t>
      </w:r>
      <w:r w:rsidRPr="005236BB">
        <w:rPr>
          <w:rFonts w:ascii="Courier New" w:eastAsia="Times New Roman" w:hAnsi="Courier New" w:cs="Courier New"/>
          <w:color w:val="363636"/>
          <w:sz w:val="21"/>
          <w:szCs w:val="21"/>
        </w:rPr>
        <w:br/>
        <w:t>2. Разместить настоящее распоряжение на официальном сайте администрации</w:t>
      </w:r>
      <w:r w:rsidR="005236BB" w:rsidRPr="005236BB">
        <w:rPr>
          <w:rFonts w:ascii="Courier New" w:eastAsia="Times New Roman" w:hAnsi="Courier New" w:cs="Courier New"/>
          <w:color w:val="363636"/>
          <w:sz w:val="21"/>
          <w:szCs w:val="21"/>
        </w:rPr>
        <w:t xml:space="preserve"> Новосёловского МО</w:t>
      </w:r>
      <w:r w:rsidRPr="005236BB">
        <w:rPr>
          <w:rFonts w:ascii="Courier New" w:eastAsia="Times New Roman" w:hAnsi="Courier New" w:cs="Courier New"/>
          <w:color w:val="363636"/>
          <w:sz w:val="21"/>
          <w:szCs w:val="21"/>
        </w:rPr>
        <w:t>.</w:t>
      </w:r>
      <w:r w:rsidRPr="005236BB">
        <w:rPr>
          <w:rFonts w:ascii="Courier New" w:eastAsia="Times New Roman" w:hAnsi="Courier New" w:cs="Courier New"/>
          <w:color w:val="363636"/>
          <w:sz w:val="21"/>
          <w:szCs w:val="21"/>
        </w:rPr>
        <w:br/>
        <w:t>3. Контроль за исполнением настоящего распоряжения оставляю за собой.</w:t>
      </w:r>
    </w:p>
    <w:p w:rsidR="001A2DC1" w:rsidRPr="005236BB" w:rsidRDefault="001A2DC1" w:rsidP="005236B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236BB">
        <w:rPr>
          <w:rFonts w:ascii="Courier New" w:eastAsia="Times New Roman" w:hAnsi="Courier New" w:cs="Courier New"/>
          <w:color w:val="363636"/>
          <w:sz w:val="21"/>
          <w:szCs w:val="21"/>
        </w:rPr>
        <w:br/>
      </w:r>
      <w:r w:rsidRPr="005236BB">
        <w:rPr>
          <w:rFonts w:ascii="Courier New" w:eastAsia="Times New Roman" w:hAnsi="Courier New" w:cs="Courier New"/>
          <w:color w:val="363636"/>
          <w:sz w:val="21"/>
          <w:szCs w:val="21"/>
        </w:rPr>
        <w:br/>
      </w:r>
      <w:r w:rsidRPr="005236BB">
        <w:rPr>
          <w:rFonts w:ascii="Courier New" w:eastAsia="Times New Roman" w:hAnsi="Courier New" w:cs="Courier New"/>
          <w:color w:val="363636"/>
          <w:sz w:val="21"/>
          <w:szCs w:val="21"/>
        </w:rPr>
        <w:br/>
      </w:r>
      <w:r w:rsidR="005236B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236BB" w:rsidRPr="005236BB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</w:t>
      </w:r>
    </w:p>
    <w:p w:rsid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Новосёловского МО                                                А.А.Постников</w:t>
      </w:r>
    </w:p>
    <w:p w:rsid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36BB" w:rsidRPr="005236BB" w:rsidRDefault="005236BB" w:rsidP="0052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A2DC1" w:rsidRPr="001A2DC1" w:rsidRDefault="001A2DC1" w:rsidP="001A2DC1">
      <w:pPr>
        <w:spacing w:after="0" w:line="240" w:lineRule="auto"/>
        <w:jc w:val="right"/>
        <w:rPr>
          <w:rFonts w:ascii="Courier New" w:eastAsia="Times New Roman" w:hAnsi="Courier New" w:cs="Courier New"/>
          <w:color w:val="363636"/>
          <w:sz w:val="21"/>
          <w:szCs w:val="21"/>
        </w:rPr>
      </w:pP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Приложение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 xml:space="preserve">к </w:t>
      </w:r>
      <w:r w:rsidR="00AE395B">
        <w:rPr>
          <w:rFonts w:ascii="Courier New" w:eastAsia="Times New Roman" w:hAnsi="Courier New" w:cs="Courier New"/>
          <w:color w:val="363636"/>
          <w:sz w:val="21"/>
          <w:szCs w:val="21"/>
        </w:rPr>
        <w:t>постановлению</w:t>
      </w:r>
      <w:r w:rsidR="005A080B">
        <w:rPr>
          <w:rFonts w:ascii="Courier New" w:eastAsia="Times New Roman" w:hAnsi="Courier New" w:cs="Courier New"/>
          <w:color w:val="363636"/>
          <w:sz w:val="21"/>
          <w:szCs w:val="21"/>
        </w:rPr>
        <w:t xml:space="preserve"> 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t>администрации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</w:r>
      <w:r w:rsidR="005A080B">
        <w:rPr>
          <w:rFonts w:ascii="Courier New" w:eastAsia="Times New Roman" w:hAnsi="Courier New" w:cs="Courier New"/>
          <w:color w:val="363636"/>
          <w:sz w:val="21"/>
          <w:szCs w:val="21"/>
        </w:rPr>
        <w:t>Новосёловского МО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от</w:t>
      </w:r>
      <w:r w:rsidR="00740081">
        <w:rPr>
          <w:rFonts w:ascii="Courier New" w:eastAsia="Times New Roman" w:hAnsi="Courier New" w:cs="Courier New"/>
          <w:color w:val="363636"/>
          <w:sz w:val="21"/>
          <w:szCs w:val="21"/>
        </w:rPr>
        <w:t>20.09.</w:t>
      </w:r>
      <w:r w:rsidRPr="001A2DC1">
        <w:rPr>
          <w:rFonts w:ascii="Courier New" w:eastAsia="Times New Roman" w:hAnsi="Courier New" w:cs="Courier New"/>
          <w:color w:val="363636"/>
          <w:sz w:val="21"/>
        </w:rPr>
        <w:t> </w:t>
      </w:r>
      <w:r w:rsidR="005A080B">
        <w:rPr>
          <w:rFonts w:ascii="Courier New" w:eastAsia="Times New Roman" w:hAnsi="Courier New" w:cs="Courier New"/>
          <w:b/>
          <w:bCs/>
          <w:color w:val="363636"/>
          <w:sz w:val="21"/>
        </w:rPr>
        <w:t>2016</w:t>
      </w:r>
      <w:r w:rsidRPr="001A2DC1">
        <w:rPr>
          <w:rFonts w:ascii="Courier New" w:eastAsia="Times New Roman" w:hAnsi="Courier New" w:cs="Courier New"/>
          <w:b/>
          <w:bCs/>
          <w:color w:val="363636"/>
          <w:sz w:val="21"/>
        </w:rPr>
        <w:t xml:space="preserve"> г. №</w:t>
      </w:r>
      <w:r w:rsidR="00740081">
        <w:rPr>
          <w:rFonts w:ascii="Courier New" w:eastAsia="Times New Roman" w:hAnsi="Courier New" w:cs="Courier New"/>
          <w:b/>
          <w:bCs/>
          <w:color w:val="363636"/>
          <w:sz w:val="21"/>
        </w:rPr>
        <w:t>45</w:t>
      </w:r>
      <w:r w:rsidRPr="001A2DC1">
        <w:rPr>
          <w:rFonts w:ascii="Courier New" w:eastAsia="Times New Roman" w:hAnsi="Courier New" w:cs="Courier New"/>
          <w:b/>
          <w:bCs/>
          <w:color w:val="363636"/>
          <w:sz w:val="21"/>
        </w:rPr>
        <w:t xml:space="preserve"> </w:t>
      </w:r>
    </w:p>
    <w:p w:rsidR="001A2DC1" w:rsidRPr="001A2DC1" w:rsidRDefault="001A2DC1" w:rsidP="001A2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DC1">
        <w:rPr>
          <w:rFonts w:ascii="Courier New" w:eastAsia="Times New Roman" w:hAnsi="Courier New" w:cs="Courier New"/>
          <w:b/>
          <w:bCs/>
          <w:color w:val="363636"/>
          <w:sz w:val="21"/>
          <w:szCs w:val="21"/>
        </w:rPr>
        <w:br/>
      </w:r>
    </w:p>
    <w:p w:rsidR="001A2DC1" w:rsidRPr="001A2DC1" w:rsidRDefault="001A2DC1" w:rsidP="001A2DC1">
      <w:pPr>
        <w:spacing w:after="0" w:line="240" w:lineRule="auto"/>
        <w:jc w:val="center"/>
        <w:rPr>
          <w:rFonts w:ascii="Courier New" w:eastAsia="Times New Roman" w:hAnsi="Courier New" w:cs="Courier New"/>
          <w:color w:val="363636"/>
          <w:sz w:val="21"/>
          <w:szCs w:val="21"/>
        </w:rPr>
      </w:pPr>
      <w:r w:rsidRPr="001A2DC1">
        <w:rPr>
          <w:rFonts w:ascii="Courier New" w:eastAsia="Times New Roman" w:hAnsi="Courier New" w:cs="Courier New"/>
          <w:b/>
          <w:bCs/>
          <w:color w:val="363636"/>
          <w:sz w:val="21"/>
        </w:rPr>
        <w:t>Правила</w:t>
      </w:r>
      <w:r w:rsidRPr="001A2DC1">
        <w:rPr>
          <w:rFonts w:ascii="Courier New" w:eastAsia="Times New Roman" w:hAnsi="Courier New" w:cs="Courier New"/>
          <w:b/>
          <w:bCs/>
          <w:color w:val="363636"/>
          <w:sz w:val="21"/>
          <w:szCs w:val="21"/>
        </w:rPr>
        <w:br/>
      </w:r>
      <w:r w:rsidRPr="001A2DC1">
        <w:rPr>
          <w:rFonts w:ascii="Courier New" w:eastAsia="Times New Roman" w:hAnsi="Courier New" w:cs="Courier New"/>
          <w:b/>
          <w:bCs/>
          <w:color w:val="363636"/>
          <w:sz w:val="21"/>
        </w:rPr>
        <w:t>осуществления внутреннего контроля соответствия</w:t>
      </w:r>
      <w:r w:rsidRPr="001A2DC1">
        <w:rPr>
          <w:rFonts w:ascii="Courier New" w:eastAsia="Times New Roman" w:hAnsi="Courier New" w:cs="Courier New"/>
          <w:b/>
          <w:bCs/>
          <w:color w:val="363636"/>
          <w:sz w:val="21"/>
          <w:szCs w:val="21"/>
        </w:rPr>
        <w:br/>
      </w:r>
      <w:r w:rsidRPr="001A2DC1">
        <w:rPr>
          <w:rFonts w:ascii="Courier New" w:eastAsia="Times New Roman" w:hAnsi="Courier New" w:cs="Courier New"/>
          <w:b/>
          <w:bCs/>
          <w:color w:val="363636"/>
          <w:sz w:val="21"/>
        </w:rPr>
        <w:t>обработки персональных данных требованиям к защите персональных данных</w:t>
      </w:r>
      <w:r w:rsidRPr="001A2DC1">
        <w:rPr>
          <w:rFonts w:ascii="Courier New" w:eastAsia="Times New Roman" w:hAnsi="Courier New" w:cs="Courier New"/>
          <w:b/>
          <w:bCs/>
          <w:color w:val="363636"/>
          <w:sz w:val="21"/>
          <w:szCs w:val="21"/>
        </w:rPr>
        <w:br/>
      </w:r>
      <w:r w:rsidRPr="001A2DC1">
        <w:rPr>
          <w:rFonts w:ascii="Courier New" w:eastAsia="Times New Roman" w:hAnsi="Courier New" w:cs="Courier New"/>
          <w:b/>
          <w:bCs/>
          <w:color w:val="363636"/>
          <w:sz w:val="21"/>
        </w:rPr>
        <w:t xml:space="preserve">в администрации </w:t>
      </w:r>
      <w:r w:rsidR="005A080B">
        <w:rPr>
          <w:rFonts w:ascii="Courier New" w:eastAsia="Times New Roman" w:hAnsi="Courier New" w:cs="Courier New"/>
          <w:b/>
          <w:bCs/>
          <w:color w:val="363636"/>
          <w:sz w:val="21"/>
        </w:rPr>
        <w:t>Новосёловского МО.</w:t>
      </w:r>
    </w:p>
    <w:p w:rsidR="005F0928" w:rsidRDefault="001A2DC1" w:rsidP="001A2D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 xml:space="preserve">1. Настоящими Правилами осуществления внутреннего контроля соответствия обработки персональных данных требованиям к защите персональных данных (далее – Правила) в администрации </w:t>
      </w:r>
      <w:r w:rsidR="005A080B">
        <w:rPr>
          <w:rFonts w:ascii="Courier New" w:eastAsia="Times New Roman" w:hAnsi="Courier New" w:cs="Courier New"/>
          <w:color w:val="363636"/>
          <w:sz w:val="21"/>
          <w:szCs w:val="21"/>
        </w:rPr>
        <w:t xml:space="preserve">Новосёловского МО 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t>(далее – Администрация) определяются процедуры, направленные на выявление и предотвращение нарушений законодательства Российской Федерации в сфере персональных данных;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2. Настоящие Правила разработаны в соответствии Федеральным законом от 27.07.2006г. №152-ФЗ «О персональных данных», Постановлением Правительства Российской Федерации от 15 сентября 2008г. №687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 Федерации от 21.03.2012г. №211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3. В настоящих Правилах используются основные понятия, определенные в статье 3 Федерального закона от 27.07.2006г. №152-ФЗ «О персональных данных».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4. В целях осуществления внутреннего контроля соответствия обработки персональных данных установленным требованиям в Администрации организовывается проведение периодических проверок условий обработки персональных данных.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5. Проверки инициируются ответственным лицом за организацию обработки персональных данных в Администрации либо комиссией, образуемой распоряжением руководителя Администрации.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6. Контроль технической защиты информации (далее ТЗИ)</w:t>
      </w:r>
      <w:r w:rsidR="005A080B">
        <w:rPr>
          <w:rFonts w:ascii="Courier New" w:eastAsia="Times New Roman" w:hAnsi="Courier New" w:cs="Courier New"/>
          <w:color w:val="363636"/>
          <w:sz w:val="21"/>
          <w:szCs w:val="21"/>
        </w:rPr>
        <w:t xml:space="preserve"> может осуществляться сотруднико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t>м делопроизводства Администрации.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7. Проверки проводятся, как правило, на основании годовых планов контроля, или на основании поступившего письменного заявления о нарушениях правил обработки персональных данных (внеплановые проверки). В проверяемые отраслевые (функциональные) органы Администрации информация о предстоящей плановой проверке направляется заблаговременно, но не позднее, чем за один месяц до начала проверки. Проведение внеплановой проверки организуется в течение трех рабочих дней с момента поступления соответствующего заявления.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8. При проведении проверки соответствия обработки персональных данных установленным требованиям должны быть полностью, объективно и всесторонне установлены: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- 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- обеспечивает установленные уровни защищенности персональных данных;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- порядок и условия применения средств защиты информации;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- 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- состояние учета машинных носителей персональных данных;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- соблюдение правил доступа к персональным данным;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lastRenderedPageBreak/>
        <w:t>- наличие (отсутствие) фактов несанкционированного доступа к персональным данным и принятие необходимых мер;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- мероприятия по восстановлению персональных данных, модифицированных или уничтоженных вследствие несанкционированного доступа к ним;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- осуществление мероприятий по обеспечению целостности персональных данных.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9. Контроль состояния технической защиты информации осуществляется в целях оценки организации технической защиты информации, своевременного выявления и предотвращения утечки информации по техническим каналам, несанкционированного доступа к ней, оценки защиты ее от технических разведок.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Основными задачами контроля являются: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- проверка выполнения требований законодательства Российской Федерации по вопросам технической защиты информации, нормативно-методических и руководящих документов Государственной технической комиссии при Президенте Российской Федерации (ФСТЭК России);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- оценка эффективности проводимых мер по технической защите информации;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- выявление и анализ нарушений установленных норм и требований по технической защите информации и принятие оперативных мер по пресечению выявленных нарушений;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- разработка рекомендаций по устранению выявленных недостатков в организации и состоянии работ по технической защите информации;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- проверка устранения недостатков, выявленных в результате контроля.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10. Ответственный за организацию обработки персональных данных в Администрации имеет право: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- запрашивать у сотрудников Администрации информацию, необходимую для реализации полномочий;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- требовать от уполномоченных на обработку персональных данных должностных лиц уточнения, блокирования или уничтожения недостоверных или полученных незаконным путем персональных данных;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- 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- вносить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- вносить предложения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данных.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11. В отношении персональных данных, ставших известными ответственному за организацию обработки персональных данных в Администрации (комиссии) в ходе проведения мероприятий внутреннего контроля, должна обеспечиваться конфиденциальность персональных данных. По результатам проведенной проверки и мерах, необходимых для устранения выявленных нарушений, составляется акт.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12. Невыполнение требований руководящих и нормативно-методических документов по технической защите конфиденциальной информации, персональных данных, является нарушением норм и требований по ТЗИ.</w:t>
      </w:r>
      <w:r w:rsidRPr="001A2DC1">
        <w:rPr>
          <w:rFonts w:ascii="Courier New" w:eastAsia="Times New Roman" w:hAnsi="Courier New" w:cs="Courier New"/>
          <w:color w:val="363636"/>
          <w:sz w:val="21"/>
          <w:szCs w:val="21"/>
        </w:rPr>
        <w:br/>
        <w:t>13. Защита информации считается эффективной, если принятые меры соответствуют требованиям руководящих и нормативных документов по технической защите информации.</w:t>
      </w:r>
    </w:p>
    <w:sectPr w:rsidR="005F0928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3D8" w:rsidRDefault="001F53D8" w:rsidP="006451D6">
      <w:pPr>
        <w:spacing w:after="0" w:line="240" w:lineRule="auto"/>
      </w:pPr>
      <w:r>
        <w:separator/>
      </w:r>
    </w:p>
  </w:endnote>
  <w:endnote w:type="continuationSeparator" w:id="1">
    <w:p w:rsidR="001F53D8" w:rsidRDefault="001F53D8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547"/>
      <w:docPartObj>
        <w:docPartGallery w:val="Page Numbers (Bottom of Page)"/>
        <w:docPartUnique/>
      </w:docPartObj>
    </w:sdtPr>
    <w:sdtContent>
      <w:p w:rsidR="006451D6" w:rsidRDefault="00BB0E19">
        <w:pPr>
          <w:pStyle w:val="aa"/>
          <w:jc w:val="right"/>
        </w:pPr>
        <w:fldSimple w:instr=" PAGE   \* MERGEFORMAT ">
          <w:r w:rsidR="00740081">
            <w:rPr>
              <w:noProof/>
            </w:rPr>
            <w:t>2</w:t>
          </w:r>
        </w:fldSimple>
      </w:p>
    </w:sdtContent>
  </w:sdt>
  <w:p w:rsidR="006451D6" w:rsidRDefault="006451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3D8" w:rsidRDefault="001F53D8" w:rsidP="006451D6">
      <w:pPr>
        <w:spacing w:after="0" w:line="240" w:lineRule="auto"/>
      </w:pPr>
      <w:r>
        <w:separator/>
      </w:r>
    </w:p>
  </w:footnote>
  <w:footnote w:type="continuationSeparator" w:id="1">
    <w:p w:rsidR="001F53D8" w:rsidRDefault="001F53D8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54EDB"/>
    <w:multiLevelType w:val="hybridMultilevel"/>
    <w:tmpl w:val="22E4CDE0"/>
    <w:lvl w:ilvl="0" w:tplc="5F026E12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color w:val="363636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43A54"/>
    <w:rsid w:val="00076582"/>
    <w:rsid w:val="000B060F"/>
    <w:rsid w:val="000D74E8"/>
    <w:rsid w:val="00122F05"/>
    <w:rsid w:val="001A2DC1"/>
    <w:rsid w:val="001D7230"/>
    <w:rsid w:val="001F53D8"/>
    <w:rsid w:val="00207C4C"/>
    <w:rsid w:val="00213B84"/>
    <w:rsid w:val="002642E7"/>
    <w:rsid w:val="00267D51"/>
    <w:rsid w:val="00284AFD"/>
    <w:rsid w:val="00292B2B"/>
    <w:rsid w:val="002A76E4"/>
    <w:rsid w:val="00302045"/>
    <w:rsid w:val="003162BD"/>
    <w:rsid w:val="003206DA"/>
    <w:rsid w:val="00325359"/>
    <w:rsid w:val="003305D2"/>
    <w:rsid w:val="003607A8"/>
    <w:rsid w:val="00362146"/>
    <w:rsid w:val="003737F8"/>
    <w:rsid w:val="003B2004"/>
    <w:rsid w:val="004045D2"/>
    <w:rsid w:val="00434B1E"/>
    <w:rsid w:val="004353CE"/>
    <w:rsid w:val="00442A19"/>
    <w:rsid w:val="004D3DDC"/>
    <w:rsid w:val="005236BB"/>
    <w:rsid w:val="00543995"/>
    <w:rsid w:val="005A080B"/>
    <w:rsid w:val="005D6122"/>
    <w:rsid w:val="005F0928"/>
    <w:rsid w:val="005F3CD4"/>
    <w:rsid w:val="005F4FE6"/>
    <w:rsid w:val="006451D6"/>
    <w:rsid w:val="00666F66"/>
    <w:rsid w:val="006C5567"/>
    <w:rsid w:val="007001D9"/>
    <w:rsid w:val="00713010"/>
    <w:rsid w:val="00740081"/>
    <w:rsid w:val="00745FF2"/>
    <w:rsid w:val="00762685"/>
    <w:rsid w:val="007714F8"/>
    <w:rsid w:val="0079156D"/>
    <w:rsid w:val="00792317"/>
    <w:rsid w:val="007E3034"/>
    <w:rsid w:val="008066DF"/>
    <w:rsid w:val="00885FD4"/>
    <w:rsid w:val="008A3167"/>
    <w:rsid w:val="008C0AE2"/>
    <w:rsid w:val="008F6C6A"/>
    <w:rsid w:val="00914050"/>
    <w:rsid w:val="00974616"/>
    <w:rsid w:val="00991411"/>
    <w:rsid w:val="00993923"/>
    <w:rsid w:val="009F67D1"/>
    <w:rsid w:val="00A54AC6"/>
    <w:rsid w:val="00A64322"/>
    <w:rsid w:val="00A65CFE"/>
    <w:rsid w:val="00A71E4C"/>
    <w:rsid w:val="00AA1EF7"/>
    <w:rsid w:val="00AE395B"/>
    <w:rsid w:val="00B16C02"/>
    <w:rsid w:val="00B6254B"/>
    <w:rsid w:val="00B817A8"/>
    <w:rsid w:val="00BB0E19"/>
    <w:rsid w:val="00BC0F3D"/>
    <w:rsid w:val="00BC5C08"/>
    <w:rsid w:val="00BE6093"/>
    <w:rsid w:val="00C53CBD"/>
    <w:rsid w:val="00C92D53"/>
    <w:rsid w:val="00CA068C"/>
    <w:rsid w:val="00CB2A3F"/>
    <w:rsid w:val="00CE2E8A"/>
    <w:rsid w:val="00D61DF1"/>
    <w:rsid w:val="00D62222"/>
    <w:rsid w:val="00DC555B"/>
    <w:rsid w:val="00DC7647"/>
    <w:rsid w:val="00E21C86"/>
    <w:rsid w:val="00E319FF"/>
    <w:rsid w:val="00E931CF"/>
    <w:rsid w:val="00EB4AF6"/>
    <w:rsid w:val="00F1105D"/>
    <w:rsid w:val="00F24B88"/>
    <w:rsid w:val="00FA497A"/>
    <w:rsid w:val="00FB6437"/>
    <w:rsid w:val="00FB6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043A54"/>
  </w:style>
  <w:style w:type="character" w:styleId="ac">
    <w:name w:val="Strong"/>
    <w:basedOn w:val="a0"/>
    <w:uiPriority w:val="22"/>
    <w:qFormat/>
    <w:rsid w:val="00043A54"/>
    <w:rPr>
      <w:b/>
      <w:bCs/>
    </w:rPr>
  </w:style>
  <w:style w:type="paragraph" w:styleId="ad">
    <w:name w:val="Normal (Web)"/>
    <w:basedOn w:val="a"/>
    <w:uiPriority w:val="99"/>
    <w:unhideWhenUsed/>
    <w:rsid w:val="0004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93D82-B127-4F26-A9E0-1662A54B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2016-09-20T07:14:00Z</cp:lastPrinted>
  <dcterms:created xsi:type="dcterms:W3CDTF">2006-01-01T00:22:00Z</dcterms:created>
  <dcterms:modified xsi:type="dcterms:W3CDTF">2016-09-20T07:16:00Z</dcterms:modified>
</cp:coreProperties>
</file>