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Pr="009B0EFF" w:rsidRDefault="00563D53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452A19" w:rsidRPr="009B0EFF">
        <w:rPr>
          <w:b/>
          <w:sz w:val="26"/>
          <w:szCs w:val="26"/>
          <w:u w:val="single"/>
          <w:lang w:val="ru-RU" w:eastAsia="ru-RU"/>
        </w:rPr>
        <w:t>т</w:t>
      </w:r>
      <w:r w:rsidR="00E05B11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9341DD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7930D9">
        <w:rPr>
          <w:b/>
          <w:sz w:val="26"/>
          <w:szCs w:val="26"/>
          <w:u w:val="single"/>
          <w:lang w:val="ru-RU" w:eastAsia="ru-RU"/>
        </w:rPr>
        <w:t>08</w:t>
      </w:r>
      <w:r w:rsidR="00291437">
        <w:rPr>
          <w:b/>
          <w:sz w:val="26"/>
          <w:szCs w:val="26"/>
          <w:u w:val="single"/>
          <w:lang w:val="ru-RU" w:eastAsia="ru-RU"/>
        </w:rPr>
        <w:t>.</w:t>
      </w:r>
      <w:r w:rsidR="005C7B12">
        <w:rPr>
          <w:b/>
          <w:sz w:val="26"/>
          <w:szCs w:val="26"/>
          <w:u w:val="single"/>
          <w:lang w:val="ru-RU" w:eastAsia="ru-RU"/>
        </w:rPr>
        <w:t>1</w:t>
      </w:r>
      <w:r w:rsidR="007930D9">
        <w:rPr>
          <w:b/>
          <w:sz w:val="26"/>
          <w:szCs w:val="26"/>
          <w:u w:val="single"/>
          <w:lang w:val="ru-RU" w:eastAsia="ru-RU"/>
        </w:rPr>
        <w:t>1</w:t>
      </w:r>
      <w:r w:rsidR="009B0EFF" w:rsidRPr="009B0EFF">
        <w:rPr>
          <w:b/>
          <w:sz w:val="26"/>
          <w:szCs w:val="26"/>
          <w:u w:val="single"/>
          <w:lang w:val="ru-RU" w:eastAsia="ru-RU"/>
        </w:rPr>
        <w:t>.2022 г.</w:t>
      </w:r>
      <w:r>
        <w:rPr>
          <w:b/>
          <w:sz w:val="26"/>
          <w:szCs w:val="26"/>
          <w:u w:val="single"/>
          <w:lang w:val="ru-RU" w:eastAsia="ru-RU"/>
        </w:rPr>
        <w:t xml:space="preserve">  </w:t>
      </w:r>
      <w:r w:rsidR="00C0042D" w:rsidRPr="009B0EFF">
        <w:rPr>
          <w:b/>
          <w:sz w:val="26"/>
          <w:szCs w:val="26"/>
          <w:u w:val="single"/>
          <w:lang w:val="ru-RU" w:eastAsia="ru-RU"/>
        </w:rPr>
        <w:t>№</w:t>
      </w:r>
      <w:r w:rsidR="00105193" w:rsidRPr="009B0EFF">
        <w:rPr>
          <w:b/>
          <w:sz w:val="26"/>
          <w:szCs w:val="26"/>
          <w:u w:val="single"/>
          <w:lang w:val="ru-RU" w:eastAsia="ru-RU"/>
        </w:rPr>
        <w:t xml:space="preserve"> </w:t>
      </w:r>
      <w:r w:rsidR="0086033C">
        <w:rPr>
          <w:b/>
          <w:sz w:val="26"/>
          <w:szCs w:val="26"/>
          <w:u w:val="single"/>
          <w:lang w:val="ru-RU" w:eastAsia="ru-RU"/>
        </w:rPr>
        <w:t>7</w:t>
      </w:r>
      <w:r>
        <w:rPr>
          <w:b/>
          <w:sz w:val="26"/>
          <w:szCs w:val="26"/>
          <w:u w:val="single"/>
          <w:lang w:val="ru-RU" w:eastAsia="ru-RU"/>
        </w:rPr>
        <w:t>92</w:t>
      </w:r>
    </w:p>
    <w:p w:rsidR="00C0042D" w:rsidRPr="009B0EFF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9B0EFF">
        <w:rPr>
          <w:b/>
          <w:sz w:val="26"/>
          <w:szCs w:val="26"/>
          <w:lang w:val="ru-RU" w:eastAsia="ru-RU"/>
        </w:rPr>
        <w:t xml:space="preserve"> </w:t>
      </w:r>
      <w:r w:rsidR="00120447" w:rsidRPr="009B0EFF">
        <w:rPr>
          <w:b/>
          <w:sz w:val="26"/>
          <w:szCs w:val="26"/>
          <w:lang w:val="ru-RU" w:eastAsia="ru-RU"/>
        </w:rPr>
        <w:t xml:space="preserve">         </w:t>
      </w:r>
      <w:r w:rsidRPr="009B0EFF">
        <w:rPr>
          <w:b/>
          <w:sz w:val="26"/>
          <w:szCs w:val="26"/>
          <w:lang w:val="ru-RU" w:eastAsia="ru-RU"/>
        </w:rPr>
        <w:t>р.п. Екатериновка</w:t>
      </w:r>
    </w:p>
    <w:p w:rsidR="00C0042D" w:rsidRPr="009B0EFF" w:rsidRDefault="00C0042D" w:rsidP="00C0042D">
      <w:pPr>
        <w:pStyle w:val="Heading1"/>
        <w:spacing w:before="25" w:line="322" w:lineRule="exact"/>
        <w:ind w:left="0"/>
        <w:rPr>
          <w:sz w:val="26"/>
          <w:szCs w:val="26"/>
          <w:lang w:val="ru-RU"/>
        </w:rPr>
      </w:pPr>
    </w:p>
    <w:p w:rsidR="007930D9" w:rsidRPr="007930D9" w:rsidRDefault="007930D9" w:rsidP="007930D9">
      <w:pPr>
        <w:pStyle w:val="a3"/>
        <w:ind w:left="0"/>
        <w:rPr>
          <w:b/>
          <w:bCs/>
          <w:lang w:val="ru-RU"/>
        </w:rPr>
      </w:pPr>
      <w:r w:rsidRPr="007930D9">
        <w:rPr>
          <w:b/>
          <w:bCs/>
          <w:lang w:val="ru-RU"/>
        </w:rPr>
        <w:t>Об определении муниципального центра</w:t>
      </w:r>
    </w:p>
    <w:p w:rsidR="007930D9" w:rsidRPr="007930D9" w:rsidRDefault="007930D9" w:rsidP="007930D9">
      <w:pPr>
        <w:pStyle w:val="a3"/>
        <w:ind w:left="0"/>
        <w:rPr>
          <w:b/>
          <w:lang w:val="ru-RU"/>
        </w:rPr>
      </w:pPr>
      <w:r w:rsidRPr="007930D9">
        <w:rPr>
          <w:b/>
          <w:bCs/>
          <w:lang w:val="ru-RU"/>
        </w:rPr>
        <w:t>детско-юношеского   туризма</w:t>
      </w:r>
    </w:p>
    <w:p w:rsidR="007930D9" w:rsidRPr="007930D9" w:rsidRDefault="007930D9" w:rsidP="007930D9">
      <w:pPr>
        <w:ind w:left="709"/>
        <w:jc w:val="both"/>
        <w:rPr>
          <w:sz w:val="28"/>
          <w:szCs w:val="28"/>
          <w:lang w:val="ru-RU"/>
        </w:rPr>
      </w:pPr>
    </w:p>
    <w:p w:rsidR="007930D9" w:rsidRPr="007930D9" w:rsidRDefault="007930D9" w:rsidP="007930D9">
      <w:pPr>
        <w:ind w:firstLine="709"/>
        <w:jc w:val="both"/>
        <w:rPr>
          <w:sz w:val="28"/>
          <w:szCs w:val="28"/>
          <w:lang w:val="ru-RU"/>
        </w:rPr>
      </w:pPr>
      <w:r w:rsidRPr="007930D9">
        <w:rPr>
          <w:sz w:val="28"/>
          <w:szCs w:val="28"/>
          <w:lang w:val="ru-RU"/>
        </w:rPr>
        <w:t xml:space="preserve">В целях повышения качества дополнительного </w:t>
      </w:r>
      <w:proofErr w:type="spellStart"/>
      <w:r w:rsidRPr="007930D9">
        <w:rPr>
          <w:sz w:val="28"/>
          <w:szCs w:val="28"/>
          <w:lang w:val="ru-RU"/>
        </w:rPr>
        <w:t>туристко</w:t>
      </w:r>
      <w:proofErr w:type="spellEnd"/>
      <w:r w:rsidR="00563D53">
        <w:rPr>
          <w:sz w:val="28"/>
          <w:szCs w:val="28"/>
          <w:lang w:val="ru-RU"/>
        </w:rPr>
        <w:t xml:space="preserve"> </w:t>
      </w:r>
      <w:r w:rsidRPr="007930D9">
        <w:rPr>
          <w:sz w:val="28"/>
          <w:szCs w:val="28"/>
          <w:lang w:val="ru-RU"/>
        </w:rPr>
        <w:t>-</w:t>
      </w:r>
      <w:r w:rsidR="00563D53">
        <w:rPr>
          <w:sz w:val="28"/>
          <w:szCs w:val="28"/>
          <w:lang w:val="ru-RU"/>
        </w:rPr>
        <w:t xml:space="preserve"> </w:t>
      </w:r>
      <w:r w:rsidRPr="007930D9">
        <w:rPr>
          <w:sz w:val="28"/>
          <w:szCs w:val="28"/>
          <w:lang w:val="ru-RU"/>
        </w:rPr>
        <w:t xml:space="preserve">краеведческого образования детей на территории Екатериновского муниципального района Саратовской области, осуществления   координации деятельности образовательных организаций, реализующих дополнительные общеобразовательные программы  </w:t>
      </w:r>
      <w:proofErr w:type="spellStart"/>
      <w:r w:rsidRPr="007930D9">
        <w:rPr>
          <w:sz w:val="28"/>
          <w:szCs w:val="28"/>
          <w:lang w:val="ru-RU"/>
        </w:rPr>
        <w:t>туристко</w:t>
      </w:r>
      <w:proofErr w:type="spellEnd"/>
      <w:r w:rsidR="00563D53">
        <w:rPr>
          <w:sz w:val="28"/>
          <w:szCs w:val="28"/>
          <w:lang w:val="ru-RU"/>
        </w:rPr>
        <w:t xml:space="preserve"> </w:t>
      </w:r>
      <w:r w:rsidRPr="007930D9">
        <w:rPr>
          <w:sz w:val="28"/>
          <w:szCs w:val="28"/>
          <w:lang w:val="ru-RU"/>
        </w:rPr>
        <w:t>- краеведческой направленности, администрация Екатериновского муниципального района Саратовской области</w:t>
      </w:r>
      <w:r>
        <w:rPr>
          <w:sz w:val="28"/>
          <w:szCs w:val="28"/>
          <w:lang w:val="ru-RU"/>
        </w:rPr>
        <w:t>,</w:t>
      </w:r>
      <w:r w:rsidRPr="007930D9">
        <w:rPr>
          <w:sz w:val="28"/>
          <w:szCs w:val="28"/>
          <w:lang w:val="ru-RU"/>
        </w:rPr>
        <w:t xml:space="preserve"> </w:t>
      </w:r>
    </w:p>
    <w:p w:rsidR="007930D9" w:rsidRPr="007930D9" w:rsidRDefault="007930D9" w:rsidP="007930D9">
      <w:pPr>
        <w:jc w:val="both"/>
        <w:rPr>
          <w:b/>
          <w:sz w:val="28"/>
          <w:szCs w:val="28"/>
          <w:lang w:val="ru-RU"/>
        </w:rPr>
      </w:pPr>
    </w:p>
    <w:p w:rsidR="007930D9" w:rsidRPr="007930D9" w:rsidRDefault="007930D9" w:rsidP="007930D9">
      <w:pPr>
        <w:jc w:val="both"/>
        <w:rPr>
          <w:b/>
          <w:sz w:val="28"/>
          <w:szCs w:val="28"/>
        </w:rPr>
      </w:pPr>
      <w:r w:rsidRPr="007930D9">
        <w:rPr>
          <w:b/>
          <w:sz w:val="28"/>
          <w:szCs w:val="28"/>
        </w:rPr>
        <w:t>ПОСТАНОВЛЯЕТ:</w:t>
      </w:r>
    </w:p>
    <w:p w:rsidR="007930D9" w:rsidRPr="007930D9" w:rsidRDefault="007930D9" w:rsidP="007930D9">
      <w:pPr>
        <w:jc w:val="both"/>
        <w:rPr>
          <w:b/>
          <w:sz w:val="28"/>
          <w:szCs w:val="28"/>
        </w:rPr>
      </w:pPr>
    </w:p>
    <w:p w:rsidR="007930D9" w:rsidRPr="007930D9" w:rsidRDefault="007930D9" w:rsidP="007930D9">
      <w:pPr>
        <w:widowControl/>
        <w:numPr>
          <w:ilvl w:val="0"/>
          <w:numId w:val="14"/>
        </w:numPr>
        <w:autoSpaceDE/>
        <w:autoSpaceDN/>
        <w:ind w:left="0" w:firstLine="709"/>
        <w:jc w:val="both"/>
        <w:rPr>
          <w:sz w:val="28"/>
          <w:szCs w:val="28"/>
          <w:lang w:val="ru-RU"/>
        </w:rPr>
      </w:pPr>
      <w:r w:rsidRPr="007930D9">
        <w:rPr>
          <w:sz w:val="28"/>
          <w:szCs w:val="28"/>
          <w:lang w:val="ru-RU"/>
        </w:rPr>
        <w:t xml:space="preserve"> Определить   муниципальным центром   детско-юношеского туризма  МУ </w:t>
      </w:r>
      <w:proofErr w:type="gramStart"/>
      <w:r w:rsidRPr="007930D9">
        <w:rPr>
          <w:sz w:val="28"/>
          <w:szCs w:val="28"/>
          <w:lang w:val="ru-RU"/>
        </w:rPr>
        <w:t>ДО</w:t>
      </w:r>
      <w:proofErr w:type="gramEnd"/>
      <w:r w:rsidRPr="007930D9">
        <w:rPr>
          <w:sz w:val="28"/>
          <w:szCs w:val="28"/>
          <w:lang w:val="ru-RU"/>
        </w:rPr>
        <w:t xml:space="preserve"> «</w:t>
      </w:r>
      <w:proofErr w:type="gramStart"/>
      <w:r w:rsidRPr="007930D9">
        <w:rPr>
          <w:sz w:val="28"/>
          <w:szCs w:val="28"/>
          <w:lang w:val="ru-RU"/>
        </w:rPr>
        <w:t>Дом</w:t>
      </w:r>
      <w:proofErr w:type="gramEnd"/>
      <w:r w:rsidRPr="007930D9">
        <w:rPr>
          <w:sz w:val="28"/>
          <w:szCs w:val="28"/>
          <w:lang w:val="ru-RU"/>
        </w:rPr>
        <w:t xml:space="preserve"> детского творчества» р.п. Екатериновка.</w:t>
      </w:r>
    </w:p>
    <w:p w:rsidR="007930D9" w:rsidRPr="007930D9" w:rsidRDefault="007930D9" w:rsidP="007930D9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val="ru-RU"/>
        </w:rPr>
      </w:pPr>
      <w:r w:rsidRPr="007930D9">
        <w:rPr>
          <w:sz w:val="28"/>
          <w:szCs w:val="28"/>
          <w:lang w:val="ru-RU"/>
        </w:rPr>
        <w:t xml:space="preserve"> Директору М</w:t>
      </w:r>
      <w:r w:rsidR="00563D53">
        <w:rPr>
          <w:sz w:val="28"/>
          <w:szCs w:val="28"/>
          <w:lang w:val="ru-RU"/>
        </w:rPr>
        <w:t xml:space="preserve">У </w:t>
      </w:r>
      <w:proofErr w:type="gramStart"/>
      <w:r w:rsidR="00563D53">
        <w:rPr>
          <w:sz w:val="28"/>
          <w:szCs w:val="28"/>
          <w:lang w:val="ru-RU"/>
        </w:rPr>
        <w:t>ДО</w:t>
      </w:r>
      <w:proofErr w:type="gramEnd"/>
      <w:r w:rsidR="00563D53">
        <w:rPr>
          <w:sz w:val="28"/>
          <w:szCs w:val="28"/>
          <w:lang w:val="ru-RU"/>
        </w:rPr>
        <w:t xml:space="preserve"> «</w:t>
      </w:r>
      <w:proofErr w:type="gramStart"/>
      <w:r w:rsidR="00563D53">
        <w:rPr>
          <w:sz w:val="28"/>
          <w:szCs w:val="28"/>
          <w:lang w:val="ru-RU"/>
        </w:rPr>
        <w:t>Дом</w:t>
      </w:r>
      <w:proofErr w:type="gramEnd"/>
      <w:r w:rsidR="00563D53">
        <w:rPr>
          <w:sz w:val="28"/>
          <w:szCs w:val="28"/>
          <w:lang w:val="ru-RU"/>
        </w:rPr>
        <w:t xml:space="preserve"> детского творчества» </w:t>
      </w:r>
      <w:r w:rsidRPr="007930D9">
        <w:rPr>
          <w:sz w:val="28"/>
          <w:szCs w:val="28"/>
          <w:lang w:val="ru-RU"/>
        </w:rPr>
        <w:t xml:space="preserve">Ткаченко Т.В. утвердить Положение о муниципальном центре детско-юношеского туризма  и подписать соглашение о сотрудничестве с  региональным центром детско-юношеского туризм,  в лице  ГБУ СОДО «Областной центр экологии, краеведения и туризма».  </w:t>
      </w:r>
    </w:p>
    <w:p w:rsidR="007930D9" w:rsidRPr="007930D9" w:rsidRDefault="007930D9" w:rsidP="007930D9">
      <w:pPr>
        <w:widowControl/>
        <w:numPr>
          <w:ilvl w:val="0"/>
          <w:numId w:val="14"/>
        </w:numPr>
        <w:tabs>
          <w:tab w:val="left" w:pos="0"/>
        </w:tabs>
        <w:autoSpaceDE/>
        <w:autoSpaceDN/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7930D9">
        <w:rPr>
          <w:sz w:val="28"/>
          <w:szCs w:val="28"/>
          <w:lang w:val="ru-RU"/>
        </w:rPr>
        <w:t>Контроль за</w:t>
      </w:r>
      <w:proofErr w:type="gramEnd"/>
      <w:r w:rsidRPr="007930D9">
        <w:rPr>
          <w:sz w:val="28"/>
          <w:szCs w:val="28"/>
          <w:lang w:val="ru-RU"/>
        </w:rPr>
        <w:t xml:space="preserve"> исполнением настоящего </w:t>
      </w:r>
      <w:r w:rsidR="00030C97">
        <w:rPr>
          <w:sz w:val="28"/>
          <w:szCs w:val="28"/>
          <w:lang w:val="ru-RU"/>
        </w:rPr>
        <w:t>постановления</w:t>
      </w:r>
      <w:r w:rsidRPr="007930D9">
        <w:rPr>
          <w:sz w:val="28"/>
          <w:szCs w:val="28"/>
          <w:lang w:val="ru-RU"/>
        </w:rPr>
        <w:t xml:space="preserve">   возложить на начальника управления образования администрации </w:t>
      </w:r>
      <w:proofErr w:type="spellStart"/>
      <w:r w:rsidRPr="007930D9">
        <w:rPr>
          <w:sz w:val="28"/>
          <w:szCs w:val="28"/>
          <w:lang w:val="ru-RU"/>
        </w:rPr>
        <w:t>Екатериновского</w:t>
      </w:r>
      <w:proofErr w:type="spellEnd"/>
      <w:r w:rsidRPr="007930D9">
        <w:rPr>
          <w:sz w:val="28"/>
          <w:szCs w:val="28"/>
          <w:lang w:val="ru-RU"/>
        </w:rPr>
        <w:t xml:space="preserve"> муниципального района Н.М. </w:t>
      </w:r>
      <w:proofErr w:type="spellStart"/>
      <w:r w:rsidRPr="007930D9">
        <w:rPr>
          <w:sz w:val="28"/>
          <w:szCs w:val="28"/>
          <w:lang w:val="ru-RU"/>
        </w:rPr>
        <w:t>Сизова</w:t>
      </w:r>
      <w:proofErr w:type="spellEnd"/>
      <w:r w:rsidRPr="007930D9">
        <w:rPr>
          <w:sz w:val="28"/>
          <w:szCs w:val="28"/>
          <w:lang w:val="ru-RU"/>
        </w:rPr>
        <w:t xml:space="preserve">. </w:t>
      </w:r>
    </w:p>
    <w:p w:rsidR="007930D9" w:rsidRPr="007930D9" w:rsidRDefault="007930D9" w:rsidP="007930D9">
      <w:pPr>
        <w:pStyle w:val="a3"/>
        <w:tabs>
          <w:tab w:val="left" w:pos="0"/>
        </w:tabs>
        <w:ind w:left="569" w:right="-1"/>
        <w:rPr>
          <w:rFonts w:eastAsia="MS Mincho"/>
          <w:b/>
          <w:lang w:val="ru-RU"/>
        </w:rPr>
      </w:pPr>
    </w:p>
    <w:p w:rsidR="007930D9" w:rsidRPr="007930D9" w:rsidRDefault="007930D9" w:rsidP="007930D9">
      <w:pPr>
        <w:pStyle w:val="a3"/>
        <w:tabs>
          <w:tab w:val="left" w:pos="0"/>
        </w:tabs>
        <w:ind w:left="569" w:right="-1"/>
        <w:rPr>
          <w:rFonts w:eastAsia="MS Mincho"/>
          <w:b/>
          <w:lang w:val="ru-RU"/>
        </w:rPr>
      </w:pPr>
    </w:p>
    <w:p w:rsidR="007930D9" w:rsidRPr="007930D9" w:rsidRDefault="007930D9" w:rsidP="007930D9">
      <w:pPr>
        <w:pStyle w:val="a3"/>
        <w:tabs>
          <w:tab w:val="left" w:pos="0"/>
        </w:tabs>
        <w:ind w:right="-1"/>
        <w:rPr>
          <w:rFonts w:eastAsia="MS Mincho"/>
          <w:b/>
          <w:lang w:val="ru-RU"/>
        </w:rPr>
      </w:pPr>
      <w:r w:rsidRPr="007930D9">
        <w:rPr>
          <w:rFonts w:eastAsia="MS Mincho"/>
          <w:b/>
          <w:lang w:val="ru-RU"/>
        </w:rPr>
        <w:t>Глава Екатер</w:t>
      </w:r>
      <w:r w:rsidR="002A2F60">
        <w:rPr>
          <w:rFonts w:eastAsia="MS Mincho"/>
          <w:b/>
          <w:lang w:val="ru-RU"/>
        </w:rPr>
        <w:t>и</w:t>
      </w:r>
      <w:r w:rsidRPr="007930D9">
        <w:rPr>
          <w:rFonts w:eastAsia="MS Mincho"/>
          <w:b/>
          <w:lang w:val="ru-RU"/>
        </w:rPr>
        <w:t xml:space="preserve">новского </w:t>
      </w:r>
    </w:p>
    <w:p w:rsidR="00112F9D" w:rsidRPr="00030C97" w:rsidRDefault="007930D9" w:rsidP="00030C97">
      <w:pPr>
        <w:pStyle w:val="a3"/>
        <w:tabs>
          <w:tab w:val="left" w:pos="0"/>
        </w:tabs>
        <w:ind w:right="-1"/>
        <w:rPr>
          <w:lang w:val="ru-RU"/>
        </w:rPr>
        <w:sectPr w:rsidR="00112F9D" w:rsidRPr="00030C97" w:rsidSect="00291437">
          <w:type w:val="continuous"/>
          <w:pgSz w:w="11900" w:h="16840"/>
          <w:pgMar w:top="680" w:right="985" w:bottom="709" w:left="1418" w:header="720" w:footer="720" w:gutter="0"/>
          <w:cols w:space="720"/>
        </w:sectPr>
      </w:pPr>
      <w:r w:rsidRPr="007930D9">
        <w:rPr>
          <w:rFonts w:eastAsia="MS Mincho"/>
          <w:b/>
          <w:lang w:val="ru-RU"/>
        </w:rPr>
        <w:t xml:space="preserve">муниципального района                                         С.Б. </w:t>
      </w:r>
      <w:proofErr w:type="spellStart"/>
      <w:r w:rsidRPr="007930D9">
        <w:rPr>
          <w:rFonts w:eastAsia="MS Mincho"/>
          <w:b/>
          <w:lang w:val="ru-RU"/>
        </w:rPr>
        <w:t>Зязин</w:t>
      </w:r>
      <w:proofErr w:type="spellEnd"/>
      <w:r w:rsidRPr="007930D9">
        <w:rPr>
          <w:rFonts w:eastAsia="MS Mincho"/>
          <w:b/>
          <w:lang w:val="ru-RU"/>
        </w:rPr>
        <w:t xml:space="preserve">                                                             </w:t>
      </w:r>
    </w:p>
    <w:p w:rsidR="00F21A63" w:rsidRPr="001F128F" w:rsidRDefault="00F21A63" w:rsidP="00F21A63">
      <w:pPr>
        <w:pStyle w:val="3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F128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Приложение </w:t>
      </w:r>
    </w:p>
    <w:p w:rsidR="00F21A63" w:rsidRDefault="00F21A63" w:rsidP="00F21A63">
      <w:pPr>
        <w:pStyle w:val="3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F128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постановлению администрации </w:t>
      </w:r>
    </w:p>
    <w:p w:rsidR="00F21A63" w:rsidRPr="001F128F" w:rsidRDefault="00F21A63" w:rsidP="00F21A63">
      <w:pPr>
        <w:pStyle w:val="3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Екатериновского муниципального района</w:t>
      </w:r>
    </w:p>
    <w:p w:rsidR="00F21A63" w:rsidRPr="001F128F" w:rsidRDefault="00F21A63" w:rsidP="00F21A63">
      <w:pPr>
        <w:pStyle w:val="3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F128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№  </w:t>
      </w:r>
      <w:r>
        <w:rPr>
          <w:rFonts w:ascii="Times New Roman" w:hAnsi="Times New Roman" w:cs="Times New Roman"/>
          <w:bCs/>
          <w:sz w:val="24"/>
          <w:szCs w:val="24"/>
        </w:rPr>
        <w:t>792</w:t>
      </w:r>
      <w:r w:rsidRPr="001F128F">
        <w:rPr>
          <w:rFonts w:ascii="Times New Roman" w:hAnsi="Times New Roman" w:cs="Times New Roman"/>
          <w:bCs/>
          <w:sz w:val="24"/>
          <w:szCs w:val="24"/>
        </w:rPr>
        <w:t xml:space="preserve"> от  08.11.2022 год</w:t>
      </w:r>
    </w:p>
    <w:p w:rsidR="00F21A63" w:rsidRPr="00F21A63" w:rsidRDefault="00F21A63" w:rsidP="00F21A63">
      <w:pPr>
        <w:jc w:val="center"/>
        <w:rPr>
          <w:b/>
          <w:sz w:val="24"/>
          <w:szCs w:val="24"/>
          <w:lang w:val="ru-RU"/>
        </w:rPr>
      </w:pPr>
    </w:p>
    <w:p w:rsidR="00F21A63" w:rsidRPr="002A2F60" w:rsidRDefault="00F21A63" w:rsidP="00F21A63">
      <w:pPr>
        <w:jc w:val="center"/>
        <w:rPr>
          <w:b/>
          <w:sz w:val="26"/>
          <w:szCs w:val="26"/>
          <w:lang w:val="ru-RU"/>
        </w:rPr>
      </w:pPr>
      <w:r w:rsidRPr="002A2F60">
        <w:rPr>
          <w:b/>
          <w:sz w:val="26"/>
          <w:szCs w:val="26"/>
          <w:lang w:val="ru-RU"/>
        </w:rPr>
        <w:t>ПОЛОЖЕНИЕ</w:t>
      </w:r>
    </w:p>
    <w:p w:rsidR="00F21A63" w:rsidRPr="002A2F60" w:rsidRDefault="00F21A63" w:rsidP="00F21A63">
      <w:pPr>
        <w:jc w:val="center"/>
        <w:rPr>
          <w:b/>
          <w:sz w:val="26"/>
          <w:szCs w:val="26"/>
          <w:lang w:val="ru-RU"/>
        </w:rPr>
      </w:pPr>
      <w:r w:rsidRPr="002A2F60">
        <w:rPr>
          <w:b/>
          <w:sz w:val="26"/>
          <w:szCs w:val="26"/>
          <w:lang w:val="ru-RU"/>
        </w:rPr>
        <w:t>о  муниципальном центре детско-юношеского туризма</w:t>
      </w:r>
    </w:p>
    <w:p w:rsidR="00F21A63" w:rsidRPr="002A2F60" w:rsidRDefault="00F21A63" w:rsidP="00F21A63">
      <w:pPr>
        <w:jc w:val="center"/>
        <w:rPr>
          <w:b/>
          <w:sz w:val="26"/>
          <w:szCs w:val="26"/>
          <w:lang w:val="ru-RU"/>
        </w:rPr>
      </w:pPr>
      <w:r w:rsidRPr="002A2F60">
        <w:rPr>
          <w:b/>
          <w:sz w:val="26"/>
          <w:szCs w:val="26"/>
          <w:lang w:val="ru-RU"/>
        </w:rPr>
        <w:t>Екатериновского муниципального района Саратовской области</w:t>
      </w:r>
    </w:p>
    <w:p w:rsidR="00F21A63" w:rsidRPr="002A2F60" w:rsidRDefault="00F21A63" w:rsidP="00F21A63">
      <w:pPr>
        <w:rPr>
          <w:sz w:val="26"/>
          <w:szCs w:val="26"/>
          <w:lang w:val="ru-RU"/>
        </w:rPr>
      </w:pPr>
    </w:p>
    <w:p w:rsidR="00F21A63" w:rsidRPr="002A2F60" w:rsidRDefault="00F21A63" w:rsidP="00F21A63">
      <w:pPr>
        <w:pStyle w:val="22"/>
        <w:keepNext/>
        <w:keepLines/>
        <w:spacing w:after="0"/>
        <w:rPr>
          <w:color w:val="000000"/>
          <w:sz w:val="26"/>
          <w:szCs w:val="26"/>
          <w:lang w:val="ru-RU"/>
        </w:rPr>
      </w:pPr>
      <w:bookmarkStart w:id="0" w:name="bookmark7"/>
      <w:bookmarkStart w:id="1" w:name="bookmark8"/>
      <w:bookmarkStart w:id="2" w:name="bookmark9"/>
      <w:r w:rsidRPr="002A2F60">
        <w:rPr>
          <w:color w:val="000000"/>
          <w:sz w:val="26"/>
          <w:szCs w:val="26"/>
          <w:lang w:val="ru-RU"/>
        </w:rPr>
        <w:t>1. ОБЩИЕ ПОЛОЖЕНИЯ</w:t>
      </w:r>
      <w:bookmarkEnd w:id="0"/>
      <w:bookmarkEnd w:id="1"/>
      <w:bookmarkEnd w:id="2"/>
    </w:p>
    <w:p w:rsidR="00F21A63" w:rsidRPr="002A2F60" w:rsidRDefault="00F21A63" w:rsidP="00F21A63">
      <w:pPr>
        <w:pStyle w:val="22"/>
        <w:keepNext/>
        <w:keepLines/>
        <w:spacing w:after="0"/>
        <w:rPr>
          <w:sz w:val="26"/>
          <w:szCs w:val="26"/>
          <w:lang w:val="ru-RU"/>
        </w:rPr>
      </w:pPr>
    </w:p>
    <w:p w:rsidR="00F21A63" w:rsidRPr="002A2F60" w:rsidRDefault="00F21A63" w:rsidP="00F21A63">
      <w:pPr>
        <w:pStyle w:val="1"/>
        <w:numPr>
          <w:ilvl w:val="0"/>
          <w:numId w:val="15"/>
        </w:numPr>
        <w:tabs>
          <w:tab w:val="left" w:pos="1276"/>
        </w:tabs>
        <w:spacing w:line="240" w:lineRule="auto"/>
        <w:ind w:firstLine="740"/>
        <w:jc w:val="both"/>
        <w:rPr>
          <w:lang w:val="ru-RU"/>
        </w:rPr>
      </w:pPr>
      <w:bookmarkStart w:id="3" w:name="bookmark10"/>
      <w:bookmarkEnd w:id="3"/>
      <w:r w:rsidRPr="002A2F60">
        <w:rPr>
          <w:color w:val="000000"/>
          <w:lang w:val="ru-RU"/>
        </w:rPr>
        <w:t>Настоящее Положение определяет цели создания  муниципального центра детско-юношеского туризма Екатериновского муниципального района Саратовской области (далее – Центр), функции, а также основные направления его деятельности.</w:t>
      </w:r>
    </w:p>
    <w:p w:rsidR="00F21A63" w:rsidRPr="002A2F60" w:rsidRDefault="00F21A63" w:rsidP="00F21A63">
      <w:pPr>
        <w:pStyle w:val="ConsPlusNormal"/>
        <w:numPr>
          <w:ilvl w:val="0"/>
          <w:numId w:val="15"/>
        </w:numPr>
        <w:tabs>
          <w:tab w:val="left" w:pos="495"/>
          <w:tab w:val="left" w:pos="1276"/>
        </w:tabs>
        <w:adjustRightInd/>
        <w:ind w:firstLine="7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4" w:name="bookmark11"/>
      <w:bookmarkEnd w:id="4"/>
      <w:r w:rsidRPr="002A2F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Целями Центра являются содействие  увеличению охвата детей, вовлеченных в туристско-краеведческую деятельность, путем создания качественных  и безопасных условий для ее реализации, </w:t>
      </w:r>
      <w:r w:rsidRPr="002A2F60">
        <w:rPr>
          <w:rFonts w:ascii="Times New Roman" w:hAnsi="Times New Roman" w:cs="Times New Roman"/>
          <w:color w:val="000000"/>
          <w:sz w:val="26"/>
          <w:szCs w:val="26"/>
        </w:rPr>
        <w:t>содействие государственным (муниципальным), а также негосударственным (коммерческим и некоммерческим) организациям (далее – организации дополнительного образования) и индивидуальным предпринимателям в сфере развития дополнительного образования детей туристско-краеведческой направленности.</w:t>
      </w:r>
    </w:p>
    <w:p w:rsidR="00F21A63" w:rsidRPr="002A2F60" w:rsidRDefault="00F21A63" w:rsidP="00F21A63">
      <w:pPr>
        <w:pStyle w:val="ConsPlusNormal"/>
        <w:numPr>
          <w:ilvl w:val="0"/>
          <w:numId w:val="15"/>
        </w:numPr>
        <w:adjustRightInd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2F60">
        <w:rPr>
          <w:rFonts w:ascii="Times New Roman" w:hAnsi="Times New Roman" w:cs="Times New Roman"/>
          <w:color w:val="000000" w:themeColor="text1"/>
          <w:sz w:val="26"/>
          <w:szCs w:val="26"/>
        </w:rPr>
        <w:t>Задачи Центра:</w:t>
      </w:r>
    </w:p>
    <w:p w:rsidR="00F21A63" w:rsidRPr="002A2F60" w:rsidRDefault="00F21A63" w:rsidP="00F21A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2F6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1.3.1 развитие системы взаимодействия местных органов исполнительной власти, органов  местного самоуправления, организаций сферы детско-юношеского туризма и краеведения;</w:t>
      </w:r>
    </w:p>
    <w:p w:rsidR="00F21A63" w:rsidRPr="002A2F60" w:rsidRDefault="00F21A63" w:rsidP="00F21A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2F6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1.3.2 развитие механизмов социального и государственно-частного партнерства в сфере детско-юношеского туризма и краеведения.</w:t>
      </w:r>
    </w:p>
    <w:p w:rsidR="00F21A63" w:rsidRPr="002A2F60" w:rsidRDefault="00F21A63" w:rsidP="00F21A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2F6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1.3.3 повышение доступности детско-юношеского туризма и краеведения для различных категорий детей.</w:t>
      </w:r>
    </w:p>
    <w:p w:rsidR="00F21A63" w:rsidRPr="002A2F60" w:rsidRDefault="00F21A63" w:rsidP="00F21A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2F6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1.3.4 повышение профессионального мастерства педагогических работников, осуществляющих образовательную деятельность, в том числе и в условиях природной среды;</w:t>
      </w:r>
    </w:p>
    <w:p w:rsidR="00F21A63" w:rsidRPr="002A2F60" w:rsidRDefault="00F21A63" w:rsidP="00F21A6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2F60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1.3.5 развитие информационного обеспечения деятельности в сфере детско-юношеского туризма и краеведения.</w:t>
      </w:r>
    </w:p>
    <w:p w:rsidR="00F21A63" w:rsidRPr="002A2F60" w:rsidRDefault="00F21A63" w:rsidP="00F21A63">
      <w:pPr>
        <w:pStyle w:val="1"/>
        <w:tabs>
          <w:tab w:val="left" w:pos="709"/>
        </w:tabs>
        <w:spacing w:line="240" w:lineRule="auto"/>
        <w:ind w:firstLine="0"/>
        <w:jc w:val="both"/>
        <w:rPr>
          <w:lang w:val="ru-RU"/>
        </w:rPr>
      </w:pPr>
      <w:bookmarkStart w:id="5" w:name="bookmark12"/>
      <w:bookmarkEnd w:id="5"/>
      <w:r w:rsidRPr="002A2F60">
        <w:rPr>
          <w:color w:val="000000"/>
          <w:lang w:val="ru-RU"/>
        </w:rPr>
        <w:tab/>
        <w:t xml:space="preserve">1.4. Центр создан на базе муниципального учреждения дополнительного образования «Дом детского творчества» р.п. Екатериновка (далее </w:t>
      </w:r>
      <w:proofErr w:type="gramStart"/>
      <w:r w:rsidRPr="002A2F60">
        <w:rPr>
          <w:color w:val="000000"/>
          <w:lang w:val="ru-RU"/>
        </w:rPr>
        <w:t>–М</w:t>
      </w:r>
      <w:proofErr w:type="gramEnd"/>
      <w:r w:rsidRPr="002A2F60">
        <w:rPr>
          <w:color w:val="000000"/>
          <w:lang w:val="ru-RU"/>
        </w:rPr>
        <w:t>У ДО ДДТ). Центр осуществляет свою деятельность в соответствии с Уставом МУ ДО ДДТ, настоящим Положением.</w:t>
      </w:r>
    </w:p>
    <w:p w:rsidR="00F21A63" w:rsidRPr="002A2F60" w:rsidRDefault="00F21A63" w:rsidP="00F21A63">
      <w:pPr>
        <w:pStyle w:val="1"/>
        <w:tabs>
          <w:tab w:val="left" w:pos="709"/>
        </w:tabs>
        <w:spacing w:line="240" w:lineRule="auto"/>
        <w:ind w:firstLine="0"/>
        <w:jc w:val="both"/>
        <w:rPr>
          <w:lang w:val="ru-RU"/>
        </w:rPr>
      </w:pPr>
      <w:r w:rsidRPr="002A2F60">
        <w:rPr>
          <w:color w:val="000000"/>
          <w:lang w:val="ru-RU"/>
        </w:rPr>
        <w:tab/>
      </w:r>
    </w:p>
    <w:p w:rsidR="00F21A63" w:rsidRPr="002A2F60" w:rsidRDefault="00F21A63" w:rsidP="00F21A63">
      <w:pPr>
        <w:pStyle w:val="22"/>
        <w:keepNext/>
        <w:keepLines/>
        <w:spacing w:after="0"/>
        <w:rPr>
          <w:sz w:val="26"/>
          <w:szCs w:val="26"/>
          <w:lang w:val="ru-RU"/>
        </w:rPr>
      </w:pPr>
      <w:r w:rsidRPr="002A2F60">
        <w:rPr>
          <w:sz w:val="26"/>
          <w:szCs w:val="26"/>
          <w:lang w:val="ru-RU"/>
        </w:rPr>
        <w:t>2. ФУНКЦИИ ЦЕНТРА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left="740" w:firstLine="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Функциями Центра являются: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2.1. оказание информационной, консультационной, организационной, экспертно-аналитической поддержки организациям и объединениям дополнительного образования туристско-краеведческой направленности, а также индивидуальным предпринимателям, осуществляющим образовательную деятельность в сфере дополнительного образования детей туристско-краеведческой направленности;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2.2.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>методическое сопровождение деятельности организаций образования, а также индивидуальных предпринимателей в сфере туристско-краеведческой направленности;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 xml:space="preserve">2.3. сбор и анализ информации, относящейся к состоянию сферы дополнительного образования туристско-краеведческой направленности, </w:t>
      </w:r>
      <w:r w:rsidRPr="002A2F60">
        <w:rPr>
          <w:color w:val="000000" w:themeColor="text1"/>
          <w:lang w:val="ru-RU"/>
        </w:rPr>
        <w:t xml:space="preserve">развитие </w:t>
      </w:r>
      <w:r w:rsidRPr="002A2F60">
        <w:rPr>
          <w:color w:val="000000" w:themeColor="text1"/>
          <w:lang w:val="ru-RU"/>
        </w:rPr>
        <w:lastRenderedPageBreak/>
        <w:t>информационного обеспечения деятельности в сфере детско-юношеского туризма и краеведения</w:t>
      </w:r>
      <w:r w:rsidRPr="002A2F60">
        <w:rPr>
          <w:color w:val="000000"/>
          <w:lang w:val="ru-RU"/>
        </w:rPr>
        <w:t>;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2.4.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>участие в реализации Приоритетного проекта «Доступное дополнительное образование для детей»;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2.5.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>развитие сферы дополнительного образования туристско-краеведческой направленности как составляющей национальной системы поиска и поддержки талантов;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2.6.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>реализация модели адресной работы с детьми с ограниченными возможностями здоровья, детьми, находящимися в трудной жизненной ситуации, с одарёнными детьми в рамках реализации дополнительных общеобразовательных программ туристско-краеведческой направленности;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2.7.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 xml:space="preserve">координация деятельности образовательных организаций, </w:t>
      </w:r>
      <w:proofErr w:type="spellStart"/>
      <w:r w:rsidRPr="002A2F60">
        <w:rPr>
          <w:color w:val="000000"/>
          <w:lang w:val="ru-RU"/>
        </w:rPr>
        <w:t>какреализующих</w:t>
      </w:r>
      <w:proofErr w:type="spellEnd"/>
      <w:r w:rsidRPr="002A2F60">
        <w:rPr>
          <w:color w:val="000000"/>
          <w:lang w:val="ru-RU"/>
        </w:rPr>
        <w:t xml:space="preserve"> дополнительные общеобразовательные программы туристско-краеведческой направленности, так и применяющих туристско-краеведческие формы организации деятельности в рамках реализации программ общего образования и программ отдыха и оздоровления детей;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2.8.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>интеграция собственных образовательных ресурсов и ресурсов иных образовательных организаций на территории Екатериновского района Саратовской области и их социальных партнеров в целях их наиболее эффективного использования;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2.9.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>оперативное взаимодействие с региональным центром детско-юношеского туризма, государственным бюджетным  учреждением Саратовской области дополнительного образования «Областной центр экологии, краеведения и туризма».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2.10.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 xml:space="preserve">организация взаимодействия с Государственным автономным учреждением дополнительного профессионального образования «Саратовский областной институт развития образования» (далее </w:t>
      </w:r>
      <w:proofErr w:type="gramStart"/>
      <w:r w:rsidRPr="002A2F60">
        <w:rPr>
          <w:color w:val="000000"/>
          <w:lang w:val="ru-RU"/>
        </w:rPr>
        <w:t>–С</w:t>
      </w:r>
      <w:proofErr w:type="gramEnd"/>
      <w:r w:rsidRPr="002A2F60">
        <w:rPr>
          <w:color w:val="000000"/>
          <w:lang w:val="ru-RU"/>
        </w:rPr>
        <w:t>ОИРО) в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>части проведения курсов повышения квалификации или переподготовки педагогов, занимающихся организацией внеурочной деятельности туристско-краеведческой направленности;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center"/>
        <w:rPr>
          <w:b/>
          <w:color w:val="000000"/>
          <w:lang w:val="ru-RU"/>
        </w:rPr>
      </w:pPr>
      <w:r w:rsidRPr="002A2F60">
        <w:rPr>
          <w:b/>
          <w:color w:val="000000"/>
          <w:lang w:val="ru-RU"/>
        </w:rPr>
        <w:t>3.</w:t>
      </w:r>
      <w:r w:rsidRPr="002A2F60">
        <w:rPr>
          <w:b/>
          <w:color w:val="000000"/>
        </w:rPr>
        <w:t> </w:t>
      </w:r>
      <w:r w:rsidRPr="002A2F60">
        <w:rPr>
          <w:b/>
          <w:color w:val="000000"/>
          <w:lang w:val="ru-RU"/>
        </w:rPr>
        <w:t xml:space="preserve">ПРИОРИТЕТНЫЕ НАПРАВЛЕНИЯ 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center"/>
        <w:rPr>
          <w:b/>
          <w:color w:val="000000"/>
          <w:lang w:val="ru-RU"/>
        </w:rPr>
      </w:pPr>
      <w:r w:rsidRPr="002A2F60">
        <w:rPr>
          <w:b/>
          <w:color w:val="000000"/>
          <w:lang w:val="ru-RU"/>
        </w:rPr>
        <w:t>ДЕЯТЕЛЬНОСТИ ЦЕНТРА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Приоритетными направлениями деятельности Центра являются: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3.1.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>создание условий для развития вариативного дополнительного образования, обеспечивающего конкурентоспособность личности, общества и государства;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3.2.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>создание условий для удовлетворения индивидуальных потребностей обучающихся в интеллектуальном и нравственном развитии через обновление содержания дополнительного образования туристско-краеведческой направленности;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3.3.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>создание условий для формирования и развития творческих способностей обучающихся, выявления, развития и поддержки талантов;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3.4.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>создание условий для обеспечения духовно-нравственного, гражданского, патриотического, трудового воспитания обучающихся;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3.5.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>мотивация семей, детей и молодёжи к участию в различных конкурсных мероприятиях туристско-краеведческой направленности;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3.6.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 xml:space="preserve">создание условий по вовлечению обучающихся к использованию образовательных ресурсов информационно-телекоммуникационной сети «Интернет» по туристско-краеведческой направленности, в том числе открытых </w:t>
      </w:r>
      <w:proofErr w:type="spellStart"/>
      <w:r w:rsidRPr="002A2F60">
        <w:rPr>
          <w:color w:val="000000"/>
          <w:lang w:val="ru-RU"/>
        </w:rPr>
        <w:t>онлайн-курсов</w:t>
      </w:r>
      <w:proofErr w:type="spellEnd"/>
      <w:r w:rsidRPr="002A2F60">
        <w:rPr>
          <w:color w:val="000000"/>
          <w:lang w:val="ru-RU"/>
        </w:rPr>
        <w:t xml:space="preserve">, </w:t>
      </w:r>
      <w:proofErr w:type="spellStart"/>
      <w:r w:rsidRPr="002A2F60">
        <w:rPr>
          <w:color w:val="000000"/>
          <w:lang w:val="ru-RU"/>
        </w:rPr>
        <w:t>видеоуроков</w:t>
      </w:r>
      <w:proofErr w:type="spellEnd"/>
      <w:r w:rsidRPr="002A2F60">
        <w:rPr>
          <w:color w:val="000000"/>
          <w:lang w:val="ru-RU"/>
        </w:rPr>
        <w:t>;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3.7.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>создание условий для увеличения количества реализуемых дополнительных общеобразовательных программ туристско-краеведческой направленности;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t>3.8.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>создание условий для развития конкурентной среды, стимулирующей обновление содержания и повышение качества услуг в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>сфере дополнительного образования туристско-краеведческой направленности;</w:t>
      </w:r>
    </w:p>
    <w:p w:rsidR="00F21A63" w:rsidRPr="002A2F60" w:rsidRDefault="00F21A63" w:rsidP="00F21A63">
      <w:pPr>
        <w:pStyle w:val="1"/>
        <w:tabs>
          <w:tab w:val="left" w:pos="1276"/>
        </w:tabs>
        <w:spacing w:line="240" w:lineRule="auto"/>
        <w:ind w:firstLine="740"/>
        <w:jc w:val="both"/>
        <w:rPr>
          <w:color w:val="000000"/>
          <w:lang w:val="ru-RU"/>
        </w:rPr>
      </w:pPr>
      <w:r w:rsidRPr="002A2F60">
        <w:rPr>
          <w:color w:val="000000"/>
          <w:lang w:val="ru-RU"/>
        </w:rPr>
        <w:lastRenderedPageBreak/>
        <w:t>3.9.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>формирование в средствах массовой информации имиджа дополнительного образования, соответствующего его ценностному статусу в</w:t>
      </w:r>
      <w:r w:rsidRPr="002A2F60">
        <w:rPr>
          <w:color w:val="000000"/>
        </w:rPr>
        <w:t> </w:t>
      </w:r>
      <w:r w:rsidRPr="002A2F60">
        <w:rPr>
          <w:color w:val="000000"/>
          <w:lang w:val="ru-RU"/>
        </w:rPr>
        <w:t>современном информационном гражданском обществе.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>3.10. </w:t>
      </w:r>
      <w:r w:rsidRPr="002A2F60">
        <w:rPr>
          <w:color w:val="auto"/>
          <w:sz w:val="26"/>
          <w:szCs w:val="26"/>
        </w:rPr>
        <w:t xml:space="preserve">Координационное: 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>взаимодействие с ГБУ СОДО «ОЦЭКИТ», администрацией Екатериновского муниципального района Саратовской области, осуществляющими                  муниципальное управление в сфере образования, с образовательными организациями, с научными, производственными, общественными организациями, средствами массовой информации и другими социальными партнерами;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color w:val="auto"/>
          <w:sz w:val="26"/>
          <w:szCs w:val="26"/>
        </w:rPr>
        <w:t>– взаимодействие с администрацией Екатериновского муниципального района Саратовской области в области спорта и  в сфере туристских услуг в части развития физкультурно-спортивной деятельности в условиях природной среды и деятельности, связанной с использованием туристских ресурсов;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>координация походно-экспедиционной деятельности с детьми и молодёжью на муниципальном уровне, в том числе путем создания и организации деятельности маршрутно-квалификационных комиссий;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>помощь в налаживании сетевого взаимодействия между образовательными организациями и различными организациями на территории Екатериновского муниципального района Саратовской области, способствующего развитию детско-юношеского туризма в муниципалитете;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>совместное использование материально-технических и других возможностей муниципального    центра образовательными организациями муниципалитета и заинтересованными организациями отраслей реального сектора экономик</w:t>
      </w:r>
      <w:proofErr w:type="gramStart"/>
      <w:r w:rsidRPr="002A2F60">
        <w:rPr>
          <w:color w:val="auto"/>
          <w:sz w:val="26"/>
          <w:szCs w:val="26"/>
        </w:rPr>
        <w:t>и(</w:t>
      </w:r>
      <w:proofErr w:type="gramEnd"/>
      <w:r w:rsidRPr="002A2F60">
        <w:rPr>
          <w:color w:val="auto"/>
          <w:sz w:val="26"/>
          <w:szCs w:val="26"/>
        </w:rPr>
        <w:t>на основе договорных отношений).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color w:val="auto"/>
          <w:sz w:val="26"/>
          <w:szCs w:val="26"/>
        </w:rPr>
        <w:t xml:space="preserve">3.11. Программно-методическое: 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 xml:space="preserve">изучение лучшего опыта и достижений в системе дополнительного образования детей, создание условий для ознакомления с ним образовательных организаций в муниципалитете; 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>– </w:t>
      </w:r>
      <w:r w:rsidRPr="002A2F60">
        <w:rPr>
          <w:color w:val="auto"/>
          <w:sz w:val="26"/>
          <w:szCs w:val="26"/>
        </w:rPr>
        <w:t>оказание методической поддержки организациям отдыха и оздоровления детей в части организации туристско-краеведческой деятельности с детьми;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 xml:space="preserve">организация взаимодействия </w:t>
      </w:r>
      <w:proofErr w:type="gramStart"/>
      <w:r w:rsidRPr="002A2F60">
        <w:rPr>
          <w:color w:val="auto"/>
          <w:sz w:val="26"/>
          <w:szCs w:val="26"/>
        </w:rPr>
        <w:t>с организациями в сфере туризма по вопросам интеграции экскурсионных форм работы с детьми в образовательный процесс</w:t>
      </w:r>
      <w:proofErr w:type="gramEnd"/>
      <w:r w:rsidRPr="002A2F60">
        <w:rPr>
          <w:color w:val="auto"/>
          <w:sz w:val="26"/>
          <w:szCs w:val="26"/>
        </w:rPr>
        <w:t>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>участие в разработке и апробация новых механизмов финансирования организаций дополнительного образования;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>научно-методическое сопровождение актуальных инновационных образовательных проектов;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>– </w:t>
      </w:r>
      <w:r w:rsidRPr="002A2F60">
        <w:rPr>
          <w:color w:val="auto"/>
          <w:sz w:val="26"/>
          <w:szCs w:val="26"/>
        </w:rPr>
        <w:t>создание банка описаний маршрутов походов и экскурсий по </w:t>
      </w:r>
      <w:proofErr w:type="spellStart"/>
      <w:r w:rsidRPr="002A2F60">
        <w:rPr>
          <w:color w:val="auto"/>
          <w:sz w:val="26"/>
          <w:szCs w:val="26"/>
        </w:rPr>
        <w:t>Екатериновскому</w:t>
      </w:r>
      <w:proofErr w:type="spellEnd"/>
      <w:r w:rsidRPr="002A2F60">
        <w:rPr>
          <w:color w:val="auto"/>
          <w:sz w:val="26"/>
          <w:szCs w:val="26"/>
        </w:rPr>
        <w:t xml:space="preserve"> району Саратовской области;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>– </w:t>
      </w:r>
      <w:r w:rsidRPr="002A2F60">
        <w:rPr>
          <w:color w:val="auto"/>
          <w:sz w:val="26"/>
          <w:szCs w:val="26"/>
        </w:rPr>
        <w:t>анализ деятельности и ведение мониторинга состояния и развития ресурсного обеспечения системы дополнительного образования детей туристско-краеведческой направленности;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>– </w:t>
      </w:r>
      <w:r w:rsidRPr="002A2F60">
        <w:rPr>
          <w:color w:val="auto"/>
          <w:sz w:val="26"/>
          <w:szCs w:val="26"/>
        </w:rPr>
        <w:t>поддержка системы поощрения детей, имеющих достижения в области детско-юношеского туризма и краеведения.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color w:val="auto"/>
          <w:sz w:val="26"/>
          <w:szCs w:val="26"/>
        </w:rPr>
        <w:t xml:space="preserve">3.12. Информационное: 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 xml:space="preserve">сбор и обобщение информации от образовательных организаций Саратовской области по вопросам функционирования и развития  системы организации туристско-краеведческой деятельности с детьми; 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>оперативное обеспечение заинтересованных лиц и организаций необходимыми статистическими и информационными материалами, относящимися к установленной сфере деятельности;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color w:val="auto"/>
          <w:sz w:val="26"/>
          <w:szCs w:val="26"/>
        </w:rPr>
        <w:t>3.13. Организационно-массовое: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lastRenderedPageBreak/>
        <w:t xml:space="preserve">– </w:t>
      </w:r>
      <w:r w:rsidRPr="002A2F60">
        <w:rPr>
          <w:color w:val="auto"/>
          <w:sz w:val="26"/>
          <w:szCs w:val="26"/>
        </w:rPr>
        <w:t xml:space="preserve">участие в организации и проведении муниципальных   конкурсных мероприятий с </w:t>
      </w:r>
      <w:proofErr w:type="gramStart"/>
      <w:r w:rsidRPr="002A2F60">
        <w:rPr>
          <w:color w:val="auto"/>
          <w:sz w:val="26"/>
          <w:szCs w:val="26"/>
        </w:rPr>
        <w:t>обучающимися</w:t>
      </w:r>
      <w:proofErr w:type="gramEnd"/>
      <w:r w:rsidRPr="002A2F60">
        <w:rPr>
          <w:color w:val="auto"/>
          <w:sz w:val="26"/>
          <w:szCs w:val="26"/>
        </w:rPr>
        <w:t>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>участие в организации и проведении всероссийских мероприятий (в качестве муниципального   организатора);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 xml:space="preserve">подготовка обучающихся к участию в международных мероприятиях; </w:t>
      </w:r>
      <w:proofErr w:type="gramEnd"/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>организация региональных учебных экспедиций, полевых практик, лагерей, профильных смен, соревнований, слетов и иных мероприятий;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 xml:space="preserve">организация деятельности маршрутно-квалификационных комиссий образовательных организаций; 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>организация взаимодействия со спортивными федерациями по видам спорта, в деятельности которых применяются элементы активного туризма;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>выявление по итогам проведенных мероприятий талантливых детей и организация их дальнейшего сопровождения, формирование банка данных талантливых детей и помощь им в профессиональном самоопределении;</w:t>
      </w:r>
    </w:p>
    <w:p w:rsidR="00F21A63" w:rsidRPr="002A2F60" w:rsidRDefault="00F21A63" w:rsidP="00F21A63">
      <w:pPr>
        <w:pStyle w:val="Default"/>
        <w:keepNext/>
        <w:ind w:firstLine="709"/>
        <w:jc w:val="both"/>
        <w:rPr>
          <w:color w:val="auto"/>
          <w:sz w:val="26"/>
          <w:szCs w:val="26"/>
        </w:rPr>
      </w:pPr>
      <w:r w:rsidRPr="002A2F60">
        <w:rPr>
          <w:color w:val="auto"/>
          <w:sz w:val="26"/>
          <w:szCs w:val="26"/>
        </w:rPr>
        <w:t xml:space="preserve">3.14. Образовательное:  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>инициация, организация и реализация сетевого взаимодействия образовательных организаций по вопросам развития туристско-краеведческих форм организации работы с детьми и молодёжью, в том числе по реализации дополнительных общеобразовательных программ;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sz w:val="26"/>
          <w:szCs w:val="26"/>
        </w:rPr>
        <w:t xml:space="preserve">– </w:t>
      </w:r>
      <w:r w:rsidRPr="002A2F60">
        <w:rPr>
          <w:color w:val="auto"/>
          <w:sz w:val="26"/>
          <w:szCs w:val="26"/>
        </w:rPr>
        <w:t>создание условий для участия обучающихся муниципалитета в сетевых образовательных проектах регионального и всероссийского уровней;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color w:val="auto"/>
          <w:sz w:val="26"/>
          <w:szCs w:val="26"/>
        </w:rPr>
        <w:t>– профессиональная поддержка педагогов дополнительного образования, в том числе повышение профессионального мастерства в различных формах;</w:t>
      </w:r>
    </w:p>
    <w:p w:rsidR="00F21A63" w:rsidRPr="002A2F60" w:rsidRDefault="00F21A63" w:rsidP="00F21A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A2F60">
        <w:rPr>
          <w:color w:val="auto"/>
          <w:sz w:val="26"/>
          <w:szCs w:val="26"/>
        </w:rPr>
        <w:t>– </w:t>
      </w:r>
      <w:r w:rsidRPr="002A2F60">
        <w:rPr>
          <w:color w:val="000000" w:themeColor="text1"/>
          <w:sz w:val="26"/>
          <w:szCs w:val="26"/>
        </w:rPr>
        <w:t xml:space="preserve">организация работы по повышению педагогического мастерства </w:t>
      </w:r>
      <w:bookmarkStart w:id="6" w:name="_GoBack"/>
      <w:bookmarkEnd w:id="6"/>
      <w:r w:rsidRPr="002A2F60">
        <w:rPr>
          <w:color w:val="000000" w:themeColor="text1"/>
          <w:sz w:val="26"/>
          <w:szCs w:val="26"/>
        </w:rPr>
        <w:t xml:space="preserve">работников, осуществляющих образовательную деятельность в условиях природной </w:t>
      </w:r>
      <w:proofErr w:type="spellStart"/>
      <w:r w:rsidRPr="002A2F60">
        <w:rPr>
          <w:color w:val="000000" w:themeColor="text1"/>
          <w:sz w:val="26"/>
          <w:szCs w:val="26"/>
        </w:rPr>
        <w:t>среды</w:t>
      </w:r>
      <w:proofErr w:type="gramStart"/>
      <w:r w:rsidRPr="002A2F60">
        <w:rPr>
          <w:color w:val="000000" w:themeColor="text1"/>
          <w:sz w:val="26"/>
          <w:szCs w:val="26"/>
        </w:rPr>
        <w:t>:о</w:t>
      </w:r>
      <w:proofErr w:type="gramEnd"/>
      <w:r w:rsidRPr="002A2F60">
        <w:rPr>
          <w:color w:val="000000" w:themeColor="text1"/>
          <w:sz w:val="26"/>
          <w:szCs w:val="26"/>
        </w:rPr>
        <w:t>существляется</w:t>
      </w:r>
      <w:proofErr w:type="spellEnd"/>
      <w:r w:rsidRPr="002A2F60">
        <w:rPr>
          <w:color w:val="000000" w:themeColor="text1"/>
          <w:sz w:val="26"/>
          <w:szCs w:val="26"/>
        </w:rPr>
        <w:t xml:space="preserve"> либо в виде реализации дополнительных профессиональных программ повышения квалификации (профессиональной переподготовки) – совместно с СОИРО, либо в виде учебно-практических мероприятий (семинары, учебные походы и т.д.).</w:t>
      </w:r>
    </w:p>
    <w:p w:rsidR="00872A60" w:rsidRPr="002A2F60" w:rsidRDefault="00872A60" w:rsidP="00030C97">
      <w:pPr>
        <w:rPr>
          <w:sz w:val="26"/>
          <w:szCs w:val="26"/>
          <w:lang w:val="ru-RU"/>
        </w:rPr>
      </w:pPr>
    </w:p>
    <w:sectPr w:rsidR="00872A60" w:rsidRPr="002A2F60" w:rsidSect="009341DD">
      <w:pgSz w:w="11900" w:h="16840"/>
      <w:pgMar w:top="1140" w:right="482" w:bottom="346" w:left="1559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5FA" w:rsidRDefault="002445FA" w:rsidP="00F55ADC">
      <w:r>
        <w:separator/>
      </w:r>
    </w:p>
  </w:endnote>
  <w:endnote w:type="continuationSeparator" w:id="0">
    <w:p w:rsidR="002445FA" w:rsidRDefault="002445FA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5FA" w:rsidRDefault="002445FA" w:rsidP="00F55ADC">
      <w:r>
        <w:separator/>
      </w:r>
    </w:p>
  </w:footnote>
  <w:footnote w:type="continuationSeparator" w:id="0">
    <w:p w:rsidR="002445FA" w:rsidRDefault="002445FA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E9"/>
    <w:multiLevelType w:val="multilevel"/>
    <w:tmpl w:val="42D8A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abstractNum w:abstractNumId="1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2">
    <w:nsid w:val="06436DC6"/>
    <w:multiLevelType w:val="hybridMultilevel"/>
    <w:tmpl w:val="46ACC9FE"/>
    <w:lvl w:ilvl="0" w:tplc="A160674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4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5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6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8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9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10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1">
    <w:nsid w:val="58CD692D"/>
    <w:multiLevelType w:val="multilevel"/>
    <w:tmpl w:val="6D2208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3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abstractNum w:abstractNumId="14">
    <w:nsid w:val="7DE63D17"/>
    <w:multiLevelType w:val="multilevel"/>
    <w:tmpl w:val="E73A4FE4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0"/>
  </w:num>
  <w:num w:numId="5">
    <w:abstractNumId w:val="4"/>
  </w:num>
  <w:num w:numId="6">
    <w:abstractNumId w:val="8"/>
  </w:num>
  <w:num w:numId="7">
    <w:abstractNumId w:val="12"/>
  </w:num>
  <w:num w:numId="8">
    <w:abstractNumId w:val="7"/>
  </w:num>
  <w:num w:numId="9">
    <w:abstractNumId w:val="5"/>
  </w:num>
  <w:num w:numId="10">
    <w:abstractNumId w:val="13"/>
  </w:num>
  <w:num w:numId="11">
    <w:abstractNumId w:val="6"/>
  </w:num>
  <w:num w:numId="12">
    <w:abstractNumId w:val="0"/>
  </w:num>
  <w:num w:numId="13">
    <w:abstractNumId w:val="11"/>
  </w:num>
  <w:num w:numId="14">
    <w:abstractNumId w:val="2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10345"/>
    <w:rsid w:val="00016A50"/>
    <w:rsid w:val="000237B6"/>
    <w:rsid w:val="00024999"/>
    <w:rsid w:val="00025CA4"/>
    <w:rsid w:val="0002695B"/>
    <w:rsid w:val="00027A02"/>
    <w:rsid w:val="00030779"/>
    <w:rsid w:val="00030C97"/>
    <w:rsid w:val="000509CA"/>
    <w:rsid w:val="0009303D"/>
    <w:rsid w:val="000E1A3C"/>
    <w:rsid w:val="000F0714"/>
    <w:rsid w:val="001032B1"/>
    <w:rsid w:val="00105193"/>
    <w:rsid w:val="00112F9D"/>
    <w:rsid w:val="00114BBF"/>
    <w:rsid w:val="00120447"/>
    <w:rsid w:val="0012650C"/>
    <w:rsid w:val="00134D29"/>
    <w:rsid w:val="00141FEB"/>
    <w:rsid w:val="001612CF"/>
    <w:rsid w:val="00163E91"/>
    <w:rsid w:val="00167C97"/>
    <w:rsid w:val="0017397D"/>
    <w:rsid w:val="00191257"/>
    <w:rsid w:val="0019481F"/>
    <w:rsid w:val="001A1CA2"/>
    <w:rsid w:val="001B2CBF"/>
    <w:rsid w:val="001C1CE8"/>
    <w:rsid w:val="001C2764"/>
    <w:rsid w:val="001C2A02"/>
    <w:rsid w:val="001C411E"/>
    <w:rsid w:val="001C4625"/>
    <w:rsid w:val="001C4827"/>
    <w:rsid w:val="001C592D"/>
    <w:rsid w:val="001E2244"/>
    <w:rsid w:val="001F03BD"/>
    <w:rsid w:val="001F2F10"/>
    <w:rsid w:val="002076DD"/>
    <w:rsid w:val="002217D5"/>
    <w:rsid w:val="00231EDE"/>
    <w:rsid w:val="002402E3"/>
    <w:rsid w:val="002445FA"/>
    <w:rsid w:val="00246F27"/>
    <w:rsid w:val="00261CAF"/>
    <w:rsid w:val="00263FFE"/>
    <w:rsid w:val="0026792F"/>
    <w:rsid w:val="00291437"/>
    <w:rsid w:val="0029378E"/>
    <w:rsid w:val="002A2F60"/>
    <w:rsid w:val="002A69EC"/>
    <w:rsid w:val="002B393F"/>
    <w:rsid w:val="002B661D"/>
    <w:rsid w:val="002C4767"/>
    <w:rsid w:val="002D0F12"/>
    <w:rsid w:val="002D3939"/>
    <w:rsid w:val="00300CCE"/>
    <w:rsid w:val="00303930"/>
    <w:rsid w:val="00304941"/>
    <w:rsid w:val="00306243"/>
    <w:rsid w:val="00312E91"/>
    <w:rsid w:val="00315747"/>
    <w:rsid w:val="00321725"/>
    <w:rsid w:val="00330D2B"/>
    <w:rsid w:val="00332730"/>
    <w:rsid w:val="00333611"/>
    <w:rsid w:val="00345FE4"/>
    <w:rsid w:val="00350655"/>
    <w:rsid w:val="003511DC"/>
    <w:rsid w:val="0036417A"/>
    <w:rsid w:val="00376938"/>
    <w:rsid w:val="003A48E0"/>
    <w:rsid w:val="003E2EC0"/>
    <w:rsid w:val="003F0706"/>
    <w:rsid w:val="003F0991"/>
    <w:rsid w:val="00450512"/>
    <w:rsid w:val="00452A19"/>
    <w:rsid w:val="00471FCD"/>
    <w:rsid w:val="00472E1A"/>
    <w:rsid w:val="00474F48"/>
    <w:rsid w:val="0048079E"/>
    <w:rsid w:val="004964B7"/>
    <w:rsid w:val="004A37AF"/>
    <w:rsid w:val="004A6264"/>
    <w:rsid w:val="004A6D18"/>
    <w:rsid w:val="004C2CFA"/>
    <w:rsid w:val="004D1975"/>
    <w:rsid w:val="004E0616"/>
    <w:rsid w:val="004E3C3A"/>
    <w:rsid w:val="004E7409"/>
    <w:rsid w:val="004F446A"/>
    <w:rsid w:val="00501A83"/>
    <w:rsid w:val="00527AC8"/>
    <w:rsid w:val="005313A9"/>
    <w:rsid w:val="005313C2"/>
    <w:rsid w:val="00563D53"/>
    <w:rsid w:val="005726EC"/>
    <w:rsid w:val="0058046E"/>
    <w:rsid w:val="00582BDA"/>
    <w:rsid w:val="00582FD8"/>
    <w:rsid w:val="005869A2"/>
    <w:rsid w:val="005C460E"/>
    <w:rsid w:val="005C596E"/>
    <w:rsid w:val="005C7B12"/>
    <w:rsid w:val="005D393F"/>
    <w:rsid w:val="005E01CF"/>
    <w:rsid w:val="00603293"/>
    <w:rsid w:val="00604E15"/>
    <w:rsid w:val="00606DDF"/>
    <w:rsid w:val="00607B0C"/>
    <w:rsid w:val="00610CD3"/>
    <w:rsid w:val="0061286D"/>
    <w:rsid w:val="006133DA"/>
    <w:rsid w:val="006179ED"/>
    <w:rsid w:val="006300DB"/>
    <w:rsid w:val="00631063"/>
    <w:rsid w:val="00652E24"/>
    <w:rsid w:val="00662651"/>
    <w:rsid w:val="00692F6D"/>
    <w:rsid w:val="006A0FE8"/>
    <w:rsid w:val="006A492F"/>
    <w:rsid w:val="006A4F38"/>
    <w:rsid w:val="006C4804"/>
    <w:rsid w:val="006C489A"/>
    <w:rsid w:val="006D525C"/>
    <w:rsid w:val="006D5BC8"/>
    <w:rsid w:val="006D66B1"/>
    <w:rsid w:val="006D73C6"/>
    <w:rsid w:val="006E06B3"/>
    <w:rsid w:val="006E571D"/>
    <w:rsid w:val="006F0071"/>
    <w:rsid w:val="007021BB"/>
    <w:rsid w:val="007042AA"/>
    <w:rsid w:val="0072055E"/>
    <w:rsid w:val="0073742D"/>
    <w:rsid w:val="00744205"/>
    <w:rsid w:val="00754DA7"/>
    <w:rsid w:val="00756F16"/>
    <w:rsid w:val="00765E9A"/>
    <w:rsid w:val="00773D26"/>
    <w:rsid w:val="007755CC"/>
    <w:rsid w:val="00781719"/>
    <w:rsid w:val="00782F69"/>
    <w:rsid w:val="007930D9"/>
    <w:rsid w:val="007D32AD"/>
    <w:rsid w:val="007E587C"/>
    <w:rsid w:val="007E7F9C"/>
    <w:rsid w:val="007F1868"/>
    <w:rsid w:val="007F3712"/>
    <w:rsid w:val="007F3985"/>
    <w:rsid w:val="007F6F93"/>
    <w:rsid w:val="008030A7"/>
    <w:rsid w:val="00817B39"/>
    <w:rsid w:val="00821C9A"/>
    <w:rsid w:val="008402A1"/>
    <w:rsid w:val="00843900"/>
    <w:rsid w:val="008463D6"/>
    <w:rsid w:val="00851284"/>
    <w:rsid w:val="0085274F"/>
    <w:rsid w:val="00853EB4"/>
    <w:rsid w:val="0086033C"/>
    <w:rsid w:val="00872A60"/>
    <w:rsid w:val="00875023"/>
    <w:rsid w:val="00893B3C"/>
    <w:rsid w:val="008A051A"/>
    <w:rsid w:val="008B0F9B"/>
    <w:rsid w:val="008B5CD7"/>
    <w:rsid w:val="008C5026"/>
    <w:rsid w:val="008C519F"/>
    <w:rsid w:val="008D03C6"/>
    <w:rsid w:val="008D4FE9"/>
    <w:rsid w:val="008F0072"/>
    <w:rsid w:val="008F10AA"/>
    <w:rsid w:val="008F6737"/>
    <w:rsid w:val="008F69F7"/>
    <w:rsid w:val="009004FA"/>
    <w:rsid w:val="0090277F"/>
    <w:rsid w:val="009034D9"/>
    <w:rsid w:val="009050D6"/>
    <w:rsid w:val="009319F4"/>
    <w:rsid w:val="009341DD"/>
    <w:rsid w:val="00936612"/>
    <w:rsid w:val="009509E6"/>
    <w:rsid w:val="0098029C"/>
    <w:rsid w:val="00984F04"/>
    <w:rsid w:val="009A7F3F"/>
    <w:rsid w:val="009B0EFF"/>
    <w:rsid w:val="009D0237"/>
    <w:rsid w:val="009D0D10"/>
    <w:rsid w:val="009E1BA0"/>
    <w:rsid w:val="009F111D"/>
    <w:rsid w:val="009F633F"/>
    <w:rsid w:val="00A23A6A"/>
    <w:rsid w:val="00A251E8"/>
    <w:rsid w:val="00A60566"/>
    <w:rsid w:val="00A61C3D"/>
    <w:rsid w:val="00A66294"/>
    <w:rsid w:val="00A82456"/>
    <w:rsid w:val="00A91A30"/>
    <w:rsid w:val="00A91E8D"/>
    <w:rsid w:val="00AB6897"/>
    <w:rsid w:val="00AC039F"/>
    <w:rsid w:val="00AC34A4"/>
    <w:rsid w:val="00AD28D9"/>
    <w:rsid w:val="00AD6C0C"/>
    <w:rsid w:val="00AE50B6"/>
    <w:rsid w:val="00AE7940"/>
    <w:rsid w:val="00B058F1"/>
    <w:rsid w:val="00B12E4C"/>
    <w:rsid w:val="00B14096"/>
    <w:rsid w:val="00B14D6C"/>
    <w:rsid w:val="00B204ED"/>
    <w:rsid w:val="00B27E70"/>
    <w:rsid w:val="00B30313"/>
    <w:rsid w:val="00B6096E"/>
    <w:rsid w:val="00B76A7E"/>
    <w:rsid w:val="00BA2CF6"/>
    <w:rsid w:val="00BA348C"/>
    <w:rsid w:val="00BA4BC4"/>
    <w:rsid w:val="00BB2512"/>
    <w:rsid w:val="00BB727C"/>
    <w:rsid w:val="00BC5CBD"/>
    <w:rsid w:val="00BC7237"/>
    <w:rsid w:val="00BD5DA5"/>
    <w:rsid w:val="00BF1CD7"/>
    <w:rsid w:val="00C0042D"/>
    <w:rsid w:val="00C100D1"/>
    <w:rsid w:val="00C10E2B"/>
    <w:rsid w:val="00C116C5"/>
    <w:rsid w:val="00C11783"/>
    <w:rsid w:val="00C21307"/>
    <w:rsid w:val="00C2232E"/>
    <w:rsid w:val="00C3018B"/>
    <w:rsid w:val="00C43087"/>
    <w:rsid w:val="00C669B5"/>
    <w:rsid w:val="00C716EF"/>
    <w:rsid w:val="00C73E50"/>
    <w:rsid w:val="00C93A11"/>
    <w:rsid w:val="00CA25ED"/>
    <w:rsid w:val="00CB06BA"/>
    <w:rsid w:val="00CB0959"/>
    <w:rsid w:val="00CB6E01"/>
    <w:rsid w:val="00CD001F"/>
    <w:rsid w:val="00CE4B46"/>
    <w:rsid w:val="00CF20B9"/>
    <w:rsid w:val="00D1512B"/>
    <w:rsid w:val="00D24680"/>
    <w:rsid w:val="00D41063"/>
    <w:rsid w:val="00D52078"/>
    <w:rsid w:val="00D8548C"/>
    <w:rsid w:val="00D8623F"/>
    <w:rsid w:val="00DA0E88"/>
    <w:rsid w:val="00DC100B"/>
    <w:rsid w:val="00DC6E40"/>
    <w:rsid w:val="00DE79C0"/>
    <w:rsid w:val="00E03423"/>
    <w:rsid w:val="00E05B11"/>
    <w:rsid w:val="00E17B12"/>
    <w:rsid w:val="00E204E6"/>
    <w:rsid w:val="00E31D75"/>
    <w:rsid w:val="00E3403F"/>
    <w:rsid w:val="00E45D38"/>
    <w:rsid w:val="00E505AA"/>
    <w:rsid w:val="00E532F2"/>
    <w:rsid w:val="00E631BD"/>
    <w:rsid w:val="00E773FA"/>
    <w:rsid w:val="00E8036C"/>
    <w:rsid w:val="00E95440"/>
    <w:rsid w:val="00EA40E9"/>
    <w:rsid w:val="00EB5CA9"/>
    <w:rsid w:val="00EB5E98"/>
    <w:rsid w:val="00EC111E"/>
    <w:rsid w:val="00EF5A2B"/>
    <w:rsid w:val="00F00917"/>
    <w:rsid w:val="00F04A57"/>
    <w:rsid w:val="00F10DE3"/>
    <w:rsid w:val="00F20FC4"/>
    <w:rsid w:val="00F21A63"/>
    <w:rsid w:val="00F2443E"/>
    <w:rsid w:val="00F27C5C"/>
    <w:rsid w:val="00F35DF5"/>
    <w:rsid w:val="00F41D9F"/>
    <w:rsid w:val="00F527E7"/>
    <w:rsid w:val="00F55ADC"/>
    <w:rsid w:val="00F62379"/>
    <w:rsid w:val="00F84F14"/>
    <w:rsid w:val="00F9299D"/>
    <w:rsid w:val="00FA1C52"/>
    <w:rsid w:val="00FC1085"/>
    <w:rsid w:val="00FC77FD"/>
    <w:rsid w:val="00FD19EC"/>
    <w:rsid w:val="00FD1CE6"/>
    <w:rsid w:val="00FE607B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  <w:style w:type="table" w:styleId="ab">
    <w:name w:val="Table Grid"/>
    <w:basedOn w:val="a1"/>
    <w:uiPriority w:val="59"/>
    <w:rsid w:val="005726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"/>
    <w:rsid w:val="00F21A63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№2_"/>
    <w:basedOn w:val="a0"/>
    <w:link w:val="22"/>
    <w:rsid w:val="00F21A6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c"/>
    <w:rsid w:val="00F21A63"/>
    <w:pPr>
      <w:autoSpaceDE/>
      <w:autoSpaceDN/>
      <w:spacing w:line="295" w:lineRule="auto"/>
      <w:ind w:firstLine="400"/>
    </w:pPr>
    <w:rPr>
      <w:sz w:val="26"/>
      <w:szCs w:val="26"/>
    </w:rPr>
  </w:style>
  <w:style w:type="paragraph" w:customStyle="1" w:styleId="22">
    <w:name w:val="Заголовок №2"/>
    <w:basedOn w:val="a"/>
    <w:link w:val="20"/>
    <w:rsid w:val="00F21A63"/>
    <w:pPr>
      <w:autoSpaceDE/>
      <w:autoSpaceDN/>
      <w:spacing w:after="100"/>
      <w:jc w:val="center"/>
      <w:outlineLvl w:val="1"/>
    </w:pPr>
    <w:rPr>
      <w:b/>
      <w:bCs/>
      <w:sz w:val="28"/>
      <w:szCs w:val="28"/>
    </w:rPr>
  </w:style>
  <w:style w:type="paragraph" w:customStyle="1" w:styleId="Default">
    <w:name w:val="Default"/>
    <w:rsid w:val="00F21A6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3">
    <w:name w:val="Body Text 3"/>
    <w:basedOn w:val="a"/>
    <w:link w:val="30"/>
    <w:uiPriority w:val="99"/>
    <w:semiHidden/>
    <w:unhideWhenUsed/>
    <w:rsid w:val="00F21A63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21A63"/>
    <w:rPr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ekehVMfjCsXpoHBNrslo9gIQsUSKAuELck6h7XK1viA=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VqjFNiuzFVL+rvE3y4HCfjXjM3cc8ymSdLG2SKpu5zSdxz6PqOG8sWpi5XKHUprH
kySNvdoGsauGVReTppZ26Q==</SignatureValue>
  <KeyInfo>
    <X509Data>
      <X509Certificate>MIIJgzCCCTCgAwIBAgIRAKfNv5TxdKoTvczKT5U0ADswCgYIKoUDBwEBAwIwggFX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gdGB0LjQuDAeFw0yMjA3MTEwNTM1MDBaFw0yMzEwMDQwNTM1MDBaMIICIzELMAkG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OSaVu+endTJ9VD7z4pI/qzC38bg=</DigestValue>
      </Reference>
      <Reference URI="/word/document.xml?ContentType=application/vnd.openxmlformats-officedocument.wordprocessingml.document.main+xml">
        <DigestMethod Algorithm="http://www.w3.org/2000/09/xmldsig#sha1"/>
        <DigestValue>P2y7sQo4eYlN0GYlcz9jv0ZpW2o=</DigestValue>
      </Reference>
      <Reference URI="/word/endnotes.xml?ContentType=application/vnd.openxmlformats-officedocument.wordprocessingml.endnotes+xml">
        <DigestMethod Algorithm="http://www.w3.org/2000/09/xmldsig#sha1"/>
        <DigestValue>c4aTMByRgzotKQ+G+TsPbO2C7PE=</DigestValue>
      </Reference>
      <Reference URI="/word/fontTable.xml?ContentType=application/vnd.openxmlformats-officedocument.wordprocessingml.fontTable+xml">
        <DigestMethod Algorithm="http://www.w3.org/2000/09/xmldsig#sha1"/>
        <DigestValue>ptdTT0SP5Jw4DR+S6x9o0FthYBw=</DigestValue>
      </Reference>
      <Reference URI="/word/footnotes.xml?ContentType=application/vnd.openxmlformats-officedocument.wordprocessingml.footnotes+xml">
        <DigestMethod Algorithm="http://www.w3.org/2000/09/xmldsig#sha1"/>
        <DigestValue>Z2Kaw6OjtXlXR7UuPeEAmlIJFSQ=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numbering.xml?ContentType=application/vnd.openxmlformats-officedocument.wordprocessingml.numbering+xml">
        <DigestMethod Algorithm="http://www.w3.org/2000/09/xmldsig#sha1"/>
        <DigestValue>yIHw/7xTDZJmu7PIoCvqQ5qJIts=</DigestValue>
      </Reference>
      <Reference URI="/word/settings.xml?ContentType=application/vnd.openxmlformats-officedocument.wordprocessingml.settings+xml">
        <DigestMethod Algorithm="http://www.w3.org/2000/09/xmldsig#sha1"/>
        <DigestValue>3NuwX6+59ngCpHq+8xYINtTxvDs=</DigestValue>
      </Reference>
      <Reference URI="/word/styles.xml?ContentType=application/vnd.openxmlformats-officedocument.wordprocessingml.styles+xml">
        <DigestMethod Algorithm="http://www.w3.org/2000/09/xmldsig#sha1"/>
        <DigestValue>oOovqY2/wSHdD8rg7ruT3PExr50=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Ezrsaca6INznPyEI73XV0inx9P8=</DigestValue>
      </Reference>
    </Manifest>
    <SignatureProperties>
      <SignatureProperty Id="idSignatureTime" Target="#idPackageSignature">
        <mdssi:SignatureTime>
          <mdssi:Format>YYYY-MM-DDThh:mm:ssTZD</mdssi:Format>
          <mdssi:Value>2022-12-13T12:41:58Z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D4DF4-9E79-4157-80AA-52A81789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1801</Words>
  <Characters>10267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12044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7</cp:revision>
  <cp:lastPrinted>2022-07-27T07:44:00Z</cp:lastPrinted>
  <dcterms:created xsi:type="dcterms:W3CDTF">2022-11-08T07:16:00Z</dcterms:created>
  <dcterms:modified xsi:type="dcterms:W3CDTF">2022-12-13T12:29:00Z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