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3D11">
        <w:rPr>
          <w:rFonts w:ascii="Times New Roman" w:hAnsi="Times New Roman" w:cs="Times New Roman"/>
          <w:b/>
          <w:bCs/>
          <w:sz w:val="28"/>
          <w:szCs w:val="28"/>
        </w:rPr>
        <w:t>Екатериновское районное Собрание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Екатериновского муниципального района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BB" w:rsidRPr="00173D11" w:rsidRDefault="00173D11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sz w:val="28"/>
          <w:szCs w:val="28"/>
        </w:rPr>
        <w:t>Внео</w:t>
      </w:r>
      <w:r w:rsidR="009812D3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чередное </w:t>
      </w:r>
      <w:r w:rsidR="00C429BB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  <w:r w:rsidR="001F68B0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</w:t>
      </w:r>
      <w:r w:rsidR="00C429BB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Собрания 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9BB" w:rsidRPr="00173D11" w:rsidRDefault="00C429BB" w:rsidP="00172134">
      <w:pPr>
        <w:pStyle w:val="1"/>
        <w:ind w:firstLine="0"/>
        <w:jc w:val="left"/>
        <w:rPr>
          <w:sz w:val="28"/>
          <w:szCs w:val="28"/>
        </w:rPr>
      </w:pPr>
      <w:r w:rsidRPr="00173D11">
        <w:rPr>
          <w:sz w:val="28"/>
          <w:szCs w:val="28"/>
        </w:rPr>
        <w:t xml:space="preserve">от </w:t>
      </w:r>
      <w:r w:rsidR="009812D3" w:rsidRPr="00173D11">
        <w:rPr>
          <w:sz w:val="28"/>
          <w:szCs w:val="28"/>
        </w:rPr>
        <w:t xml:space="preserve"> </w:t>
      </w:r>
      <w:r w:rsidR="00C63B31">
        <w:rPr>
          <w:sz w:val="28"/>
          <w:szCs w:val="28"/>
        </w:rPr>
        <w:t>19 июля 2024</w:t>
      </w:r>
      <w:r w:rsidRPr="00173D11">
        <w:rPr>
          <w:sz w:val="28"/>
          <w:szCs w:val="28"/>
        </w:rPr>
        <w:t xml:space="preserve">года  </w:t>
      </w:r>
      <w:r w:rsidRPr="00173D11">
        <w:rPr>
          <w:sz w:val="28"/>
          <w:szCs w:val="28"/>
        </w:rPr>
        <w:tab/>
        <w:t xml:space="preserve"> </w:t>
      </w:r>
      <w:r w:rsidR="00C63B31">
        <w:rPr>
          <w:sz w:val="28"/>
          <w:szCs w:val="28"/>
        </w:rPr>
        <w:t xml:space="preserve">   </w:t>
      </w:r>
      <w:r w:rsidRPr="00173D11">
        <w:rPr>
          <w:sz w:val="28"/>
          <w:szCs w:val="28"/>
        </w:rPr>
        <w:t>№</w:t>
      </w:r>
      <w:r w:rsidR="00C63B31">
        <w:rPr>
          <w:sz w:val="28"/>
          <w:szCs w:val="28"/>
        </w:rPr>
        <w:t>664</w:t>
      </w:r>
      <w:r w:rsidRPr="00173D11">
        <w:rPr>
          <w:sz w:val="28"/>
          <w:szCs w:val="28"/>
        </w:rPr>
        <w:tab/>
      </w:r>
      <w:r w:rsidRPr="00173D11">
        <w:rPr>
          <w:sz w:val="28"/>
          <w:szCs w:val="28"/>
        </w:rPr>
        <w:tab/>
      </w:r>
      <w:r w:rsidRPr="00173D11">
        <w:rPr>
          <w:sz w:val="28"/>
          <w:szCs w:val="28"/>
        </w:rPr>
        <w:tab/>
      </w:r>
      <w:r w:rsidRPr="00173D11">
        <w:rPr>
          <w:sz w:val="28"/>
          <w:szCs w:val="28"/>
        </w:rPr>
        <w:tab/>
      </w:r>
      <w:r w:rsidR="00CE724C" w:rsidRPr="00173D11">
        <w:rPr>
          <w:sz w:val="28"/>
          <w:szCs w:val="28"/>
        </w:rPr>
        <w:tab/>
      </w:r>
      <w:r w:rsidR="00CE724C" w:rsidRPr="00173D11">
        <w:rPr>
          <w:sz w:val="28"/>
          <w:szCs w:val="28"/>
        </w:rPr>
        <w:tab/>
      </w:r>
      <w:r w:rsidR="00CE724C" w:rsidRPr="00173D11">
        <w:rPr>
          <w:sz w:val="28"/>
          <w:szCs w:val="28"/>
        </w:rPr>
        <w:tab/>
      </w:r>
    </w:p>
    <w:p w:rsidR="00C429BB" w:rsidRPr="00173D11" w:rsidRDefault="00C429BB" w:rsidP="00172134">
      <w:pPr>
        <w:pStyle w:val="1"/>
        <w:ind w:firstLine="0"/>
        <w:rPr>
          <w:sz w:val="28"/>
          <w:szCs w:val="28"/>
        </w:rPr>
      </w:pPr>
      <w:r w:rsidRPr="00173D11">
        <w:rPr>
          <w:sz w:val="28"/>
          <w:szCs w:val="28"/>
        </w:rPr>
        <w:t>р.п</w:t>
      </w:r>
      <w:proofErr w:type="gramStart"/>
      <w:r w:rsidRPr="00173D11">
        <w:rPr>
          <w:sz w:val="28"/>
          <w:szCs w:val="28"/>
        </w:rPr>
        <w:t>.Е</w:t>
      </w:r>
      <w:proofErr w:type="gramEnd"/>
      <w:r w:rsidRPr="00173D11">
        <w:rPr>
          <w:sz w:val="28"/>
          <w:szCs w:val="28"/>
        </w:rPr>
        <w:t>катериновка</w:t>
      </w:r>
    </w:p>
    <w:p w:rsidR="00C429BB" w:rsidRPr="00173D11" w:rsidRDefault="00C429BB" w:rsidP="00172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«О проекте решения Екатериновского районного Собрания «О внесении изменений и дополнений  в Устав Екатериновского муниципального района Саратовской области»</w:t>
      </w:r>
    </w:p>
    <w:p w:rsidR="00C429BB" w:rsidRPr="00173D11" w:rsidRDefault="00C429BB" w:rsidP="00172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</w:t>
      </w:r>
      <w:r w:rsidR="00AB05AC" w:rsidRPr="00173D1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proofErr w:type="gramStart"/>
      <w:r w:rsidR="00AB05AC" w:rsidRPr="00173D1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B05AC" w:rsidRPr="00173D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576D" w:rsidRPr="00173D11">
        <w:rPr>
          <w:rFonts w:ascii="Times New Roman" w:hAnsi="Times New Roman" w:cs="Times New Roman"/>
          <w:sz w:val="28"/>
          <w:szCs w:val="28"/>
        </w:rPr>
        <w:t>0</w:t>
      </w:r>
      <w:r w:rsidR="00AB05AC" w:rsidRPr="00173D11">
        <w:rPr>
          <w:rFonts w:ascii="Times New Roman" w:hAnsi="Times New Roman" w:cs="Times New Roman"/>
          <w:sz w:val="28"/>
          <w:szCs w:val="28"/>
        </w:rPr>
        <w:t>2</w:t>
      </w:r>
      <w:r w:rsidR="0005576D" w:rsidRPr="00173D11">
        <w:rPr>
          <w:rFonts w:ascii="Times New Roman" w:hAnsi="Times New Roman" w:cs="Times New Roman"/>
          <w:sz w:val="28"/>
          <w:szCs w:val="28"/>
        </w:rPr>
        <w:t>.11.</w:t>
      </w:r>
      <w:r w:rsidR="00AB05AC" w:rsidRPr="00173D11">
        <w:rPr>
          <w:rFonts w:ascii="Times New Roman" w:hAnsi="Times New Roman" w:cs="Times New Roman"/>
          <w:sz w:val="28"/>
          <w:szCs w:val="28"/>
        </w:rPr>
        <w:t>2023 N 517-ФЗ "О внесении изменений в Федеральный закон "Об общих принципах организации местного самоуправления в Российской Федерации"</w:t>
      </w:r>
      <w:r w:rsidR="00CA3DB9" w:rsidRPr="00173D11">
        <w:rPr>
          <w:rFonts w:ascii="Times New Roman" w:hAnsi="Times New Roman" w:cs="Times New Roman"/>
          <w:sz w:val="28"/>
          <w:szCs w:val="28"/>
        </w:rPr>
        <w:t>,</w:t>
      </w:r>
      <w:r w:rsidR="00CA3DB9" w:rsidRPr="00173D11">
        <w:rPr>
          <w:rFonts w:ascii="Times New Roman" w:hAnsi="Times New Roman" w:cs="Times New Roman"/>
          <w:bCs/>
          <w:sz w:val="28"/>
          <w:szCs w:val="28"/>
        </w:rPr>
        <w:t> </w:t>
      </w:r>
      <w:hyperlink r:id="rId6" w:history="1">
        <w:r w:rsidR="0005576D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Федерального закона от 25.12.2023 </w:t>
        </w:r>
        <w:r w:rsidR="00CA3DB9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N 657-ФЗ "О внесении изменений в Водный кодекс Российской Федерации и отдельные законодательные акты Российской Федерации"</w:t>
        </w:r>
      </w:hyperlink>
      <w:r w:rsidR="00CA3DB9" w:rsidRPr="00173D11">
        <w:rPr>
          <w:rFonts w:ascii="Times New Roman" w:hAnsi="Times New Roman" w:cs="Times New Roman"/>
          <w:bCs/>
          <w:sz w:val="28"/>
          <w:szCs w:val="28"/>
        </w:rPr>
        <w:t>,</w:t>
      </w:r>
      <w:r w:rsidRPr="00173D11">
        <w:rPr>
          <w:rFonts w:ascii="Times New Roman" w:hAnsi="Times New Roman" w:cs="Times New Roman"/>
          <w:sz w:val="28"/>
          <w:szCs w:val="28"/>
        </w:rPr>
        <w:t xml:space="preserve"> </w:t>
      </w:r>
      <w:r w:rsidR="00AE0ABA" w:rsidRPr="00173D11">
        <w:rPr>
          <w:rFonts w:ascii="Times New Roman" w:hAnsi="Times New Roman" w:cs="Times New Roman"/>
          <w:bCs/>
          <w:sz w:val="28"/>
          <w:szCs w:val="28"/>
        </w:rPr>
        <w:t> </w:t>
      </w:r>
      <w:hyperlink r:id="rId7" w:history="1">
        <w:r w:rsidR="00AE0ABA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Федерального закона от 25</w:t>
        </w:r>
        <w:r w:rsidR="0005576D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.12.</w:t>
        </w:r>
        <w:r w:rsidR="00AE0ABA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2023  N 673-ФЗ "О внесении изменений в Федеральный закон "Об экологической экспертизе", отдельные законодательные акты Российской Федерации и признании</w:t>
        </w:r>
        <w:proofErr w:type="gramEnd"/>
        <w:r w:rsidR="00AE0ABA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gramStart"/>
        <w:r w:rsidR="00AE0ABA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утратившим силу пункта 4 части 4 статьи 2 Федерального закона "О переводе земель или земельных участков из одной категории в другую"</w:t>
        </w:r>
      </w:hyperlink>
      <w:r w:rsidR="00AE0ABA" w:rsidRPr="00173D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E1884" w:rsidRPr="00173D11">
        <w:rPr>
          <w:rFonts w:ascii="Times New Roman" w:hAnsi="Times New Roman" w:cs="Times New Roman"/>
          <w:bCs/>
          <w:sz w:val="28"/>
          <w:szCs w:val="28"/>
        </w:rPr>
        <w:t xml:space="preserve"> Закона Саратовской области  от 03.04.2024 №28-ЗСО «О внесении изменений в статью 74 Устава (Основного закона) Саратовской области», Закона Саратовской области от 29.05.2024 №63-ЗСО «О внесении изменения в статью 1 Закона Саратовской области  «О порядке избрания и сроке полномочий глав</w:t>
      </w:r>
      <w:proofErr w:type="gramEnd"/>
      <w:r w:rsidR="00EE1884" w:rsidRPr="00173D11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Саратовской области», </w:t>
      </w:r>
      <w:r w:rsidRPr="00173D11">
        <w:rPr>
          <w:rFonts w:ascii="Times New Roman" w:hAnsi="Times New Roman" w:cs="Times New Roman"/>
          <w:sz w:val="28"/>
          <w:szCs w:val="28"/>
        </w:rPr>
        <w:t xml:space="preserve">Устава Екатериновского муниципального района Саратовской области Екатериновское районное Собрание </w:t>
      </w:r>
      <w:r w:rsidR="00A04FC2" w:rsidRPr="00173D11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</w:t>
      </w:r>
      <w:r w:rsidRPr="00173D11">
        <w:rPr>
          <w:rFonts w:ascii="Times New Roman" w:hAnsi="Times New Roman" w:cs="Times New Roman"/>
          <w:sz w:val="28"/>
          <w:szCs w:val="28"/>
        </w:rPr>
        <w:t>РЕШИЛО:</w:t>
      </w:r>
    </w:p>
    <w:p w:rsidR="00C429BB" w:rsidRPr="00173D11" w:rsidRDefault="00C429BB" w:rsidP="0017213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1.</w:t>
      </w:r>
      <w:r w:rsidRPr="00173D11">
        <w:rPr>
          <w:rFonts w:ascii="Times New Roman" w:hAnsi="Times New Roman"/>
          <w:sz w:val="28"/>
          <w:szCs w:val="28"/>
        </w:rPr>
        <w:t>Внести в Устав Екатериновского муниципального района Саратовской области от 09.09.2019г. №271, принятый решением Екатериновского районного Собрания Екатериновского муниципального района Саратовской области следующие изменения:</w:t>
      </w:r>
    </w:p>
    <w:p w:rsidR="00921034" w:rsidRPr="00173D11" w:rsidRDefault="00921034" w:rsidP="00172134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1) пункт 13 части 1 статьи 3 изложить в следующей редакции:</w:t>
      </w:r>
    </w:p>
    <w:p w:rsidR="00921034" w:rsidRPr="00173D11" w:rsidRDefault="00C93453" w:rsidP="0017213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3D11">
        <w:rPr>
          <w:rFonts w:ascii="Times New Roman" w:hAnsi="Times New Roman"/>
          <w:sz w:val="28"/>
          <w:szCs w:val="28"/>
        </w:rPr>
        <w:t xml:space="preserve">«13) </w:t>
      </w:r>
      <w:r w:rsidRPr="00173D11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организация мероприятий </w:t>
      </w:r>
      <w:proofErr w:type="spellStart"/>
      <w:r w:rsidRPr="00173D11">
        <w:rPr>
          <w:rFonts w:ascii="Times New Roman" w:hAnsi="Times New Roman"/>
          <w:sz w:val="28"/>
          <w:szCs w:val="28"/>
          <w:shd w:val="clear" w:color="auto" w:fill="FFFFFF"/>
        </w:rPr>
        <w:t>межпоселенческого</w:t>
      </w:r>
      <w:proofErr w:type="spellEnd"/>
      <w:r w:rsidRPr="00173D11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характера по охране окружающей среды, в том числе организация и проведение в соответствии с </w:t>
      </w:r>
      <w:hyperlink r:id="rId8" w:anchor="/document/12125350/entry/2" w:history="1">
        <w:r w:rsidRPr="00173D11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 w:rsidRPr="00173D11">
        <w:rPr>
          <w:rFonts w:ascii="Times New Roman" w:hAnsi="Times New Roman"/>
          <w:sz w:val="28"/>
          <w:szCs w:val="28"/>
          <w:shd w:val="clear" w:color="auto" w:fill="FFFFFF"/>
        </w:rPr>
        <w:t xml:space="preserve"> в области охраны окружающей среды общественных </w:t>
      </w:r>
      <w:r w:rsidRPr="00173D1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обсуждений планируемой хозяйственной и иной деятельности на территории соответствующего муниципального района</w:t>
      </w:r>
      <w:r w:rsidRPr="00173D11">
        <w:rPr>
          <w:rFonts w:ascii="Times New Roman" w:hAnsi="Times New Roman"/>
          <w:sz w:val="28"/>
          <w:szCs w:val="28"/>
        </w:rPr>
        <w:t>»;</w:t>
      </w:r>
      <w:proofErr w:type="gramEnd"/>
    </w:p>
    <w:p w:rsidR="00C429BB" w:rsidRPr="00173D11" w:rsidRDefault="00921034" w:rsidP="00172134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2</w:t>
      </w:r>
      <w:r w:rsidR="00C429BB" w:rsidRPr="00173D11">
        <w:rPr>
          <w:rFonts w:ascii="Times New Roman" w:hAnsi="Times New Roman"/>
          <w:b/>
          <w:sz w:val="28"/>
          <w:szCs w:val="28"/>
        </w:rPr>
        <w:t xml:space="preserve">) </w:t>
      </w:r>
      <w:r w:rsidR="00276C4E" w:rsidRPr="00173D11">
        <w:rPr>
          <w:rFonts w:ascii="Times New Roman" w:hAnsi="Times New Roman"/>
          <w:b/>
          <w:sz w:val="28"/>
          <w:szCs w:val="28"/>
        </w:rPr>
        <w:t>пункт 33 части 1 статьи 3 изложить в следующей редакции:</w:t>
      </w:r>
    </w:p>
    <w:p w:rsidR="00C429BB" w:rsidRPr="00173D11" w:rsidRDefault="00C429BB" w:rsidP="00172134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 w:rsidRPr="00173D11">
        <w:rPr>
          <w:rFonts w:ascii="Times New Roman" w:hAnsi="Times New Roman" w:cs="Times New Roman"/>
          <w:sz w:val="28"/>
          <w:szCs w:val="28"/>
        </w:rPr>
        <w:t>«</w:t>
      </w:r>
      <w:r w:rsidR="00276C4E" w:rsidRPr="00173D11">
        <w:rPr>
          <w:rFonts w:ascii="Times New Roman" w:hAnsi="Times New Roman" w:cs="Times New Roman"/>
          <w:sz w:val="28"/>
          <w:szCs w:val="28"/>
        </w:rPr>
        <w:t>33</w:t>
      </w:r>
      <w:r w:rsidRPr="00173D11">
        <w:rPr>
          <w:rFonts w:ascii="Times New Roman" w:hAnsi="Times New Roman" w:cs="Times New Roman"/>
          <w:sz w:val="28"/>
          <w:szCs w:val="28"/>
        </w:rPr>
        <w:t>)</w:t>
      </w:r>
      <w:r w:rsidRPr="00173D11">
        <w:rPr>
          <w:rStyle w:val="10"/>
          <w:rFonts w:eastAsiaTheme="minorEastAsia"/>
          <w:iCs/>
          <w:sz w:val="28"/>
          <w:szCs w:val="28"/>
        </w:rPr>
        <w:t xml:space="preserve"> </w:t>
      </w:r>
      <w:r w:rsidR="00276C4E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и осуществление мероприятий </w:t>
      </w:r>
      <w:proofErr w:type="spellStart"/>
      <w:r w:rsidR="00276C4E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межпоселенческого</w:t>
      </w:r>
      <w:proofErr w:type="spellEnd"/>
      <w:r w:rsidR="00276C4E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Pr="00173D11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;»;  </w:t>
      </w:r>
      <w:proofErr w:type="gramEnd"/>
    </w:p>
    <w:p w:rsidR="00C429BB" w:rsidRPr="00173D11" w:rsidRDefault="00921034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3</w:t>
      </w:r>
      <w:r w:rsidR="00C429BB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) пункт </w:t>
      </w:r>
      <w:r w:rsidR="004D7D46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34</w:t>
      </w:r>
      <w:r w:rsidR="00C429BB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части 1 статьи 3 </w:t>
      </w:r>
      <w:r w:rsidR="004D7D46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словами ", а также правил использования водных объектов для рекреационных целей"</w:t>
      </w:r>
      <w:r w:rsidR="007177CC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0E9A" w:rsidRPr="00173D11" w:rsidRDefault="00C429BB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ab/>
      </w:r>
      <w:r w:rsidR="001B0E9A" w:rsidRPr="00173D11">
        <w:rPr>
          <w:rFonts w:ascii="Times New Roman" w:hAnsi="Times New Roman" w:cs="Times New Roman"/>
          <w:b/>
          <w:sz w:val="28"/>
          <w:szCs w:val="28"/>
        </w:rPr>
        <w:t>4) пункт 2  части 1.1статьи 3 изложить в следующей редакции:</w:t>
      </w:r>
    </w:p>
    <w:p w:rsidR="001B0E9A" w:rsidRPr="00173D11" w:rsidRDefault="00C537C1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«2)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осуществление муниципального </w:t>
      </w:r>
      <w:proofErr w:type="gram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173D11">
        <w:rPr>
          <w:rFonts w:ascii="Times New Roman" w:hAnsi="Times New Roman" w:cs="Times New Roman"/>
          <w:sz w:val="28"/>
          <w:szCs w:val="28"/>
        </w:rPr>
        <w:t>»;</w:t>
      </w:r>
    </w:p>
    <w:p w:rsidR="001B0E9A" w:rsidRPr="00173D11" w:rsidRDefault="00DA2C89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5) пункт 20 части 1.1 статьи 3  изложить в следующей редакции:</w:t>
      </w:r>
    </w:p>
    <w:p w:rsidR="00DA2C89" w:rsidRPr="00173D11" w:rsidRDefault="00DA2C89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«20)</w:t>
      </w:r>
      <w:r w:rsidRPr="0017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173D11">
        <w:rPr>
          <w:rFonts w:ascii="Times New Roman" w:hAnsi="Times New Roman" w:cs="Times New Roman"/>
          <w:b/>
          <w:sz w:val="28"/>
          <w:szCs w:val="28"/>
        </w:rPr>
        <w:t>»;</w:t>
      </w:r>
    </w:p>
    <w:p w:rsidR="00DA2C89" w:rsidRPr="00173D11" w:rsidRDefault="00FF0EA7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6) часть 1.1. статьи 3 дополнить пунктами 25,26 следующего содержания:</w:t>
      </w:r>
    </w:p>
    <w:p w:rsidR="00FF0EA7" w:rsidRPr="00173D11" w:rsidRDefault="004B42A1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3D11">
        <w:rPr>
          <w:rFonts w:ascii="Times New Roman" w:hAnsi="Times New Roman" w:cs="Times New Roman"/>
          <w:sz w:val="28"/>
          <w:szCs w:val="28"/>
        </w:rPr>
        <w:t>«</w:t>
      </w:r>
      <w:r w:rsidR="009F5A0C" w:rsidRPr="00173D11">
        <w:rPr>
          <w:rFonts w:ascii="Times New Roman" w:hAnsi="Times New Roman" w:cs="Times New Roman"/>
          <w:sz w:val="28"/>
          <w:szCs w:val="28"/>
        </w:rPr>
        <w:t>25)</w:t>
      </w:r>
      <w:r w:rsidR="009F5A0C" w:rsidRPr="0017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A0C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</w:t>
      </w:r>
      <w:r w:rsidR="009F5A0C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173D11">
        <w:rPr>
          <w:rFonts w:ascii="Times New Roman" w:hAnsi="Times New Roman" w:cs="Times New Roman"/>
          <w:b/>
          <w:sz w:val="28"/>
          <w:szCs w:val="28"/>
        </w:rPr>
        <w:t>»</w:t>
      </w:r>
      <w:r w:rsidR="009F5A0C" w:rsidRPr="00173D11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1B0E9A" w:rsidRPr="00173D11" w:rsidRDefault="009F5A0C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</w:rPr>
        <w:t>«26)</w:t>
      </w:r>
      <w:r w:rsidRPr="0017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мероприятий по лесоустройству в отношении лесов, расположенных на землях населенных пунктов поселения».</w:t>
      </w:r>
    </w:p>
    <w:p w:rsidR="007531F5" w:rsidRPr="00173D11" w:rsidRDefault="00B27E4B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7) </w:t>
      </w:r>
      <w:r w:rsidR="000F0913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часть 1 статьи 3[1] дополнить пунктом 17 следующего содержания:</w:t>
      </w:r>
    </w:p>
    <w:p w:rsidR="000F0913" w:rsidRPr="00173D11" w:rsidRDefault="000F0913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«17)  создание муниципальной пожарной охраны</w:t>
      </w:r>
      <w:proofErr w:type="gram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573D73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573D73" w:rsidRPr="00173D11" w:rsidRDefault="00573D73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8) часть 4 статьи 22 дополнить пунктом 10.1 следующего содержания:</w:t>
      </w:r>
    </w:p>
    <w:p w:rsidR="00573D73" w:rsidRPr="00173D11" w:rsidRDefault="00573D73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«10.1</w:t>
      </w:r>
      <w:r w:rsidR="00787542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) приобретения им статуса иностранного агента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87542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81F9D" w:rsidRPr="00173D11" w:rsidRDefault="006315FD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9)</w:t>
      </w:r>
      <w:r w:rsidR="000D3955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часть 1 статьи 24 дополнить пунктом 4 следующего содержания:</w:t>
      </w:r>
    </w:p>
    <w:p w:rsidR="000D3955" w:rsidRPr="00173D11" w:rsidRDefault="000D3955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«4)</w:t>
      </w:r>
      <w:r w:rsidR="008072D3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Председатель </w:t>
      </w:r>
      <w:r w:rsidR="00383896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районного Собрания  может осуществлять </w:t>
      </w:r>
      <w:r w:rsidR="008013D6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деятельность на постоянной или непостоянной основе. Порядок осуществления полномочий Председателем районного Собрания на постоянной или непостоянной основе </w:t>
      </w:r>
      <w:r w:rsidR="00A8097E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определяется решением  районного Собрания об утверждении структуры районного Собрания</w:t>
      </w:r>
      <w:proofErr w:type="gramStart"/>
      <w:r w:rsidR="00A8097E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37FB6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B37FB6" w:rsidRPr="00173D11" w:rsidRDefault="00B37FB6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10) статью 27 дополнить частью 4.1 следующего содержания:</w:t>
      </w:r>
    </w:p>
    <w:p w:rsidR="00B37FB6" w:rsidRPr="00173D11" w:rsidRDefault="00B37FB6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«4.1 </w:t>
      </w:r>
      <w:r w:rsidR="00216074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Избрание главы муниципального района, избираемого представительным органом муниципального района из числа кандидатов, представленных конкурсной комиссией по результатам конкурса, </w:t>
      </w:r>
      <w:r w:rsidR="00216074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осуществляется не позднее чем через три месяца со дня истечения срока полномочий главы муниципального района.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16074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172134" w:rsidRPr="00173D11" w:rsidRDefault="00D2615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11) настоящий </w:t>
      </w:r>
      <w:r w:rsidR="00172134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став дополнить статьей 28.2 </w:t>
      </w:r>
      <w:r w:rsidR="00172134" w:rsidRPr="00173D11">
        <w:rPr>
          <w:rFonts w:ascii="Times New Roman" w:hAnsi="Times New Roman" w:cs="Times New Roman"/>
          <w:b/>
          <w:sz w:val="28"/>
          <w:szCs w:val="28"/>
        </w:rPr>
        <w:t>«Встречи главы муниципального района с населением» следующего содержания: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«1. Встречи главы </w:t>
      </w:r>
      <w:r w:rsidR="00FD210C" w:rsidRPr="00173D11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173D11">
        <w:rPr>
          <w:rFonts w:ascii="Times New Roman" w:hAnsi="Times New Roman" w:cs="Times New Roman"/>
          <w:sz w:val="28"/>
          <w:szCs w:val="28"/>
        </w:rPr>
        <w:t xml:space="preserve">муниципального района с населением каждого муниципального образования, входящего в состав </w:t>
      </w:r>
      <w:r w:rsidR="00015A14" w:rsidRPr="00173D11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173D11">
        <w:rPr>
          <w:rFonts w:ascii="Times New Roman" w:hAnsi="Times New Roman" w:cs="Times New Roman"/>
          <w:sz w:val="28"/>
          <w:szCs w:val="28"/>
        </w:rPr>
        <w:t>муниципального района, проводятся не реже одного раза в месяц.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2. График проведения встреч с населением утверждается ежеквартально распоряжением администрации муниципального района.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Допускается корректировка </w:t>
      </w:r>
      <w:proofErr w:type="gramStart"/>
      <w:r w:rsidRPr="00173D11">
        <w:rPr>
          <w:rFonts w:ascii="Times New Roman" w:hAnsi="Times New Roman" w:cs="Times New Roman"/>
          <w:sz w:val="28"/>
          <w:szCs w:val="28"/>
        </w:rPr>
        <w:t>графика встреч главы муниципального района</w:t>
      </w:r>
      <w:proofErr w:type="gramEnd"/>
      <w:r w:rsidRPr="00173D11">
        <w:rPr>
          <w:rFonts w:ascii="Times New Roman" w:hAnsi="Times New Roman" w:cs="Times New Roman"/>
          <w:sz w:val="28"/>
          <w:szCs w:val="28"/>
        </w:rPr>
        <w:t xml:space="preserve"> с населением по предложениям граждан, организаций, государственных органов, органов местного самоуправления, их должностных лиц с внесением изменений в соответствующее распоряжение администрации муниципального района. 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73D11">
        <w:rPr>
          <w:rFonts w:ascii="Times New Roman" w:hAnsi="Times New Roman" w:cs="Times New Roman"/>
          <w:sz w:val="28"/>
          <w:szCs w:val="28"/>
        </w:rPr>
        <w:t>Информация о времени и месте проведения встреч должна быть доведена до сведения населения не позднее, чем за 7 дней до проведения встреч путем официального опубликования и размещения в сети Интернет на официальном сайте органа местного самоуправления.</w:t>
      </w:r>
      <w:proofErr w:type="gramEnd"/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Встречи главы муниципального района с населением проводятся в публичных местах (учреждения культуры, образования, административные здания).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В случае если отведенное помещение не может вместить всех желающих присутствовать на встрече, органы местного самоуправления обязаны обеспечить трансляцию хода встречи.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4. Во время встречи главы муниципального района с населением ведется протокол. 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Протокол оформляется в течение 7 дней и утверждается главой муниципального района. 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По итогам проведенной встречи могут быть даны поручения главы муниципального района специалистам администрации муниципального района.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5. Во время встречи все желающие могут задать вопросы главе муниципального района.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6. Общественно значимые вопросы, поднятые в ходе встречи главы муниципального района с населением, включаются в план </w:t>
      </w:r>
      <w:proofErr w:type="gramStart"/>
      <w:r w:rsidRPr="00173D11">
        <w:rPr>
          <w:rFonts w:ascii="Times New Roman" w:hAnsi="Times New Roman" w:cs="Times New Roman"/>
          <w:sz w:val="28"/>
          <w:szCs w:val="28"/>
        </w:rPr>
        <w:t>работы органов местного самоуправления муниципального района</w:t>
      </w:r>
      <w:proofErr w:type="gramEnd"/>
      <w:r w:rsidRPr="00173D11">
        <w:rPr>
          <w:rFonts w:ascii="Times New Roman" w:hAnsi="Times New Roman" w:cs="Times New Roman"/>
          <w:sz w:val="28"/>
          <w:szCs w:val="28"/>
        </w:rPr>
        <w:t>.</w:t>
      </w:r>
      <w:r w:rsidR="007D6D07" w:rsidRPr="00173D11">
        <w:rPr>
          <w:rFonts w:ascii="Times New Roman" w:hAnsi="Times New Roman" w:cs="Times New Roman"/>
          <w:sz w:val="28"/>
          <w:szCs w:val="28"/>
        </w:rPr>
        <w:t>»;</w:t>
      </w:r>
    </w:p>
    <w:p w:rsidR="007531F5" w:rsidRPr="00173D11" w:rsidRDefault="000D3955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705FCD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957CB8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 пункт 12 части 2 статьи 31 изложить в следующей редакции:</w:t>
      </w:r>
    </w:p>
    <w:p w:rsidR="00957CB8" w:rsidRPr="00173D11" w:rsidRDefault="00957CB8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«12) организация мероприятий </w:t>
      </w:r>
      <w:proofErr w:type="spell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межпоселенческого</w:t>
      </w:r>
      <w:proofErr w:type="spellEnd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характера по охране окружающей среды, в том числе организация и проведение в соответствии с </w:t>
      </w:r>
      <w:hyperlink r:id="rId9" w:anchor="/document/12125350/entry/2" w:history="1">
        <w:r w:rsidRPr="00173D11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 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района»;</w:t>
      </w:r>
      <w:proofErr w:type="gramEnd"/>
    </w:p>
    <w:p w:rsidR="00E70C8A" w:rsidRPr="00173D11" w:rsidRDefault="00787542" w:rsidP="00172134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1</w:t>
      </w:r>
      <w:r w:rsidR="00705FCD" w:rsidRPr="00173D11">
        <w:rPr>
          <w:rFonts w:ascii="Times New Roman" w:hAnsi="Times New Roman"/>
          <w:b/>
          <w:sz w:val="28"/>
          <w:szCs w:val="28"/>
        </w:rPr>
        <w:t>3</w:t>
      </w:r>
      <w:r w:rsidR="00E70C8A" w:rsidRPr="00173D11">
        <w:rPr>
          <w:rFonts w:ascii="Times New Roman" w:hAnsi="Times New Roman"/>
          <w:b/>
          <w:sz w:val="28"/>
          <w:szCs w:val="28"/>
        </w:rPr>
        <w:t>)пункт 32 части 2 статьи 31 изложить в следующей редакции:</w:t>
      </w:r>
    </w:p>
    <w:p w:rsidR="00E70C8A" w:rsidRPr="00173D11" w:rsidRDefault="00E70C8A" w:rsidP="00172134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 w:rsidRPr="00173D11">
        <w:rPr>
          <w:rFonts w:ascii="Times New Roman" w:hAnsi="Times New Roman" w:cs="Times New Roman"/>
          <w:sz w:val="28"/>
          <w:szCs w:val="28"/>
        </w:rPr>
        <w:t>«32)</w:t>
      </w:r>
      <w:r w:rsidRPr="00173D11">
        <w:rPr>
          <w:rStyle w:val="10"/>
          <w:rFonts w:eastAsiaTheme="minorEastAsia"/>
          <w:iCs/>
          <w:sz w:val="28"/>
          <w:szCs w:val="28"/>
        </w:rPr>
        <w:t xml:space="preserve"> 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и осуществление мероприятий </w:t>
      </w:r>
      <w:proofErr w:type="spell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межпоселенческого</w:t>
      </w:r>
      <w:proofErr w:type="spellEnd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Pr="00173D11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;»;  </w:t>
      </w:r>
      <w:proofErr w:type="gramEnd"/>
    </w:p>
    <w:p w:rsidR="00E70C8A" w:rsidRPr="00173D11" w:rsidRDefault="00E70C8A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1</w:t>
      </w:r>
      <w:r w:rsidR="00705FCD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4</w:t>
      </w: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)пункт 3</w:t>
      </w:r>
      <w:r w:rsidR="00500709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3 части 2</w:t>
      </w: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статьи 3</w:t>
      </w:r>
      <w:r w:rsidR="00500709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1</w:t>
      </w: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словами ", а также правил использования водных объектов для </w:t>
      </w:r>
      <w:r w:rsidR="00787542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рекреационных целей";</w:t>
      </w:r>
    </w:p>
    <w:p w:rsidR="00787542" w:rsidRPr="00173D11" w:rsidRDefault="00787542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705FCD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)часть 2 статьи 62 дополнить пунктом 4.1 следующего содержания:</w:t>
      </w:r>
    </w:p>
    <w:p w:rsidR="00787542" w:rsidRPr="00173D11" w:rsidRDefault="006450E4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«4.1) приобретения им статуса иностранного агента»;</w:t>
      </w:r>
    </w:p>
    <w:p w:rsidR="002D16DF" w:rsidRPr="00173D11" w:rsidRDefault="00F72255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1</w:t>
      </w:r>
      <w:r w:rsidR="00705FCD" w:rsidRPr="00173D11">
        <w:rPr>
          <w:rFonts w:ascii="Times New Roman" w:hAnsi="Times New Roman" w:cs="Times New Roman"/>
          <w:b/>
          <w:sz w:val="28"/>
          <w:szCs w:val="28"/>
        </w:rPr>
        <w:t>6</w:t>
      </w:r>
      <w:r w:rsidR="00DE1DFB" w:rsidRPr="00173D11">
        <w:rPr>
          <w:rFonts w:ascii="Times New Roman" w:hAnsi="Times New Roman" w:cs="Times New Roman"/>
          <w:b/>
          <w:sz w:val="28"/>
          <w:szCs w:val="28"/>
        </w:rPr>
        <w:t>)</w:t>
      </w:r>
      <w:r w:rsidR="002D16DF" w:rsidRPr="00173D11">
        <w:rPr>
          <w:rFonts w:ascii="Times New Roman" w:hAnsi="Times New Roman" w:cs="Times New Roman"/>
          <w:b/>
          <w:sz w:val="28"/>
          <w:szCs w:val="28"/>
        </w:rPr>
        <w:t xml:space="preserve"> Статью 63 дополнить частью 5</w:t>
      </w:r>
      <w:r w:rsidR="00E97EC6" w:rsidRPr="00173D11">
        <w:rPr>
          <w:rFonts w:ascii="Times New Roman" w:hAnsi="Times New Roman" w:cs="Times New Roman"/>
          <w:b/>
          <w:sz w:val="28"/>
          <w:szCs w:val="28"/>
        </w:rPr>
        <w:t>,6</w:t>
      </w:r>
      <w:r w:rsidR="002D16DF" w:rsidRPr="00173D11">
        <w:rPr>
          <w:rFonts w:ascii="Times New Roman" w:hAnsi="Times New Roman" w:cs="Times New Roman"/>
          <w:b/>
          <w:sz w:val="28"/>
          <w:szCs w:val="28"/>
        </w:rPr>
        <w:t xml:space="preserve"> следующего содержания:</w:t>
      </w:r>
    </w:p>
    <w:p w:rsidR="002D16DF" w:rsidRPr="00173D11" w:rsidRDefault="002D16DF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«5. Пункт 13 части 1 статьи 3 настоящего Устава вступает в силу с 01 сентября 2024 года.</w:t>
      </w:r>
    </w:p>
    <w:p w:rsidR="007531F5" w:rsidRPr="00173D11" w:rsidRDefault="00E97EC6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6.Пункт 12 части 2 статьи 31 настоящего Устава вступает в силу с 01 сентября 2024 года.</w:t>
      </w:r>
    </w:p>
    <w:p w:rsidR="002D16DF" w:rsidRPr="00173D11" w:rsidRDefault="002D16DF" w:rsidP="00172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2.</w:t>
      </w:r>
      <w:r w:rsidRPr="00173D11">
        <w:rPr>
          <w:rFonts w:ascii="Times New Roman" w:hAnsi="Times New Roman" w:cs="Times New Roman"/>
          <w:sz w:val="28"/>
          <w:szCs w:val="28"/>
        </w:rPr>
        <w:t xml:space="preserve">Положения пункта </w:t>
      </w:r>
      <w:r w:rsidR="001B0E9A" w:rsidRPr="00173D11">
        <w:rPr>
          <w:rFonts w:ascii="Times New Roman" w:hAnsi="Times New Roman" w:cs="Times New Roman"/>
          <w:sz w:val="28"/>
          <w:szCs w:val="28"/>
        </w:rPr>
        <w:t>1</w:t>
      </w:r>
      <w:r w:rsidRPr="00173D11">
        <w:rPr>
          <w:rFonts w:ascii="Times New Roman" w:hAnsi="Times New Roman" w:cs="Times New Roman"/>
          <w:sz w:val="28"/>
          <w:szCs w:val="28"/>
        </w:rPr>
        <w:t xml:space="preserve"> части 1 настоящего решения вступают в силу с 01 сентября 2024 года.</w:t>
      </w:r>
    </w:p>
    <w:p w:rsidR="00DE1DFB" w:rsidRPr="00173D11" w:rsidRDefault="00E97EC6" w:rsidP="00172134">
      <w:pPr>
        <w:pStyle w:val="a5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ab/>
        <w:t>3</w:t>
      </w:r>
      <w:r w:rsidRPr="00173D11">
        <w:rPr>
          <w:rFonts w:ascii="Times New Roman" w:hAnsi="Times New Roman" w:cs="Times New Roman"/>
          <w:sz w:val="28"/>
          <w:szCs w:val="28"/>
        </w:rPr>
        <w:t>.Положения пункта 8 части 1 настоящего решения вступают в силу с 01 сентября 2024 года.</w:t>
      </w:r>
    </w:p>
    <w:p w:rsidR="00C429BB" w:rsidRPr="00173D11" w:rsidRDefault="00E97EC6" w:rsidP="00172134">
      <w:pPr>
        <w:pStyle w:val="a5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ab/>
        <w:t>4.</w:t>
      </w:r>
      <w:r w:rsidR="00C429BB" w:rsidRPr="00173D11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C429BB" w:rsidRPr="00173D11" w:rsidRDefault="003F4825" w:rsidP="00172134">
      <w:p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97EC6" w:rsidRPr="00173D11">
        <w:rPr>
          <w:rFonts w:ascii="Times New Roman" w:hAnsi="Times New Roman" w:cs="Times New Roman"/>
          <w:b/>
          <w:sz w:val="28"/>
          <w:szCs w:val="28"/>
        </w:rPr>
        <w:t>5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29BB" w:rsidRPr="00173D11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BB" w:rsidRPr="00173D11">
        <w:rPr>
          <w:rFonts w:ascii="Times New Roman" w:hAnsi="Times New Roman" w:cs="Times New Roman"/>
          <w:sz w:val="28"/>
          <w:szCs w:val="28"/>
        </w:rPr>
        <w:t>вступает в силу с момента официального опубликования после его государственной регистрации.</w:t>
      </w:r>
    </w:p>
    <w:p w:rsidR="00C429BB" w:rsidRPr="00173D11" w:rsidRDefault="00C429BB" w:rsidP="001721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BB" w:rsidRPr="00173D11" w:rsidRDefault="00173D11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 Екатериновского</w:t>
      </w:r>
    </w:p>
    <w:p w:rsidR="00C429BB" w:rsidRDefault="009812D3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Р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айонного Собрания     </w:t>
      </w:r>
      <w:r w:rsidR="00173D1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73D11">
        <w:rPr>
          <w:rFonts w:ascii="Times New Roman" w:hAnsi="Times New Roman" w:cs="Times New Roman"/>
          <w:b/>
          <w:sz w:val="28"/>
          <w:szCs w:val="28"/>
        </w:rPr>
        <w:tab/>
      </w:r>
      <w:r w:rsidR="00620598" w:rsidRPr="00173D1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173D11" w:rsidRPr="00173D11">
        <w:rPr>
          <w:rFonts w:ascii="Times New Roman" w:hAnsi="Times New Roman" w:cs="Times New Roman"/>
          <w:b/>
          <w:sz w:val="28"/>
          <w:szCs w:val="28"/>
        </w:rPr>
        <w:t>В.А.Мурнаева</w:t>
      </w:r>
      <w:proofErr w:type="spellEnd"/>
    </w:p>
    <w:p w:rsidR="00173D11" w:rsidRDefault="00173D11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D11" w:rsidRPr="00173D11" w:rsidRDefault="00173D11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Глава Екатериновского</w:t>
      </w:r>
    </w:p>
    <w:p w:rsidR="00AF6B0E" w:rsidRPr="00173D11" w:rsidRDefault="009812D3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М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ab/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ab/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ab/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ab/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="00C429BB" w:rsidRPr="00173D11">
        <w:rPr>
          <w:rFonts w:ascii="Times New Roman" w:hAnsi="Times New Roman" w:cs="Times New Roman"/>
          <w:b/>
          <w:sz w:val="28"/>
          <w:szCs w:val="28"/>
        </w:rPr>
        <w:t>С.Б.Зязин</w:t>
      </w:r>
      <w:proofErr w:type="spellEnd"/>
    </w:p>
    <w:sectPr w:rsidR="00AF6B0E" w:rsidRPr="00173D11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EFD"/>
    <w:multiLevelType w:val="multilevel"/>
    <w:tmpl w:val="46AE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C2CE2"/>
    <w:multiLevelType w:val="multilevel"/>
    <w:tmpl w:val="132C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9BB"/>
    <w:rsid w:val="00015A14"/>
    <w:rsid w:val="00024144"/>
    <w:rsid w:val="0005576D"/>
    <w:rsid w:val="00065B2B"/>
    <w:rsid w:val="000D3955"/>
    <w:rsid w:val="000E0CFE"/>
    <w:rsid w:val="000F0913"/>
    <w:rsid w:val="00172134"/>
    <w:rsid w:val="00172F55"/>
    <w:rsid w:val="00173D11"/>
    <w:rsid w:val="001A77C6"/>
    <w:rsid w:val="001B0E9A"/>
    <w:rsid w:val="001C1D0C"/>
    <w:rsid w:val="001D2E9D"/>
    <w:rsid w:val="001F68B0"/>
    <w:rsid w:val="00216074"/>
    <w:rsid w:val="00276C4E"/>
    <w:rsid w:val="002B142A"/>
    <w:rsid w:val="002D16DF"/>
    <w:rsid w:val="002E1060"/>
    <w:rsid w:val="00340279"/>
    <w:rsid w:val="00383896"/>
    <w:rsid w:val="003F4825"/>
    <w:rsid w:val="003F5B71"/>
    <w:rsid w:val="00483B1B"/>
    <w:rsid w:val="004B42A1"/>
    <w:rsid w:val="004C2CDA"/>
    <w:rsid w:val="004C506D"/>
    <w:rsid w:val="004D7D46"/>
    <w:rsid w:val="004E57DF"/>
    <w:rsid w:val="00500709"/>
    <w:rsid w:val="00517663"/>
    <w:rsid w:val="005625A5"/>
    <w:rsid w:val="00570FFF"/>
    <w:rsid w:val="00573301"/>
    <w:rsid w:val="00573D73"/>
    <w:rsid w:val="005B4E29"/>
    <w:rsid w:val="005D77AE"/>
    <w:rsid w:val="006158F9"/>
    <w:rsid w:val="00620598"/>
    <w:rsid w:val="006315FD"/>
    <w:rsid w:val="006450E4"/>
    <w:rsid w:val="00681F9D"/>
    <w:rsid w:val="006F1635"/>
    <w:rsid w:val="00705FCD"/>
    <w:rsid w:val="007177CC"/>
    <w:rsid w:val="007531F5"/>
    <w:rsid w:val="00763AB5"/>
    <w:rsid w:val="00787542"/>
    <w:rsid w:val="007D6D07"/>
    <w:rsid w:val="008013D6"/>
    <w:rsid w:val="008072D3"/>
    <w:rsid w:val="008313AC"/>
    <w:rsid w:val="008B14B5"/>
    <w:rsid w:val="008E5755"/>
    <w:rsid w:val="00903BE9"/>
    <w:rsid w:val="00921034"/>
    <w:rsid w:val="00957CB8"/>
    <w:rsid w:val="00972AA8"/>
    <w:rsid w:val="009812D3"/>
    <w:rsid w:val="009B157A"/>
    <w:rsid w:val="009F5A0C"/>
    <w:rsid w:val="00A04FC2"/>
    <w:rsid w:val="00A31D6A"/>
    <w:rsid w:val="00A8097E"/>
    <w:rsid w:val="00A82119"/>
    <w:rsid w:val="00AB05AC"/>
    <w:rsid w:val="00AB17A3"/>
    <w:rsid w:val="00AB3AE5"/>
    <w:rsid w:val="00AC73DE"/>
    <w:rsid w:val="00AE0ABA"/>
    <w:rsid w:val="00AF6B0E"/>
    <w:rsid w:val="00B27E4B"/>
    <w:rsid w:val="00B37FB6"/>
    <w:rsid w:val="00B42AC6"/>
    <w:rsid w:val="00BB4D78"/>
    <w:rsid w:val="00C429BB"/>
    <w:rsid w:val="00C537C1"/>
    <w:rsid w:val="00C63B31"/>
    <w:rsid w:val="00C93453"/>
    <w:rsid w:val="00CA3DB9"/>
    <w:rsid w:val="00CE724C"/>
    <w:rsid w:val="00D26154"/>
    <w:rsid w:val="00DA2C89"/>
    <w:rsid w:val="00DD00CD"/>
    <w:rsid w:val="00DE1DFB"/>
    <w:rsid w:val="00E70C8A"/>
    <w:rsid w:val="00E75995"/>
    <w:rsid w:val="00E8511F"/>
    <w:rsid w:val="00E97EC6"/>
    <w:rsid w:val="00EE1884"/>
    <w:rsid w:val="00EE375C"/>
    <w:rsid w:val="00F3485F"/>
    <w:rsid w:val="00F35BF1"/>
    <w:rsid w:val="00F72255"/>
    <w:rsid w:val="00FD210C"/>
    <w:rsid w:val="00FD6FD2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B"/>
  </w:style>
  <w:style w:type="paragraph" w:styleId="1">
    <w:name w:val="heading 1"/>
    <w:basedOn w:val="a"/>
    <w:next w:val="a"/>
    <w:link w:val="10"/>
    <w:uiPriority w:val="9"/>
    <w:qFormat/>
    <w:rsid w:val="00C429B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9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429BB"/>
    <w:rPr>
      <w:color w:val="0000FF"/>
      <w:u w:val="single"/>
    </w:rPr>
  </w:style>
  <w:style w:type="character" w:customStyle="1" w:styleId="a4">
    <w:name w:val="Верхний колонтитул Знак"/>
    <w:aliases w:val="!Заголовок документа Знак"/>
    <w:link w:val="a5"/>
    <w:uiPriority w:val="99"/>
    <w:locked/>
    <w:rsid w:val="00C429BB"/>
    <w:rPr>
      <w:rFonts w:ascii="Arial" w:hAnsi="Arial" w:cs="Arial"/>
      <w:sz w:val="24"/>
      <w:szCs w:val="24"/>
    </w:rPr>
  </w:style>
  <w:style w:type="paragraph" w:styleId="a5">
    <w:name w:val="header"/>
    <w:aliases w:val="!Заголовок документа"/>
    <w:basedOn w:val="a"/>
    <w:link w:val="a4"/>
    <w:uiPriority w:val="99"/>
    <w:unhideWhenUsed/>
    <w:rsid w:val="00C429BB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semiHidden/>
    <w:rsid w:val="00C429BB"/>
  </w:style>
  <w:style w:type="paragraph" w:styleId="a6">
    <w:name w:val="No Spacing"/>
    <w:uiPriority w:val="1"/>
    <w:qFormat/>
    <w:rsid w:val="00C429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4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C429BB"/>
    <w:rPr>
      <w:rFonts w:cs="Times New Roman"/>
      <w:color w:val="106BBE"/>
    </w:rPr>
  </w:style>
  <w:style w:type="character" w:styleId="a8">
    <w:name w:val="Emphasis"/>
    <w:uiPriority w:val="20"/>
    <w:qFormat/>
    <w:rsid w:val="00C42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82774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8276929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4545</cp:lastModifiedBy>
  <cp:revision>33</cp:revision>
  <cp:lastPrinted>2024-07-19T10:59:00Z</cp:lastPrinted>
  <dcterms:created xsi:type="dcterms:W3CDTF">2023-08-10T12:47:00Z</dcterms:created>
  <dcterms:modified xsi:type="dcterms:W3CDTF">2024-07-19T10:59:00Z</dcterms:modified>
</cp:coreProperties>
</file>