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CD" w:rsidRPr="00997E52" w:rsidRDefault="009E5911" w:rsidP="008C6BCD">
      <w:pPr>
        <w:pStyle w:val="2"/>
        <w:shd w:val="clear" w:color="auto" w:fill="FFFFFF"/>
        <w:spacing w:before="0" w:beforeAutospacing="0" w:after="0" w:afterAutospacing="0" w:line="298" w:lineRule="atLeast"/>
        <w:jc w:val="center"/>
        <w:rPr>
          <w:rFonts w:ascii="Georgia" w:hAnsi="Georgia"/>
          <w:bCs w:val="0"/>
          <w:color w:val="0D0D0D" w:themeColor="text1" w:themeTint="F2"/>
          <w:sz w:val="28"/>
          <w:szCs w:val="28"/>
        </w:rPr>
      </w:pP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begin"/>
      </w:r>
      <w:r w:rsidR="008C6BCD"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instrText xml:space="preserve"> HYPERLINK "http://kologrivpos.ru/proverki/408-obobshchenie-praktiki-osushchestvleniya-munitsipalnogo-kontrolya-v-sootvetstvuyushchikh-sferakh-deyatelnosti-za-2018-god" </w:instrText>
      </w: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separate"/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Обобщение практики осуществления муниципального </w:t>
      </w:r>
      <w:r w:rsidR="00D83956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жилищного контроля </w:t>
      </w:r>
      <w:r w:rsidR="00D83956">
        <w:rPr>
          <w:color w:val="0D0D0D" w:themeColor="text1" w:themeTint="F2"/>
          <w:sz w:val="28"/>
          <w:szCs w:val="28"/>
        </w:rPr>
        <w:t xml:space="preserve">на </w:t>
      </w:r>
      <w:r w:rsidR="00357AE3">
        <w:rPr>
          <w:color w:val="0D0D0D" w:themeColor="text1" w:themeTint="F2"/>
          <w:sz w:val="28"/>
          <w:szCs w:val="28"/>
        </w:rPr>
        <w:t xml:space="preserve">территории </w:t>
      </w:r>
      <w:proofErr w:type="spellStart"/>
      <w:r w:rsidR="008C6BCD" w:rsidRPr="00997E52">
        <w:rPr>
          <w:color w:val="0D0D0D" w:themeColor="text1" w:themeTint="F2"/>
          <w:sz w:val="28"/>
          <w:szCs w:val="28"/>
        </w:rPr>
        <w:t>Екатериновского</w:t>
      </w:r>
      <w:proofErr w:type="spellEnd"/>
      <w:r w:rsidR="008C6BCD" w:rsidRPr="00997E52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="00BC4591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 </w:t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>за 2019 год</w:t>
      </w: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end"/>
      </w:r>
    </w:p>
    <w:p w:rsidR="00E412A6" w:rsidRDefault="00E412A6" w:rsidP="005211A0">
      <w:pPr>
        <w:pStyle w:val="a4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7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Проведение муниципального </w:t>
      </w:r>
      <w:r w:rsidR="000276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жилищного </w:t>
      </w:r>
      <w:r w:rsidRPr="0057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контроля  </w:t>
      </w:r>
      <w:bookmarkStart w:id="0" w:name="sub_10042"/>
      <w:r w:rsidR="000276C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26.12.2008 г. № 294-ФЗ «О защите прав юридических лиц и индивидуальных предпринимателей при осуществлении государственного жилищного контроля (надзора) и муниципального контроля», руководствуясь Уставом Екатериновского муниципального района.</w:t>
      </w:r>
      <w:proofErr w:type="gramEnd"/>
    </w:p>
    <w:bookmarkEnd w:id="0"/>
    <w:p w:rsidR="00A8072A" w:rsidRDefault="005211A0" w:rsidP="004D4EF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</w:t>
      </w:r>
      <w:r w:rsid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276CB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.06.2018 г.   № 29</w:t>
      </w:r>
      <w:r w:rsidR="000276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исполнения муниципальной функции «Осуществление  муниципального </w:t>
      </w:r>
      <w:r w:rsidR="00027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жилищного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юридических лиц, индивидуальных предпринимателей и нанимателей» </w:t>
      </w:r>
    </w:p>
    <w:p w:rsidR="005211A0" w:rsidRPr="004D4EFE" w:rsidRDefault="005211A0" w:rsidP="004D4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proofErr w:type="spell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5" w:history="1"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17.12.2018 г. № 75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8</w:t>
        </w:r>
      </w:hyperlink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6" w:history="1"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от 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11</w:t>
        </w:r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.0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4</w:t>
        </w:r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.2019 г. №</w:t>
        </w:r>
      </w:hyperlink>
      <w:r w:rsidR="00A8072A">
        <w:t xml:space="preserve"> 181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A8072A" w:rsidRPr="004D4EFE" w:rsidRDefault="005211A0" w:rsidP="00A8072A">
      <w:pPr>
        <w:pStyle w:val="a4"/>
        <w:rPr>
          <w:rFonts w:ascii="Times New Roman" w:hAnsi="Times New Roman" w:cs="Times New Roman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 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 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 «Об 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жилищного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 Екатериновского муниципального </w:t>
      </w:r>
      <w:r w:rsidR="00A8072A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BC45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8072A" w:rsidRPr="00A8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72A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proofErr w:type="spellStart"/>
      <w:r w:rsidR="00A8072A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="00A8072A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7" w:history="1"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от 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20</w:t>
        </w:r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03</w:t>
        </w:r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.2018 г. № 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139</w:t>
        </w:r>
      </w:hyperlink>
      <w:r w:rsidR="00A8072A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8" w:history="1"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от 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30</w:t>
        </w:r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.0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1</w:t>
        </w:r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.20</w:t>
        </w:r>
        <w:r w:rsidR="00A8072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20</w:t>
        </w:r>
        <w:r w:rsidR="00A8072A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г. №</w:t>
        </w:r>
      </w:hyperlink>
      <w:r w:rsidR="00A8072A">
        <w:t xml:space="preserve"> </w:t>
      </w:r>
      <w:r w:rsidR="00A8072A" w:rsidRPr="00A8072A">
        <w:t>62</w:t>
      </w:r>
      <w:r w:rsidR="00A8072A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5027B1" w:rsidRPr="005027B1" w:rsidRDefault="005027B1" w:rsidP="005027B1">
      <w:pPr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Pr="005027B1">
        <w:rPr>
          <w:rFonts w:ascii="Times New Roman" w:hAnsi="Times New Roman" w:cs="Times New Roman"/>
          <w:sz w:val="28"/>
          <w:szCs w:val="28"/>
        </w:rPr>
        <w:t>Целью муниципального жилищного контроля является контроль за выполнением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</w:t>
      </w:r>
      <w:proofErr w:type="gramEnd"/>
      <w:r w:rsidRPr="005027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7B1">
        <w:rPr>
          <w:rFonts w:ascii="Times New Roman" w:hAnsi="Times New Roman" w:cs="Times New Roman"/>
          <w:sz w:val="28"/>
          <w:szCs w:val="28"/>
        </w:rPr>
        <w:t>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(далее - обязательные требования), посредством</w:t>
      </w:r>
      <w:proofErr w:type="gramEnd"/>
      <w:r w:rsidRPr="005027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7B1">
        <w:rPr>
          <w:rFonts w:ascii="Times New Roman" w:hAnsi="Times New Roman" w:cs="Times New Roman"/>
          <w:sz w:val="28"/>
          <w:szCs w:val="28"/>
        </w:rPr>
        <w:t xml:space="preserve">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выявленных нарушений,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</w:t>
      </w:r>
      <w:r w:rsidRPr="005027B1">
        <w:rPr>
          <w:rFonts w:ascii="Times New Roman" w:hAnsi="Times New Roman" w:cs="Times New Roman"/>
          <w:sz w:val="28"/>
          <w:szCs w:val="28"/>
        </w:rPr>
        <w:lastRenderedPageBreak/>
        <w:t>предпринимателями и гражданами своей деятельности.</w:t>
      </w:r>
      <w:proofErr w:type="gramEnd"/>
    </w:p>
    <w:p w:rsidR="00A8072A" w:rsidRPr="00571231" w:rsidRDefault="00A8072A" w:rsidP="00BC4591">
      <w:pPr>
        <w:pStyle w:val="a4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1A0" w:rsidRPr="005211A0" w:rsidRDefault="005211A0" w:rsidP="00571231">
      <w:pPr>
        <w:widowControl/>
        <w:shd w:val="clear" w:color="auto" w:fill="FFFFFF"/>
        <w:suppressAutoHyphens w:val="0"/>
        <w:autoSpaceDE/>
        <w:spacing w:line="272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Плановые проверки по муниципальному </w:t>
      </w:r>
      <w:r w:rsidR="005027B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жилищному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контролю </w:t>
      </w:r>
      <w:r w:rsidR="00502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 Екатериновского муниципального </w:t>
      </w:r>
      <w:r w:rsidR="005027B1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отношении юридических лиц и индивидуальных предпринимателей на 20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19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 запланированы не были, внеплановые проверки не осуществлялись.</w:t>
      </w:r>
    </w:p>
    <w:p w:rsidR="00517152" w:rsidRPr="00571231" w:rsidRDefault="00517152" w:rsidP="0051715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4C4" w:rsidRPr="00571231" w:rsidRDefault="00571231" w:rsidP="00517152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27AD5" w:rsidRPr="00571231" w:rsidRDefault="00927AD5" w:rsidP="008F2EB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27AD5" w:rsidRPr="00571231" w:rsidSect="008C6BC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346"/>
    <w:multiLevelType w:val="multilevel"/>
    <w:tmpl w:val="E56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152"/>
    <w:rsid w:val="000276CB"/>
    <w:rsid w:val="00357AE3"/>
    <w:rsid w:val="003E7173"/>
    <w:rsid w:val="004A2FB5"/>
    <w:rsid w:val="004D4EFE"/>
    <w:rsid w:val="005027B1"/>
    <w:rsid w:val="00517152"/>
    <w:rsid w:val="005211A0"/>
    <w:rsid w:val="00571231"/>
    <w:rsid w:val="008B6640"/>
    <w:rsid w:val="008C6BCD"/>
    <w:rsid w:val="008F2EB3"/>
    <w:rsid w:val="008F7AFE"/>
    <w:rsid w:val="00927AD5"/>
    <w:rsid w:val="009416B5"/>
    <w:rsid w:val="00997E52"/>
    <w:rsid w:val="009E5911"/>
    <w:rsid w:val="00A8072A"/>
    <w:rsid w:val="00AA54C4"/>
    <w:rsid w:val="00B27A67"/>
    <w:rsid w:val="00B56C26"/>
    <w:rsid w:val="00BC4591"/>
    <w:rsid w:val="00C34CD7"/>
    <w:rsid w:val="00D83956"/>
    <w:rsid w:val="00E4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E412A6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15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F2EB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5211A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211A0"/>
    <w:rPr>
      <w:b/>
      <w:bCs/>
    </w:rPr>
  </w:style>
  <w:style w:type="paragraph" w:styleId="a7">
    <w:name w:val="List Paragraph"/>
    <w:basedOn w:val="a"/>
    <w:uiPriority w:val="34"/>
    <w:qFormat/>
    <w:rsid w:val="005712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1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C6BCD"/>
    <w:rPr>
      <w:color w:val="800080" w:themeColor="followedHyperlink"/>
      <w:u w:val="single"/>
    </w:rPr>
  </w:style>
  <w:style w:type="paragraph" w:customStyle="1" w:styleId="ConsPlusNormal">
    <w:name w:val="ConsPlusNormal"/>
    <w:rsid w:val="005027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upload/medialibrary/ce6/ce6f03accfccbb90e14964e7fed16cef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/upload/medialibrary/2a4/2a4b5b5388329a989d26c382e6afc92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upload/medialibrary/ce6/ce6f03accfccbb90e14964e7fed16cef.docx" TargetMode="External"/><Relationship Id="rId5" Type="http://schemas.openxmlformats.org/officeDocument/2006/relationships/hyperlink" Target="http://ekaterinovka.sarmo.ru/upload/medialibrary/2a4/2a4b5b5388329a989d26c382e6afc929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14</cp:revision>
  <dcterms:created xsi:type="dcterms:W3CDTF">2020-03-17T11:56:00Z</dcterms:created>
  <dcterms:modified xsi:type="dcterms:W3CDTF">2020-03-19T10:17:00Z</dcterms:modified>
</cp:coreProperties>
</file>