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EF" w:rsidRDefault="00455CEF" w:rsidP="00455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="00D62844">
        <w:rPr>
          <w:rFonts w:ascii="Times New Roman" w:hAnsi="Times New Roman"/>
          <w:b/>
          <w:sz w:val="28"/>
          <w:szCs w:val="28"/>
        </w:rPr>
        <w:t xml:space="preserve"> АНДРЕЕВСКОГО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</w:t>
      </w:r>
    </w:p>
    <w:p w:rsidR="00455CEF" w:rsidRDefault="00455CEF" w:rsidP="00455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55CEF" w:rsidRDefault="00455CEF" w:rsidP="00455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САРАТОВСКОЙ ОБЛАСТИ   </w:t>
      </w:r>
    </w:p>
    <w:p w:rsidR="00455CEF" w:rsidRDefault="00455CEF" w:rsidP="00455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5CEF" w:rsidRDefault="00455CEF" w:rsidP="00455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5CEF" w:rsidRDefault="00455CEF" w:rsidP="00455C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455CEF" w:rsidRDefault="00455CEF" w:rsidP="00455CEF">
      <w:pPr>
        <w:shd w:val="clear" w:color="auto" w:fill="FFFFFF"/>
        <w:spacing w:after="0"/>
        <w:rPr>
          <w:b/>
          <w:bCs/>
          <w:color w:val="000000"/>
          <w:spacing w:val="5"/>
          <w:sz w:val="28"/>
          <w:szCs w:val="28"/>
        </w:rPr>
      </w:pPr>
    </w:p>
    <w:p w:rsidR="00455CEF" w:rsidRDefault="00D62844" w:rsidP="00455C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 26.03.2015</w:t>
      </w:r>
      <w:r w:rsidR="00455CEF">
        <w:rPr>
          <w:rFonts w:ascii="Times New Roman" w:hAnsi="Times New Roman"/>
          <w:sz w:val="28"/>
          <w:szCs w:val="28"/>
          <w:u w:val="single"/>
        </w:rPr>
        <w:t xml:space="preserve"> г. №</w:t>
      </w:r>
      <w:r>
        <w:rPr>
          <w:rFonts w:ascii="Times New Roman" w:hAnsi="Times New Roman"/>
          <w:sz w:val="28"/>
          <w:szCs w:val="28"/>
          <w:u w:val="single"/>
        </w:rPr>
        <w:t>19</w:t>
      </w:r>
    </w:p>
    <w:p w:rsidR="00455CEF" w:rsidRDefault="00455CEF" w:rsidP="00455C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62844">
        <w:rPr>
          <w:rFonts w:ascii="Times New Roman" w:hAnsi="Times New Roman"/>
          <w:sz w:val="28"/>
          <w:szCs w:val="28"/>
        </w:rPr>
        <w:t>А</w:t>
      </w:r>
      <w:proofErr w:type="gramEnd"/>
      <w:r w:rsidR="00D62844">
        <w:rPr>
          <w:rFonts w:ascii="Times New Roman" w:hAnsi="Times New Roman"/>
          <w:sz w:val="28"/>
          <w:szCs w:val="28"/>
        </w:rPr>
        <w:t>ндреевка</w:t>
      </w:r>
    </w:p>
    <w:p w:rsidR="00455CEF" w:rsidRDefault="00455CEF" w:rsidP="00455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03233"/>
          <w:sz w:val="28"/>
          <w:szCs w:val="28"/>
          <w:lang w:eastAsia="ru-RU"/>
        </w:rPr>
      </w:pPr>
    </w:p>
    <w:p w:rsidR="00455CEF" w:rsidRDefault="00455CEF" w:rsidP="00455CEF">
      <w:pPr>
        <w:autoSpaceDE w:val="0"/>
        <w:autoSpaceDN w:val="0"/>
        <w:adjustRightInd w:val="0"/>
        <w:ind w:right="2266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 мероприятий по </w:t>
      </w:r>
      <w:r>
        <w:rPr>
          <w:rFonts w:ascii="Times New Roman" w:hAnsi="Times New Roman"/>
          <w:b/>
          <w:sz w:val="28"/>
          <w:szCs w:val="28"/>
        </w:rPr>
        <w:br/>
        <w:t xml:space="preserve">противодействию коррупции в администрации </w:t>
      </w:r>
      <w:r w:rsidR="00D62844"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55CEF" w:rsidRDefault="00455CEF" w:rsidP="00455CEF">
      <w:pPr>
        <w:pStyle w:val="a4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 Федеральным законом от 25 декабря 2008г. № 273-ФЗ «О противодействии коррупции», Указом Президента РФ от 11.04.2014 г. № 226 «Об утверждении Национального плана противодействия коррупции на 2014 – 2015 гг.» </w:t>
      </w:r>
    </w:p>
    <w:p w:rsidR="00455CEF" w:rsidRDefault="00455CEF" w:rsidP="00455C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455CEF" w:rsidRDefault="00455CEF" w:rsidP="00455C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5CEF" w:rsidRDefault="00455CEF" w:rsidP="004218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мероприятий по противодействию коррупции в администрации</w:t>
      </w:r>
      <w:r w:rsidR="00421842">
        <w:rPr>
          <w:rFonts w:ascii="Times New Roman" w:hAnsi="Times New Roman"/>
          <w:sz w:val="28"/>
          <w:szCs w:val="28"/>
        </w:rPr>
        <w:t xml:space="preserve"> 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(приложение № 1).</w:t>
      </w:r>
    </w:p>
    <w:p w:rsidR="00455CEF" w:rsidRPr="00421842" w:rsidRDefault="00421842" w:rsidP="00421842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55CEF" w:rsidRPr="00421842">
        <w:rPr>
          <w:rFonts w:ascii="Times New Roman" w:hAnsi="Times New Roman"/>
          <w:b w:val="0"/>
          <w:sz w:val="28"/>
          <w:szCs w:val="28"/>
        </w:rPr>
        <w:t>3.Обнародовать</w:t>
      </w:r>
      <w:r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информационных стендах в специально отведенных местах для обнародования</w:t>
      </w:r>
      <w:r w:rsidR="00455CEF" w:rsidRPr="00421842">
        <w:rPr>
          <w:rFonts w:ascii="Times New Roman" w:hAnsi="Times New Roman"/>
          <w:b w:val="0"/>
          <w:sz w:val="28"/>
          <w:szCs w:val="28"/>
        </w:rPr>
        <w:t xml:space="preserve"> и опубликовать настоящее постановление на официальном сайте администрации </w:t>
      </w:r>
      <w:r>
        <w:rPr>
          <w:rFonts w:ascii="Times New Roman" w:hAnsi="Times New Roman"/>
          <w:b w:val="0"/>
          <w:sz w:val="28"/>
          <w:szCs w:val="28"/>
        </w:rPr>
        <w:t xml:space="preserve"> в сети Интернет</w:t>
      </w:r>
      <w:r w:rsidR="00455CEF" w:rsidRPr="00421842">
        <w:rPr>
          <w:rFonts w:ascii="Times New Roman" w:hAnsi="Times New Roman"/>
          <w:b w:val="0"/>
          <w:sz w:val="28"/>
          <w:szCs w:val="28"/>
        </w:rPr>
        <w:t>.</w:t>
      </w:r>
    </w:p>
    <w:p w:rsidR="00455CEF" w:rsidRDefault="00455CEF" w:rsidP="00455CE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55CEF" w:rsidRDefault="00455CEF" w:rsidP="00455C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5CEF" w:rsidRDefault="00455CEF" w:rsidP="00455C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455CEF" w:rsidRDefault="00455CEF" w:rsidP="00455CE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администрации </w:t>
      </w:r>
    </w:p>
    <w:p w:rsidR="00455CEF" w:rsidRDefault="00421842" w:rsidP="00455CEF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Андреевского </w:t>
      </w:r>
      <w:r w:rsidR="00455C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МО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А.Н.Яшин</w:t>
      </w:r>
    </w:p>
    <w:p w:rsidR="00455CEF" w:rsidRDefault="00455CEF" w:rsidP="00455CEF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sectPr w:rsidR="00455CEF">
          <w:pgSz w:w="11906" w:h="16838"/>
          <w:pgMar w:top="1134" w:right="851" w:bottom="851" w:left="1276" w:header="709" w:footer="709" w:gutter="0"/>
          <w:cols w:space="720"/>
        </w:sectPr>
      </w:pPr>
    </w:p>
    <w:p w:rsidR="00455CEF" w:rsidRDefault="00455CEF" w:rsidP="00455C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455CEF" w:rsidRDefault="00455CEF" w:rsidP="00455C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55CEF" w:rsidRDefault="00421842" w:rsidP="00455CE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№19 от 26.03.2015</w:t>
      </w:r>
      <w:r w:rsidR="00455CEF">
        <w:rPr>
          <w:rFonts w:ascii="Times New Roman" w:hAnsi="Times New Roman"/>
          <w:sz w:val="24"/>
          <w:szCs w:val="24"/>
        </w:rPr>
        <w:t xml:space="preserve"> г. </w:t>
      </w:r>
      <w:r w:rsidR="00455CEF">
        <w:rPr>
          <w:rFonts w:ascii="Times New Roman" w:hAnsi="Times New Roman"/>
          <w:sz w:val="24"/>
          <w:szCs w:val="24"/>
        </w:rPr>
        <w:br/>
      </w:r>
    </w:p>
    <w:p w:rsidR="00455CEF" w:rsidRDefault="00455CEF" w:rsidP="00455C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455CEF" w:rsidRDefault="00455CEF" w:rsidP="00455C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по противодействию коррупции в администрации  </w:t>
      </w:r>
      <w:r w:rsidR="00421842"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376"/>
        <w:gridCol w:w="3117"/>
        <w:gridCol w:w="4960"/>
      </w:tblGrid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выполнения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исполнение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антикоррупционной экспертизы нормативных правовых актов/проектов нормативно-правовых актов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издания нормативно-правового акта (внесения проектов нормативно-правовых актов)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Андреевского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МО,</w:t>
            </w:r>
          </w:p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Рассмотрение на совещаниях при главе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муниципального образования вопросов противодействия коррупции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 раз в полугодие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Осуществление контроля реализации требований Федеральных законов от 3 декабря </w:t>
            </w:r>
            <w:smartTag w:uri="urn:schemas-microsoft-com:office:smarttags" w:element="metricconverter">
              <w:smartTagPr>
                <w:attr w:name="ProductID" w:val="2012 г"/>
              </w:smartTagP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en-US"/>
                </w:rPr>
                <w:t>2012 г</w:t>
              </w:r>
            </w:smartTag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№ 230-ФЗ «О контроле за соответствием расходов лиц, замещающих государственные должности, и иных лиц их доходам» и от 7 мая </w:t>
            </w:r>
            <w:smartTag w:uri="urn:schemas-microsoft-com:office:smarttags" w:element="metricconverter">
              <w:smartTagPr>
                <w:attr w:name="ProductID" w:val="2013 г"/>
              </w:smartTagP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en-US"/>
                </w:rPr>
                <w:t>2013 г</w:t>
              </w:r>
            </w:smartTag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(или) пользоваться иностранными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финансовыми инструментами»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Андреевского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МО,</w:t>
            </w:r>
          </w:p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lastRenderedPageBreak/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Проведение кадрового аудита в 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Андреевского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МО,</w:t>
            </w:r>
          </w:p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Деятельность в 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 рабочего органа по оценке и координации антикоррупционной работы в органе местного самоуправления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комплекса организационных, разъяснительных и иных мер, направленных на  соблюдение лицами, замещающими муниципальные должности, муниципальными служащими ограничений, запретов и по исполнению ими обязанностей, установленных в целях противодействия коррупции, в том числе ограничений, касающихся получения подарков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службы, и принятие мер по предотвращению и урегулированию конфликта интересов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Постоянно, при выявлении соответствующих нарушений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 w:rsidP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Разработка, с учетом специфики деятельности администрации</w:t>
            </w:r>
            <w:r w:rsidR="004218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Андреевского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образования, методических рекомендаций по предупреждению коррупционных правонару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softHyphen/>
              <w:t xml:space="preserve">шений на муниципальной службе; по выявлению и предотвращению конфликта интересов у лиц, замещающих муниципальные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должности; по представлению сведений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о расходах должностными лицами и осуществлению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расходами; памяток муниципальным служащим по урегулированию конфликта интересов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ежеквартально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lastRenderedPageBreak/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Обмен лучшими практиками, передовым опытом по организации работы по противодействию коррупции (изучение соответствующей информации иных государственных органов, органов местного самоуправления, в том числе иных регионов, распространение имеющегося положительного опыта)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21842" w:rsidP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Андреевского 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Организация правового просвещения муниципальных служащих по антикоррупционной тематике (семинары, тренинги, лекции, совещания), включая доведение до муниципальных служащих положений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lang w:eastAsia="en-US"/>
                </w:rPr>
                <w:t>законодательства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 представляемых муниципальными служащими в соответствии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с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lang w:eastAsia="en-US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Российской Федерации о противодействии 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Проведение антикоррупционной профилактической работы среди кандидатов на вакантные должности муниципальной службы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218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Подготовка проектов нормативных правовых актов о противодействии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по мере принятия федеральных нормативных правовых актов о противодействии </w:t>
            </w:r>
            <w:r>
              <w:rPr>
                <w:color w:val="000000"/>
                <w:sz w:val="24"/>
                <w:lang w:eastAsia="en-US"/>
              </w:rPr>
              <w:lastRenderedPageBreak/>
              <w:t>коррупции;</w:t>
            </w:r>
          </w:p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при выявлении соответствующей необходимости в процессе мониторинга действующих нормативных правовых актов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Систематическое проведение администрацией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</w:t>
            </w:r>
            <w:r w:rsidR="004218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оценки коррупционных рисков, возникающих при реализации имеющихся полномочий, и внесение изменений, уточнений в перечень должностей муниципальной службы, замещение которых связано с корруп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softHyphen/>
              <w:t>ционными рисками, а также в планы по противодействию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8F2A4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Наполнение в структуре официального сайта органа местного самоуправления подраздела, посвящённого вопросам реализации антикоррупционной политики, в соответствии с едиными требованиями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8F2A4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Анализ публикаций в средствах массовой информации, обращений граждан и организаций о фактах коррупции; рассмотрение информации и принятие мер в случае подтверждения приведённых фактов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8F2A4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представителей институтов гражданского общества: к работе рабочего органа по противодействию коррупции;</w:t>
            </w:r>
            <w:r w:rsidR="00421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разработке проектов нормативных правовых актов по вопросам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2A49">
              <w:rPr>
                <w:rFonts w:ascii="Times New Roman" w:hAnsi="Times New Roman"/>
                <w:color w:val="000000"/>
                <w:sz w:val="24"/>
                <w:szCs w:val="24"/>
              </w:rPr>
              <w:t>противодействия коррупции</w:t>
            </w:r>
            <w:r>
              <w:rPr>
                <w:color w:val="000000"/>
                <w:sz w:val="24"/>
                <w:szCs w:val="24"/>
              </w:rPr>
              <w:t>;</w:t>
            </w:r>
            <w:r w:rsidR="0042184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деятель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ности по формированию среди муниципальных служащих отрицательного отно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шения к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8F2A4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 w:rsidR="00421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lastRenderedPageBreak/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Привлечение членов общественных советов к осуществлению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выполнением мероприятий, предусмотренных планом по противодействию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8F2A49" w:rsidP="008F2A4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Проведение совещаний с представителями общественных объединений, уставными задачами которых является участие в противодействии коррупции, с рассмотрением вопроса о работе указанных общественных объединений в сфере противодействия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8F2A4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Освещение в средствах массовой информации акций и основных итогов деятельности институтов гражданского общества в сфере противодействия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455CE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EF" w:rsidRDefault="008F2A4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lang w:eastAsia="en-US"/>
              </w:rPr>
              <w:t xml:space="preserve">Проведение разъяснительных мероприятий по  вопросам соблюдения муниципальными 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      </w:r>
            <w:hyperlink r:id="rId8" w:history="1">
              <w:r>
                <w:rPr>
                  <w:rStyle w:val="a3"/>
                  <w:color w:val="000000"/>
                  <w:sz w:val="24"/>
                  <w:u w:val="none"/>
                  <w:lang w:eastAsia="en-US"/>
                </w:rPr>
                <w:t>законом</w:t>
              </w:r>
            </w:hyperlink>
            <w:r>
              <w:rPr>
                <w:color w:val="000000"/>
                <w:sz w:val="24"/>
                <w:lang w:eastAsia="en-US"/>
              </w:rPr>
              <w:t xml:space="preserve"> «О противодействии коррупции» и другими федеральными законами (далее - требования к служебному поведению), в том числе об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лиц в целях склонения их к совершению коррупционных правонарушений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не реже одного раза в год, а также при поступлении на муниципальную службу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8F2A49">
            <w:pPr>
              <w:pStyle w:val="ConsPlusNormal"/>
              <w:widowControl/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Анализ поступивших информационных материалов о фактах конфликта интересов на муниципальной службе с целью выявления причин и условий, способствующих возникновению конфликта интересов на муниципальной службе. </w:t>
            </w:r>
          </w:p>
          <w:p w:rsidR="00455CEF" w:rsidRDefault="008F2A49" w:rsidP="008F2A49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       </w:t>
            </w:r>
            <w:r w:rsidR="00455CEF">
              <w:rPr>
                <w:color w:val="000000"/>
                <w:sz w:val="24"/>
                <w:lang w:eastAsia="en-US"/>
              </w:rPr>
              <w:t xml:space="preserve">Подготовка и представление главе администрации </w:t>
            </w:r>
            <w:r>
              <w:rPr>
                <w:sz w:val="24"/>
                <w:lang w:eastAsia="en-US"/>
              </w:rPr>
              <w:t>Андреевского</w:t>
            </w:r>
            <w:r w:rsidR="00455CEF">
              <w:rPr>
                <w:color w:val="000000"/>
                <w:sz w:val="24"/>
                <w:lang w:eastAsia="en-US"/>
              </w:rPr>
              <w:t xml:space="preserve"> муниципального образования  предложений о мерах по устранению причин и условий, способствующих возникновению конфликта интересов на муниципальной службе.</w:t>
            </w:r>
          </w:p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при поступлении информации о факте конфликта интересов на муниципальной службе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8F2A49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Ведущий</w:t>
            </w:r>
            <w:r w:rsidR="00455CEF">
              <w:rPr>
                <w:sz w:val="24"/>
                <w:lang w:eastAsia="en-US"/>
              </w:rPr>
              <w:t xml:space="preserve"> специалист администрации </w:t>
            </w:r>
            <w:r>
              <w:rPr>
                <w:sz w:val="24"/>
                <w:lang w:eastAsia="en-US"/>
              </w:rPr>
              <w:t>Андреевского</w:t>
            </w:r>
            <w:r w:rsidR="00455CEF">
              <w:rPr>
                <w:sz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24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 (подготовка плана работы комиссии, информационных материалов к заседаниям комиссии, протоколов заседания комиссии и д.р.)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постоянно, а также в связи с проведением заседаний комиссии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ConsPlusNormal"/>
              <w:widowControl/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 w:rsidR="008F2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Консультирование муниципальных служащих по вопросам:</w:t>
            </w:r>
          </w:p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применения на практике требований к служебному поведению муниципальных служащих;</w:t>
            </w:r>
          </w:p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уведомления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      </w:r>
          </w:p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уведомления представителя нанимателя (работодателя), органов прокуратуры Российской Федерации, иных федеральных государственных органов об обращении какого-либо лица в целях склонения муниципального служащего к совершению </w:t>
            </w:r>
            <w:r>
              <w:rPr>
                <w:color w:val="000000"/>
                <w:sz w:val="24"/>
                <w:lang w:eastAsia="en-US"/>
              </w:rPr>
              <w:lastRenderedPageBreak/>
              <w:t>коррупционного правонарушения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при обращении муниципального служащего за консультацией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ConsPlusNormal"/>
              <w:widowControl/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Проведение разъяснительно-профилактических мероприятий по вопросам ответственности (уголовной, административной, дисциплинарной) муниципальных служащих за совершение коррупционных правонарушений и иных правонарушений, связанных с муниципальной службой – в форме обучающих занятий, совещаний, семинаров, индивидуальных бесед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не реже одного раза в год, а также при поступлении на муниципальную службу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Ведущий </w:t>
            </w:r>
            <w:r w:rsidR="00455CEF">
              <w:rPr>
                <w:sz w:val="24"/>
                <w:lang w:eastAsia="en-US"/>
              </w:rPr>
              <w:t xml:space="preserve">специалист администрации </w:t>
            </w:r>
            <w:r>
              <w:rPr>
                <w:sz w:val="24"/>
                <w:lang w:eastAsia="en-US"/>
              </w:rPr>
              <w:t>Андреевского</w:t>
            </w:r>
            <w:r w:rsidR="00455CEF">
              <w:rPr>
                <w:sz w:val="24"/>
                <w:lang w:eastAsia="en-US"/>
              </w:rPr>
              <w:t xml:space="preserve">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431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Обеспечение муниципальных служащих информацией о принятии нормативных правовых актов (внесении изменений в нормативные правовые акты) по вопросам противодействия коррупции и разъяснение правовых норм, изучение и применение которых вызывает (может вызвать) затруднения  - в форме информационных писем, памяток, разъяснительных мероприятий и иными способами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по мере принятия соответствующих нормативных правовых актов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ConsPlusNormal"/>
              <w:widowControl/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  <w:r w:rsidRPr="009D3716">
              <w:rPr>
                <w:rFonts w:ascii="Times New Roman" w:hAnsi="Times New Roman" w:cs="Times New Roman"/>
                <w:sz w:val="24"/>
                <w:lang w:eastAsia="en-US"/>
              </w:rPr>
              <w:t>Ведущий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Проведение служебных проверок</w:t>
            </w:r>
          </w:p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при наличии оснований для проведения проверки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Ведущий</w:t>
            </w:r>
            <w:r w:rsidR="00455CEF">
              <w:rPr>
                <w:sz w:val="24"/>
                <w:lang w:eastAsia="en-US"/>
              </w:rPr>
              <w:t xml:space="preserve"> специалист администрации </w:t>
            </w:r>
            <w:r>
              <w:rPr>
                <w:sz w:val="24"/>
                <w:lang w:eastAsia="en-US"/>
              </w:rPr>
              <w:t>Андреевского</w:t>
            </w:r>
            <w:r w:rsidR="00455CEF">
              <w:rPr>
                <w:sz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Консультирование муниципальных служащих по вопросам подготовки справок о доходах, об имуществе и обязательствах имущественного характера, о расходах</w:t>
            </w:r>
          </w:p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ежегодно в феврале - апреле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ConsPlusNormal"/>
              <w:widowControl/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9D3716">
              <w:rPr>
                <w:rFonts w:ascii="Times New Roman" w:hAnsi="Times New Roman" w:cs="Times New Roman"/>
                <w:sz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30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Организация своевременного представления муниципальными служащими сведений о доходах, об имуществе и обязательствах имущественного характера, о расходах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ежегодно в феврале - апреле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ConsPlusNormal"/>
              <w:widowControl/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9D3716">
              <w:rPr>
                <w:rFonts w:ascii="Times New Roman" w:hAnsi="Times New Roman" w:cs="Times New Roman"/>
                <w:sz w:val="24"/>
                <w:lang w:eastAsia="en-US"/>
              </w:rPr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31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</w:t>
            </w:r>
            <w:r>
              <w:rPr>
                <w:color w:val="000000"/>
                <w:sz w:val="24"/>
                <w:lang w:eastAsia="en-US"/>
              </w:rPr>
              <w:lastRenderedPageBreak/>
              <w:t>службы</w:t>
            </w:r>
          </w:p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по решению главы администрации </w:t>
            </w:r>
            <w:r w:rsidR="009D3716">
              <w:rPr>
                <w:sz w:val="24"/>
                <w:lang w:eastAsia="en-US"/>
              </w:rPr>
              <w:t>Андреевского</w:t>
            </w:r>
            <w:r>
              <w:rPr>
                <w:color w:val="000000"/>
                <w:sz w:val="24"/>
                <w:lang w:eastAsia="en-US"/>
              </w:rPr>
              <w:t xml:space="preserve"> муниципального </w:t>
            </w:r>
            <w:proofErr w:type="gramStart"/>
            <w:r>
              <w:rPr>
                <w:color w:val="000000"/>
                <w:sz w:val="24"/>
                <w:lang w:eastAsia="en-US"/>
              </w:rPr>
              <w:lastRenderedPageBreak/>
              <w:t>образования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на основании поступившей в установленном порядке информации, являющейся основанием для проведения проверки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ConsPlusNormal"/>
              <w:widowControl/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9D3716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Ведущий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32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Обеспечение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по решению главы администрации </w:t>
            </w:r>
            <w:r w:rsidR="009D3716">
              <w:rPr>
                <w:sz w:val="24"/>
                <w:lang w:eastAsia="en-US"/>
              </w:rPr>
              <w:t>Андреевского</w:t>
            </w:r>
            <w:r w:rsidR="009D3716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 xml:space="preserve">муниципального </w:t>
            </w:r>
            <w:proofErr w:type="gramStart"/>
            <w:r>
              <w:rPr>
                <w:color w:val="000000"/>
                <w:sz w:val="24"/>
                <w:lang w:eastAsia="en-US"/>
              </w:rPr>
              <w:t>образования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на основании поступившей в установленном порядке информации, являющейся основанием для проведения проверки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 w:rsidP="009D3716">
            <w:pPr>
              <w:pStyle w:val="ConsPlusNormal"/>
              <w:widowControl/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9D3716">
              <w:rPr>
                <w:rFonts w:ascii="Times New Roman" w:hAnsi="Times New Roman" w:cs="Times New Roman"/>
                <w:sz w:val="24"/>
                <w:lang w:eastAsia="en-US"/>
              </w:rPr>
              <w:t>Ведущий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Обеспечение проверки достоверности и полноты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по решению главы администрации </w:t>
            </w:r>
            <w:r w:rsidR="009D3716">
              <w:rPr>
                <w:sz w:val="24"/>
                <w:lang w:eastAsia="en-US"/>
              </w:rPr>
              <w:t>Андреевского</w:t>
            </w:r>
            <w:r w:rsidR="009D3716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 xml:space="preserve">муниципального </w:t>
            </w:r>
            <w:proofErr w:type="gramStart"/>
            <w:r>
              <w:rPr>
                <w:color w:val="000000"/>
                <w:sz w:val="24"/>
                <w:lang w:eastAsia="en-US"/>
              </w:rPr>
              <w:t>образования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на основании поступившей в установленном порядке информации, являющейся основанием для проведения проверки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ConsPlusNormal"/>
              <w:widowControl/>
              <w:spacing w:line="27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9D3716">
              <w:rPr>
                <w:rFonts w:ascii="Times New Roman" w:hAnsi="Times New Roman" w:cs="Times New Roman"/>
                <w:sz w:val="24"/>
                <w:lang w:eastAsia="en-US"/>
              </w:rPr>
              <w:t>Ведущий</w:t>
            </w:r>
            <w:r w:rsidR="00455CEF" w:rsidRPr="009D3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Андреевского</w:t>
            </w:r>
            <w:r w:rsidR="00455C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Обеспечение проверки соблюдения муниципальными служащими требований к служебному поведению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по решению главы администрации </w:t>
            </w:r>
            <w:r w:rsidR="009D3716">
              <w:rPr>
                <w:sz w:val="24"/>
                <w:lang w:eastAsia="en-US"/>
              </w:rPr>
              <w:t>Андреевского</w:t>
            </w:r>
            <w:r w:rsidR="009D3716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lastRenderedPageBreak/>
              <w:t xml:space="preserve">муниципального </w:t>
            </w:r>
            <w:proofErr w:type="gramStart"/>
            <w:r>
              <w:rPr>
                <w:color w:val="000000"/>
                <w:sz w:val="24"/>
                <w:lang w:eastAsia="en-US"/>
              </w:rPr>
              <w:t>образования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 на основании поступившей в установленном порядке информации, являющейся основанием для проведения проверки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Ведущий </w:t>
            </w:r>
            <w:r w:rsidR="00455CEF">
              <w:rPr>
                <w:sz w:val="24"/>
                <w:lang w:eastAsia="en-US"/>
              </w:rPr>
              <w:t xml:space="preserve">специалист администрации </w:t>
            </w:r>
            <w:r>
              <w:rPr>
                <w:sz w:val="24"/>
                <w:lang w:eastAsia="en-US"/>
              </w:rPr>
              <w:t>Андреевского</w:t>
            </w:r>
            <w:r w:rsidR="00455CEF">
              <w:rPr>
                <w:sz w:val="24"/>
                <w:lang w:eastAsia="en-US"/>
              </w:rPr>
              <w:t xml:space="preserve">  МО</w:t>
            </w:r>
          </w:p>
        </w:tc>
      </w:tr>
      <w:tr w:rsidR="00455CEF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35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Подготовка проектов нормативных правовых актов о противодействии коррупции</w:t>
            </w:r>
          </w:p>
          <w:p w:rsidR="00455CEF" w:rsidRDefault="00455CEF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1) по мере принятия федеральных нормативных правовых актов о противодействии коррупции;</w:t>
            </w:r>
          </w:p>
          <w:p w:rsidR="00455CEF" w:rsidRDefault="00455CEF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2) при выявлении соответствующей необходимости в процессе мониторинга действующих нормативных правовых актов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EF" w:rsidRDefault="009D3716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Ведущий </w:t>
            </w:r>
            <w:r w:rsidR="00455CEF">
              <w:rPr>
                <w:sz w:val="24"/>
                <w:lang w:eastAsia="en-US"/>
              </w:rPr>
              <w:t xml:space="preserve">специалист администрации </w:t>
            </w:r>
            <w:r>
              <w:rPr>
                <w:sz w:val="24"/>
                <w:lang w:eastAsia="en-US"/>
              </w:rPr>
              <w:t>Андреевского</w:t>
            </w:r>
            <w:r w:rsidR="00455CEF">
              <w:rPr>
                <w:sz w:val="24"/>
                <w:lang w:eastAsia="en-US"/>
              </w:rPr>
              <w:t xml:space="preserve">  МО</w:t>
            </w:r>
          </w:p>
        </w:tc>
      </w:tr>
      <w:tr w:rsidR="009D3716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716" w:rsidRDefault="009D3716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16" w:rsidRPr="009D3716" w:rsidRDefault="009D3716">
            <w:pPr>
              <w:pStyle w:val="a6"/>
              <w:spacing w:line="276" w:lineRule="auto"/>
              <w:ind w:firstLine="432"/>
              <w:jc w:val="left"/>
              <w:rPr>
                <w:color w:val="000000"/>
                <w:sz w:val="24"/>
                <w:lang w:eastAsia="en-US"/>
              </w:rPr>
            </w:pPr>
            <w:r w:rsidRPr="009D3716">
              <w:rPr>
                <w:color w:val="0D0D0D" w:themeColor="text1" w:themeTint="F2"/>
                <w:sz w:val="24"/>
                <w:lang w:eastAsia="en-US"/>
              </w:rPr>
              <w:t xml:space="preserve">Осуществление </w:t>
            </w:r>
            <w:proofErr w:type="gramStart"/>
            <w:r w:rsidRPr="009D3716">
              <w:rPr>
                <w:color w:val="0D0D0D" w:themeColor="text1" w:themeTint="F2"/>
                <w:sz w:val="24"/>
                <w:lang w:eastAsia="en-US"/>
              </w:rPr>
              <w:t>контроля за</w:t>
            </w:r>
            <w:proofErr w:type="gramEnd"/>
            <w:r w:rsidRPr="009D3716">
              <w:rPr>
                <w:color w:val="0D0D0D" w:themeColor="text1" w:themeTint="F2"/>
                <w:sz w:val="24"/>
                <w:lang w:eastAsia="en-US"/>
              </w:rPr>
              <w:t xml:space="preserve"> соблюдением требований Федерального закона от 05.04.2013 № 44-ФЗ «О контрактной системе в сфере закупок,</w:t>
            </w:r>
            <w:r>
              <w:rPr>
                <w:color w:val="0D0D0D" w:themeColor="text1" w:themeTint="F2"/>
                <w:sz w:val="24"/>
                <w:lang w:eastAsia="en-US"/>
              </w:rPr>
              <w:t xml:space="preserve"> </w:t>
            </w:r>
            <w:r w:rsidRPr="009D3716">
              <w:rPr>
                <w:color w:val="0D0D0D" w:themeColor="text1" w:themeTint="F2"/>
                <w:sz w:val="24"/>
                <w:lang w:eastAsia="en-US"/>
              </w:rPr>
              <w:t>товаров,</w:t>
            </w:r>
            <w:r>
              <w:rPr>
                <w:color w:val="0D0D0D" w:themeColor="text1" w:themeTint="F2"/>
                <w:sz w:val="24"/>
                <w:lang w:eastAsia="en-US"/>
              </w:rPr>
              <w:t xml:space="preserve"> </w:t>
            </w:r>
            <w:r w:rsidRPr="009D3716">
              <w:rPr>
                <w:color w:val="0D0D0D" w:themeColor="text1" w:themeTint="F2"/>
                <w:sz w:val="24"/>
                <w:lang w:eastAsia="en-US"/>
              </w:rPr>
              <w:t>работ,</w:t>
            </w:r>
            <w:r>
              <w:rPr>
                <w:color w:val="0D0D0D" w:themeColor="text1" w:themeTint="F2"/>
                <w:sz w:val="24"/>
                <w:lang w:eastAsia="en-US"/>
              </w:rPr>
              <w:t xml:space="preserve"> </w:t>
            </w:r>
            <w:r w:rsidRPr="009D3716">
              <w:rPr>
                <w:color w:val="0D0D0D" w:themeColor="text1" w:themeTint="F2"/>
                <w:sz w:val="24"/>
                <w:lang w:eastAsia="en-US"/>
              </w:rPr>
              <w:t>услуг для обеспечения государственных и муниципальных нужд»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716" w:rsidRDefault="009D3716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постоянно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716" w:rsidRDefault="004B0C45">
            <w:pPr>
              <w:pStyle w:val="a6"/>
              <w:spacing w:line="276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Глава администрации Андреевского МО</w:t>
            </w:r>
          </w:p>
        </w:tc>
      </w:tr>
      <w:tr w:rsidR="009D3716" w:rsidTr="00455C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716" w:rsidRDefault="009D3716">
            <w:pPr>
              <w:pStyle w:val="a6"/>
              <w:spacing w:line="276" w:lineRule="auto"/>
              <w:ind w:left="36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16" w:rsidRPr="009D3716" w:rsidRDefault="009D3716">
            <w:pPr>
              <w:pStyle w:val="a6"/>
              <w:spacing w:line="276" w:lineRule="auto"/>
              <w:ind w:firstLine="432"/>
              <w:jc w:val="left"/>
              <w:rPr>
                <w:color w:val="0D0D0D" w:themeColor="text1" w:themeTint="F2"/>
                <w:sz w:val="24"/>
                <w:lang w:eastAsia="en-US"/>
              </w:rPr>
            </w:pPr>
            <w:r w:rsidRPr="009D3716">
              <w:rPr>
                <w:color w:val="0D0D0D" w:themeColor="text1" w:themeTint="F2"/>
                <w:sz w:val="24"/>
                <w:lang w:eastAsia="en-US"/>
              </w:rPr>
              <w:t>Включение вопросов на знание антикоррупционного</w:t>
            </w:r>
            <w:r>
              <w:rPr>
                <w:color w:val="0D0D0D" w:themeColor="text1" w:themeTint="F2"/>
                <w:sz w:val="24"/>
                <w:lang w:eastAsia="en-US"/>
              </w:rPr>
              <w:t xml:space="preserve"> </w:t>
            </w:r>
            <w:r w:rsidRPr="009D3716">
              <w:rPr>
                <w:color w:val="0D0D0D" w:themeColor="text1" w:themeTint="F2"/>
                <w:sz w:val="24"/>
                <w:lang w:eastAsia="en-US"/>
              </w:rPr>
              <w:t>законодательства при проведении квалификационного экзамена и аттестации муниципальных служащих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716" w:rsidRDefault="004B0C45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В период проведения экзамена и аттестации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716" w:rsidRDefault="004B0C45">
            <w:pPr>
              <w:pStyle w:val="a6"/>
              <w:spacing w:line="276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Глава администрации Андреевского МО</w:t>
            </w:r>
          </w:p>
        </w:tc>
      </w:tr>
    </w:tbl>
    <w:p w:rsidR="00455CEF" w:rsidRDefault="00455CEF" w:rsidP="00455CEF">
      <w:pPr>
        <w:jc w:val="center"/>
        <w:rPr>
          <w:sz w:val="24"/>
          <w:szCs w:val="24"/>
        </w:rPr>
      </w:pPr>
    </w:p>
    <w:p w:rsidR="00421842" w:rsidRPr="004B0C45" w:rsidRDefault="004B0C45" w:rsidP="00421842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Глава администрации А</w:t>
      </w:r>
      <w:r w:rsidRPr="004B0C45">
        <w:rPr>
          <w:rFonts w:ascii="Times New Roman" w:hAnsi="Times New Roman"/>
          <w:b/>
          <w:sz w:val="24"/>
          <w:szCs w:val="24"/>
        </w:rPr>
        <w:t>ндреевского МО:                                                                   А.Н.Яшин</w:t>
      </w:r>
    </w:p>
    <w:p w:rsidR="00535FCD" w:rsidRDefault="00535FCD"/>
    <w:sectPr w:rsidR="00535FCD" w:rsidSect="00455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7E9C"/>
    <w:multiLevelType w:val="hybridMultilevel"/>
    <w:tmpl w:val="8654D2D6"/>
    <w:lvl w:ilvl="0" w:tplc="C6682E74">
      <w:start w:val="1"/>
      <w:numFmt w:val="decimal"/>
      <w:lvlText w:val="%1."/>
      <w:lvlJc w:val="left"/>
      <w:pPr>
        <w:ind w:left="1095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622D6"/>
    <w:multiLevelType w:val="multilevel"/>
    <w:tmpl w:val="B1581238"/>
    <w:lvl w:ilvl="0">
      <w:start w:val="1"/>
      <w:numFmt w:val="decimal"/>
      <w:lvlText w:val="%1."/>
      <w:lvlJc w:val="left"/>
      <w:pPr>
        <w:ind w:left="43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66100B5"/>
    <w:multiLevelType w:val="hybridMultilevel"/>
    <w:tmpl w:val="FB7EC6DE"/>
    <w:lvl w:ilvl="0" w:tplc="CAC693FE">
      <w:start w:val="3"/>
      <w:numFmt w:val="decimal"/>
      <w:lvlText w:val="%1."/>
      <w:lvlJc w:val="left"/>
      <w:pPr>
        <w:ind w:left="790" w:hanging="360"/>
      </w:p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CEF"/>
    <w:rsid w:val="00186138"/>
    <w:rsid w:val="00421842"/>
    <w:rsid w:val="00455CEF"/>
    <w:rsid w:val="004B0C45"/>
    <w:rsid w:val="00535FCD"/>
    <w:rsid w:val="007E7C43"/>
    <w:rsid w:val="008F2A49"/>
    <w:rsid w:val="009D3716"/>
    <w:rsid w:val="00A323EB"/>
    <w:rsid w:val="00D6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EF"/>
    <w:rPr>
      <w:rFonts w:ascii="Calibri" w:eastAsia="Calibri" w:hAnsi="Calibri" w:cs="Times New Roman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C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55CE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55CEF"/>
    <w:rPr>
      <w:rFonts w:ascii="Calibri" w:eastAsia="Calibri" w:hAnsi="Calibri" w:cs="Times New Roman"/>
      <w:b w:val="0"/>
      <w:color w:val="auto"/>
      <w:sz w:val="22"/>
      <w:szCs w:val="22"/>
    </w:rPr>
  </w:style>
  <w:style w:type="paragraph" w:customStyle="1" w:styleId="ConsPlusNormal">
    <w:name w:val="ConsPlusNormal"/>
    <w:uiPriority w:val="99"/>
    <w:rsid w:val="0045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paragraph" w:customStyle="1" w:styleId="a6">
    <w:name w:val="ФИРМЕННЫЙ"/>
    <w:basedOn w:val="a"/>
    <w:rsid w:val="00455CE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Title">
    <w:name w:val="ConsPlusTitle"/>
    <w:rsid w:val="00455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BFFCB82EB1E3FC0CD94F99745908FE8F1BBE7BD3421A4DA5690C652M7fE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C4E324B0AD480DD74A37CF19C1F24968AAB1D0D9843C2196253A6653Aj4q9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C4E324B0AD480DD74A37CF19C1F24968AAB1D0D9843C2196253A6653Aj4q9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AC5F-A63C-4FDC-BAAD-63A95ADD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2015-03-26T07:29:00Z</dcterms:created>
  <dcterms:modified xsi:type="dcterms:W3CDTF">2015-03-26T07:29:00Z</dcterms:modified>
</cp:coreProperties>
</file>