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73" w:rsidRPr="005667BD" w:rsidRDefault="00395B73" w:rsidP="0039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395B73" w:rsidRPr="005667BD" w:rsidRDefault="00395B73" w:rsidP="0039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95B73" w:rsidRPr="005667BD" w:rsidRDefault="00395B73" w:rsidP="0039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95B73" w:rsidRPr="005667BD" w:rsidRDefault="00395B73" w:rsidP="0039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B73" w:rsidRPr="005667BD" w:rsidRDefault="00395B73" w:rsidP="0039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95B73" w:rsidRPr="005667BD" w:rsidRDefault="00395B73" w:rsidP="00395B73">
      <w:pPr>
        <w:pStyle w:val="a3"/>
        <w:jc w:val="center"/>
        <w:rPr>
          <w:b/>
        </w:rPr>
      </w:pPr>
    </w:p>
    <w:p w:rsidR="00395B73" w:rsidRPr="005667BD" w:rsidRDefault="00395B73" w:rsidP="00395B73">
      <w:pPr>
        <w:pStyle w:val="a3"/>
        <w:rPr>
          <w:u w:val="single"/>
        </w:rPr>
      </w:pPr>
    </w:p>
    <w:p w:rsidR="00395B73" w:rsidRPr="005667BD" w:rsidRDefault="00395B73" w:rsidP="00395B73">
      <w:pPr>
        <w:pStyle w:val="a3"/>
        <w:rPr>
          <w:b/>
        </w:rPr>
      </w:pPr>
    </w:p>
    <w:p w:rsidR="00395B73" w:rsidRDefault="00395B73" w:rsidP="00395B73">
      <w:pPr>
        <w:pStyle w:val="a3"/>
        <w:ind w:firstLine="0"/>
        <w:rPr>
          <w:b/>
        </w:rPr>
      </w:pPr>
      <w:r>
        <w:rPr>
          <w:b/>
        </w:rPr>
        <w:t>от 10 августа 2015 года № 40</w:t>
      </w:r>
    </w:p>
    <w:p w:rsidR="00395B73" w:rsidRDefault="00395B73" w:rsidP="00395B73">
      <w:pPr>
        <w:pStyle w:val="a3"/>
      </w:pPr>
    </w:p>
    <w:p w:rsidR="00395B73" w:rsidRPr="007C5E76" w:rsidRDefault="00055960" w:rsidP="00395B73">
      <w:pPr>
        <w:pStyle w:val="a3"/>
        <w:jc w:val="left"/>
        <w:rPr>
          <w:rStyle w:val="a6"/>
          <w:color w:val="auto"/>
          <w:u w:val="none"/>
        </w:rPr>
      </w:pPr>
      <w:hyperlink r:id="rId4" w:history="1">
        <w:r w:rsidR="00395B73" w:rsidRPr="007C5E76">
          <w:rPr>
            <w:b/>
          </w:rPr>
          <w:br/>
        </w:r>
        <w:r w:rsidR="00395B73" w:rsidRPr="007C5E76">
          <w:rPr>
            <w:rStyle w:val="a6"/>
            <w:b/>
            <w:color w:val="auto"/>
            <w:u w:val="none"/>
          </w:rPr>
          <w:t>Об утверждении Правил присвоения, изменения и</w:t>
        </w:r>
        <w:bookmarkStart w:id="0" w:name="_GoBack"/>
        <w:bookmarkEnd w:id="0"/>
      </w:hyperlink>
    </w:p>
    <w:p w:rsidR="00395B73" w:rsidRPr="007C5E76" w:rsidRDefault="00055960" w:rsidP="00395B73">
      <w:pPr>
        <w:pStyle w:val="a3"/>
        <w:ind w:firstLine="0"/>
        <w:jc w:val="left"/>
        <w:rPr>
          <w:rStyle w:val="a6"/>
          <w:b/>
          <w:color w:val="auto"/>
          <w:u w:val="none"/>
        </w:rPr>
      </w:pPr>
      <w:hyperlink r:id="rId5" w:history="1">
        <w:r w:rsidR="00395B73" w:rsidRPr="007C5E76">
          <w:rPr>
            <w:rStyle w:val="a6"/>
            <w:b/>
            <w:color w:val="auto"/>
            <w:u w:val="none"/>
          </w:rPr>
          <w:t>аннулирования адресов</w:t>
        </w:r>
        <w:r w:rsidR="00395B73" w:rsidRPr="007C5E76">
          <w:rPr>
            <w:rStyle w:val="a6"/>
            <w:b/>
            <w:bCs/>
            <w:color w:val="auto"/>
            <w:u w:val="none"/>
          </w:rPr>
          <w:t xml:space="preserve"> </w:t>
        </w:r>
        <w:r w:rsidR="00395B73" w:rsidRPr="007C5E76">
          <w:rPr>
            <w:rStyle w:val="a6"/>
            <w:b/>
            <w:color w:val="auto"/>
            <w:u w:val="none"/>
          </w:rPr>
          <w:t xml:space="preserve">в </w:t>
        </w:r>
      </w:hyperlink>
      <w:proofErr w:type="spellStart"/>
      <w:r w:rsidR="00395B73" w:rsidRPr="007C5E76">
        <w:rPr>
          <w:b/>
        </w:rPr>
        <w:t>Сластухинском</w:t>
      </w:r>
      <w:proofErr w:type="spellEnd"/>
    </w:p>
    <w:p w:rsidR="00395B73" w:rsidRPr="007C5E76" w:rsidRDefault="00055960" w:rsidP="00395B73">
      <w:pPr>
        <w:pStyle w:val="a3"/>
        <w:ind w:firstLine="0"/>
        <w:jc w:val="left"/>
        <w:rPr>
          <w:rStyle w:val="a6"/>
          <w:b/>
          <w:color w:val="auto"/>
          <w:u w:val="none"/>
        </w:rPr>
      </w:pPr>
      <w:hyperlink r:id="rId6" w:history="1">
        <w:r w:rsidR="00395B73" w:rsidRPr="007C5E76">
          <w:rPr>
            <w:rStyle w:val="a6"/>
            <w:b/>
            <w:color w:val="auto"/>
            <w:u w:val="none"/>
          </w:rPr>
          <w:t xml:space="preserve">муниципальном </w:t>
        </w:r>
        <w:proofErr w:type="gramStart"/>
        <w:r w:rsidR="00395B73" w:rsidRPr="007C5E76">
          <w:rPr>
            <w:rStyle w:val="a6"/>
            <w:b/>
            <w:color w:val="auto"/>
            <w:u w:val="none"/>
          </w:rPr>
          <w:t>образовании</w:t>
        </w:r>
        <w:proofErr w:type="gramEnd"/>
        <w:r w:rsidR="00395B73" w:rsidRPr="007C5E76">
          <w:rPr>
            <w:rStyle w:val="a6"/>
            <w:b/>
            <w:color w:val="auto"/>
            <w:u w:val="none"/>
          </w:rPr>
          <w:t xml:space="preserve"> Екатериновского</w:t>
        </w:r>
      </w:hyperlink>
    </w:p>
    <w:p w:rsidR="00395B73" w:rsidRPr="007C5E76" w:rsidRDefault="00055960" w:rsidP="00395B73">
      <w:pPr>
        <w:pStyle w:val="a3"/>
        <w:ind w:firstLine="0"/>
        <w:jc w:val="left"/>
        <w:rPr>
          <w:bCs/>
        </w:rPr>
      </w:pPr>
      <w:hyperlink r:id="rId7" w:history="1">
        <w:r w:rsidR="00395B73" w:rsidRPr="007C5E76">
          <w:rPr>
            <w:rStyle w:val="a6"/>
            <w:b/>
            <w:color w:val="auto"/>
            <w:u w:val="none"/>
          </w:rPr>
          <w:t xml:space="preserve">муниципального района Саратовской области </w:t>
        </w:r>
        <w:r w:rsidR="00395B73" w:rsidRPr="007C5E76">
          <w:rPr>
            <w:rStyle w:val="a6"/>
            <w:color w:val="auto"/>
            <w:u w:val="none"/>
          </w:rPr>
          <w:t xml:space="preserve"> </w:t>
        </w:r>
      </w:hyperlink>
    </w:p>
    <w:p w:rsidR="00395B73" w:rsidRPr="007C5E76" w:rsidRDefault="00395B73" w:rsidP="00395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C5E76">
        <w:rPr>
          <w:rFonts w:ascii="Times New Roman" w:hAnsi="Times New Roman" w:cs="Times New Roman"/>
          <w:sz w:val="24"/>
          <w:szCs w:val="24"/>
        </w:rPr>
        <w:t>В соответствии с пунктом 4 Постановления Пра</w:t>
      </w:r>
      <w:r w:rsidRPr="00395B73">
        <w:rPr>
          <w:rFonts w:ascii="Times New Roman" w:hAnsi="Times New Roman" w:cs="Times New Roman"/>
          <w:sz w:val="24"/>
          <w:szCs w:val="24"/>
        </w:rPr>
        <w:t xml:space="preserve">вительства РФ от 19 ноября 2014 г. № 1221 «Об утверждении Правил присвоения, изменения и аннулирования адресов»,   согласно пункту 21 части 1 и части 3 статьи 14 Федерального закона от 06 октября 2003 г.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395B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B73" w:rsidRPr="00395B73" w:rsidRDefault="00395B73" w:rsidP="00395B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1.Утвердить Правила присвоения, изменения и аннулирования адресов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муниципальном образовании  согласно приложению к настоящему постановлению №1.</w:t>
      </w:r>
    </w:p>
    <w:p w:rsidR="00395B73" w:rsidRDefault="00395B73" w:rsidP="00395B73">
      <w:pPr>
        <w:pStyle w:val="a3"/>
        <w:ind w:firstLine="708"/>
      </w:pPr>
      <w:r>
        <w:t>2.Обнародовать  настоящее постановление на информационных стендах в специально отведенных местах для обнародования и разместить   на официальном сайте  администрации в сети «Интернет».</w:t>
      </w:r>
    </w:p>
    <w:p w:rsidR="00395B73" w:rsidRPr="00395B73" w:rsidRDefault="00395B73" w:rsidP="00395B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5B73" w:rsidRPr="005667BD" w:rsidRDefault="00395B73" w:rsidP="00395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95B73" w:rsidRPr="005667BD" w:rsidRDefault="00395B73" w:rsidP="00395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7BD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    Д.А.Беляев</w:t>
      </w:r>
    </w:p>
    <w:p w:rsidR="00395B73" w:rsidRP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P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5B7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Default="00395B73" w:rsidP="00395B73">
      <w:pPr>
        <w:spacing w:before="108"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5B7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Приложение №1 к постановлению</w:t>
      </w:r>
    </w:p>
    <w:p w:rsidR="00395B73" w:rsidRPr="00395B73" w:rsidRDefault="00395B73" w:rsidP="00395B73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5B73">
        <w:rPr>
          <w:rFonts w:ascii="Times New Roman" w:hAnsi="Times New Roman" w:cs="Times New Roman"/>
          <w:bCs/>
          <w:sz w:val="24"/>
          <w:szCs w:val="24"/>
        </w:rPr>
        <w:t xml:space="preserve">     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Сластухинского</w:t>
      </w:r>
    </w:p>
    <w:p w:rsidR="00395B73" w:rsidRPr="00395B73" w:rsidRDefault="00395B73" w:rsidP="00395B73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5B73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395B73" w:rsidRPr="00395B73" w:rsidRDefault="00395B73" w:rsidP="00395B73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5B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395B73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95B7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95B73">
        <w:rPr>
          <w:rFonts w:ascii="Times New Roman" w:hAnsi="Times New Roman" w:cs="Times New Roman"/>
          <w:sz w:val="24"/>
          <w:szCs w:val="24"/>
        </w:rPr>
        <w:t>.2015 года.</w:t>
      </w:r>
    </w:p>
    <w:p w:rsidR="00395B73" w:rsidRPr="00395B73" w:rsidRDefault="00395B73" w:rsidP="00395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5B73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395B73" w:rsidRPr="00395B73" w:rsidRDefault="00395B73" w:rsidP="00395B73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5B73">
        <w:rPr>
          <w:rFonts w:ascii="Times New Roman" w:hAnsi="Times New Roman" w:cs="Times New Roman"/>
          <w:b/>
          <w:bCs/>
          <w:sz w:val="24"/>
          <w:szCs w:val="24"/>
        </w:rPr>
        <w:t xml:space="preserve"> присвоения, изменения и аннулирования адресов </w:t>
      </w:r>
    </w:p>
    <w:p w:rsidR="00395B73" w:rsidRPr="00395B73" w:rsidRDefault="00395B73" w:rsidP="00395B73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5B7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Сластухинском</w:t>
      </w:r>
      <w:proofErr w:type="spellEnd"/>
      <w:r w:rsidRPr="00395B73">
        <w:rPr>
          <w:rFonts w:ascii="Times New Roman" w:hAnsi="Times New Roman" w:cs="Times New Roman"/>
          <w:b/>
          <w:bCs/>
          <w:sz w:val="24"/>
          <w:szCs w:val="24"/>
        </w:rPr>
        <w:t xml:space="preserve">  муниципальном образовании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pStyle w:val="1"/>
        <w:ind w:firstLine="567"/>
        <w:rPr>
          <w:u w:val="none"/>
        </w:rPr>
      </w:pPr>
      <w:bookmarkStart w:id="1" w:name="sub_1100"/>
      <w:r w:rsidRPr="00395B73">
        <w:rPr>
          <w:u w:val="none"/>
        </w:rPr>
        <w:t>1. Общие положения</w:t>
      </w:r>
    </w:p>
    <w:bookmarkEnd w:id="1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sub_1001"/>
      <w:r w:rsidRPr="00395B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присвоения, изменения и аннулирования адресов </w:t>
      </w:r>
      <w:r w:rsidRPr="00395B73">
        <w:rPr>
          <w:rFonts w:ascii="Times New Roman" w:hAnsi="Times New Roman" w:cs="Times New Roman"/>
          <w:color w:val="000000"/>
          <w:sz w:val="24"/>
          <w:szCs w:val="24"/>
        </w:rPr>
        <w:t xml:space="preserve">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</w:t>
      </w:r>
      <w:r w:rsidRPr="00395B73">
        <w:rPr>
          <w:rFonts w:ascii="Times New Roman" w:hAnsi="Times New Roman" w:cs="Times New Roman"/>
          <w:sz w:val="24"/>
          <w:szCs w:val="24"/>
        </w:rPr>
        <w:t>включая требования к структуре адреса,</w:t>
      </w:r>
      <w:r w:rsidRPr="00395B73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размещение информации в государственном адресном реестре</w:t>
      </w:r>
      <w:r w:rsidRPr="00395B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" w:name="sub_1002"/>
      <w:bookmarkEnd w:id="2"/>
      <w:r w:rsidRPr="00395B73">
        <w:rPr>
          <w:rFonts w:ascii="Times New Roman" w:hAnsi="Times New Roman" w:cs="Times New Roman"/>
          <w:sz w:val="24"/>
          <w:szCs w:val="24"/>
        </w:rPr>
        <w:t xml:space="preserve">2. Понятия, используемые в настоящих Правилах, означают следующее: </w:t>
      </w:r>
    </w:p>
    <w:bookmarkEnd w:id="3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"</w:t>
      </w:r>
      <w:proofErr w:type="spellStart"/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адресообразующие</w:t>
      </w:r>
      <w:proofErr w:type="spellEnd"/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элементы"</w:t>
      </w:r>
      <w:r w:rsidRPr="00395B73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"идентификационные элементы объекта адресации"</w:t>
      </w:r>
      <w:r w:rsidRPr="00395B73">
        <w:rPr>
          <w:rFonts w:ascii="Times New Roman" w:hAnsi="Times New Roman" w:cs="Times New Roman"/>
          <w:sz w:val="24"/>
          <w:szCs w:val="24"/>
        </w:rPr>
        <w:t xml:space="preserve"> - номер земельного участка, типы и номера зданий (сооружений), помещений и объектов незавершенного строительства;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"уникальный номер адреса объекта адресации в государственном адресном реестре"</w:t>
      </w:r>
      <w:r w:rsidRPr="00395B73">
        <w:rPr>
          <w:rFonts w:ascii="Times New Roman" w:hAnsi="Times New Roman" w:cs="Times New Roman"/>
          <w:sz w:val="24"/>
          <w:szCs w:val="24"/>
        </w:rPr>
        <w:t xml:space="preserve"> - номер записи, который присваивается адресу объекта адресации в государственном адресном реестре;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"элемент планировочной структуры"</w:t>
      </w:r>
      <w:r w:rsidRPr="00395B73">
        <w:rPr>
          <w:rFonts w:ascii="Times New Roman" w:hAnsi="Times New Roman" w:cs="Times New Roman"/>
          <w:sz w:val="24"/>
          <w:szCs w:val="24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Style w:val="a5"/>
          <w:rFonts w:ascii="Times New Roman" w:hAnsi="Times New Roman" w:cs="Times New Roman"/>
          <w:color w:val="auto"/>
          <w:sz w:val="24"/>
          <w:szCs w:val="24"/>
        </w:rPr>
        <w:t>"элемент улично-дорожной сети"</w:t>
      </w:r>
      <w:r w:rsidRPr="00395B73">
        <w:rPr>
          <w:rFonts w:ascii="Times New Roman" w:hAnsi="Times New Roman" w:cs="Times New Roman"/>
          <w:sz w:val="24"/>
          <w:szCs w:val="24"/>
        </w:rPr>
        <w:t xml:space="preserve"> - улица, переулок, проезд и иное.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" w:name="sub_1003"/>
      <w:r w:rsidRPr="00395B73">
        <w:rPr>
          <w:rFonts w:ascii="Times New Roman" w:hAnsi="Times New Roman" w:cs="Times New Roman"/>
          <w:sz w:val="24"/>
          <w:szCs w:val="24"/>
        </w:rPr>
        <w:t xml:space="preserve">3. Адрес, присвоенный объекту адресации, должен отвечать следующим требованиям: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sub_10031"/>
      <w:bookmarkEnd w:id="4"/>
      <w:r w:rsidRPr="00395B73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" w:name="sub_10032"/>
      <w:bookmarkEnd w:id="5"/>
      <w:r w:rsidRPr="00395B73">
        <w:rPr>
          <w:rFonts w:ascii="Times New Roman" w:hAnsi="Times New Roman" w:cs="Times New Roman"/>
          <w:sz w:val="24"/>
          <w:szCs w:val="24"/>
        </w:rPr>
        <w:t xml:space="preserve">б) обязательность. Каждому объекту адресации должен быть присвоен адрес в соответствии с настоящими Правилами;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" w:name="sub_10034"/>
      <w:bookmarkEnd w:id="6"/>
      <w:r w:rsidRPr="00395B73">
        <w:rPr>
          <w:rFonts w:ascii="Times New Roman" w:hAnsi="Times New Roman" w:cs="Times New Roman"/>
          <w:sz w:val="24"/>
          <w:szCs w:val="24"/>
        </w:rPr>
        <w:t xml:space="preserve"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" w:name="sub_1004"/>
      <w:bookmarkEnd w:id="7"/>
      <w:r w:rsidRPr="00395B73">
        <w:rPr>
          <w:rFonts w:ascii="Times New Roman" w:hAnsi="Times New Roman" w:cs="Times New Roman"/>
          <w:sz w:val="24"/>
          <w:szCs w:val="24"/>
        </w:rPr>
        <w:t xml:space="preserve">4. Присвоение, изменение и аннулирование адресов осуществляется без взимания платы.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" w:name="sub_1005"/>
      <w:bookmarkEnd w:id="8"/>
      <w:r w:rsidRPr="00395B73">
        <w:rPr>
          <w:rFonts w:ascii="Times New Roman" w:hAnsi="Times New Roman" w:cs="Times New Roman"/>
          <w:sz w:val="24"/>
          <w:szCs w:val="24"/>
        </w:rPr>
        <w:t xml:space="preserve"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 </w:t>
      </w:r>
    </w:p>
    <w:bookmarkEnd w:id="9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Default="00395B73" w:rsidP="00395B73">
      <w:pPr>
        <w:pStyle w:val="1"/>
        <w:ind w:firstLine="567"/>
        <w:rPr>
          <w:u w:val="none"/>
        </w:rPr>
      </w:pPr>
      <w:bookmarkStart w:id="10" w:name="sub_1200"/>
    </w:p>
    <w:p w:rsidR="00395B73" w:rsidRPr="00395B73" w:rsidRDefault="00395B73" w:rsidP="00395B73">
      <w:pPr>
        <w:pStyle w:val="1"/>
        <w:ind w:firstLine="567"/>
        <w:rPr>
          <w:u w:val="none"/>
        </w:rPr>
      </w:pPr>
      <w:r w:rsidRPr="00395B73">
        <w:rPr>
          <w:u w:val="none"/>
        </w:rPr>
        <w:lastRenderedPageBreak/>
        <w:t>2. Порядок присвоения объекту адресации адреса, изменения и аннулирования такого адреса</w:t>
      </w:r>
    </w:p>
    <w:bookmarkEnd w:id="10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" w:name="sub_1006"/>
      <w:r w:rsidRPr="00395B73">
        <w:rPr>
          <w:rFonts w:ascii="Times New Roman" w:hAnsi="Times New Roman" w:cs="Times New Roman"/>
          <w:sz w:val="24"/>
          <w:szCs w:val="24"/>
        </w:rPr>
        <w:t xml:space="preserve">6. Присвоение объекту адресации адреса, изменение и аннулирование такого адреса осуществляется Администрацией муниципального образования (далее – уполномоченные органы), с использованием федеральной информационной адресной системы.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" w:name="sub_1007"/>
      <w:bookmarkEnd w:id="11"/>
      <w:r w:rsidRPr="00395B73">
        <w:rPr>
          <w:rFonts w:ascii="Times New Roman" w:hAnsi="Times New Roman" w:cs="Times New Roman"/>
          <w:sz w:val="24"/>
          <w:szCs w:val="24"/>
        </w:rPr>
        <w:t xml:space="preserve">7. Присвоение объектам адресации адресов и аннулирование таких адресов осуществляется Администрацией муниципального образования 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Администрацией муниципального образования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муниципального образования  на основании принятых решений о присвоении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 элементам наименований, об изменении и аннулировании их наименований.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3" w:name="sub_1008"/>
      <w:bookmarkEnd w:id="12"/>
      <w:r w:rsidRPr="00395B73">
        <w:rPr>
          <w:rFonts w:ascii="Times New Roman" w:hAnsi="Times New Roman" w:cs="Times New Roman"/>
          <w:sz w:val="24"/>
          <w:szCs w:val="24"/>
        </w:rPr>
        <w:t xml:space="preserve">8. Присвоение объекту адресации адреса осуществляется: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4" w:name="sub_1081"/>
      <w:bookmarkEnd w:id="13"/>
      <w:r w:rsidRPr="00395B73">
        <w:rPr>
          <w:rFonts w:ascii="Times New Roman" w:hAnsi="Times New Roman" w:cs="Times New Roman"/>
          <w:sz w:val="24"/>
          <w:szCs w:val="24"/>
        </w:rPr>
        <w:t xml:space="preserve">а) в отношении земельных участков в случаях: </w:t>
      </w:r>
    </w:p>
    <w:bookmarkEnd w:id="14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5" w:name="sub_1082"/>
      <w:r w:rsidRPr="00395B73">
        <w:rPr>
          <w:rFonts w:ascii="Times New Roman" w:hAnsi="Times New Roman" w:cs="Times New Roman"/>
          <w:sz w:val="24"/>
          <w:szCs w:val="24"/>
        </w:rPr>
        <w:t xml:space="preserve">б) в отношении зданий, сооружений и объектов незавершенного   строительства в случаях: </w:t>
      </w:r>
    </w:p>
    <w:bookmarkEnd w:id="15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выдачи (получения) разрешения на строительство здания или сооружения;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6" w:name="sub_1083"/>
      <w:r w:rsidRPr="00395B73">
        <w:rPr>
          <w:rFonts w:ascii="Times New Roman" w:hAnsi="Times New Roman" w:cs="Times New Roman"/>
          <w:sz w:val="24"/>
          <w:szCs w:val="24"/>
        </w:rPr>
        <w:t xml:space="preserve">в) в отношении помещений в случаях: </w:t>
      </w:r>
    </w:p>
    <w:bookmarkEnd w:id="16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</w:t>
      </w:r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7" w:name="sub_1009"/>
      <w:r w:rsidRPr="00395B73">
        <w:rPr>
          <w:rFonts w:ascii="Times New Roman" w:hAnsi="Times New Roman" w:cs="Times New Roman"/>
          <w:sz w:val="24"/>
          <w:szCs w:val="24"/>
        </w:rPr>
        <w:t xml:space="preserve"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8" w:name="sub_1010"/>
      <w:bookmarkEnd w:id="17"/>
      <w:r w:rsidRPr="00395B73"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9" w:name="sub_1011"/>
      <w:bookmarkEnd w:id="18"/>
      <w:r w:rsidRPr="00395B73">
        <w:rPr>
          <w:rFonts w:ascii="Times New Roman" w:hAnsi="Times New Roman" w:cs="Times New Roman"/>
          <w:sz w:val="24"/>
          <w:szCs w:val="24"/>
        </w:rPr>
        <w:t xml:space="preserve">11.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0" w:name="sub_1012"/>
      <w:bookmarkEnd w:id="19"/>
      <w:r w:rsidRPr="00395B73">
        <w:rPr>
          <w:rFonts w:ascii="Times New Roman" w:hAnsi="Times New Roman" w:cs="Times New Roman"/>
          <w:sz w:val="24"/>
          <w:szCs w:val="24"/>
        </w:rPr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муниципального образования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1" w:name="sub_1013"/>
      <w:bookmarkEnd w:id="20"/>
      <w:r w:rsidRPr="00395B73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2" w:name="sub_1014"/>
      <w:bookmarkEnd w:id="21"/>
      <w:r w:rsidRPr="00395B73">
        <w:rPr>
          <w:rFonts w:ascii="Times New Roman" w:hAnsi="Times New Roman" w:cs="Times New Roman"/>
          <w:sz w:val="24"/>
          <w:szCs w:val="24"/>
        </w:rPr>
        <w:t xml:space="preserve">14. Аннулирование адреса объекта адресации осуществляется в случаях: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3" w:name="sub_1141"/>
      <w:bookmarkEnd w:id="22"/>
      <w:r w:rsidRPr="00395B73">
        <w:rPr>
          <w:rFonts w:ascii="Times New Roman" w:hAnsi="Times New Roman" w:cs="Times New Roman"/>
          <w:sz w:val="24"/>
          <w:szCs w:val="24"/>
        </w:rPr>
        <w:t xml:space="preserve">а) прекращения существования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4" w:name="sub_1142"/>
      <w:bookmarkEnd w:id="23"/>
      <w:r w:rsidRPr="00395B73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5" w:name="sub_1143"/>
      <w:bookmarkEnd w:id="24"/>
      <w:r w:rsidRPr="00395B73">
        <w:rPr>
          <w:rFonts w:ascii="Times New Roman" w:hAnsi="Times New Roman" w:cs="Times New Roman"/>
          <w:sz w:val="24"/>
          <w:szCs w:val="24"/>
        </w:rPr>
        <w:t xml:space="preserve">в) присвоения объекту адресации нового адреса.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6" w:name="sub_1015"/>
      <w:bookmarkEnd w:id="25"/>
      <w:r w:rsidRPr="00395B73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7" w:name="sub_1016"/>
      <w:bookmarkEnd w:id="26"/>
      <w:r w:rsidRPr="00395B73">
        <w:rPr>
          <w:rFonts w:ascii="Times New Roman" w:hAnsi="Times New Roman" w:cs="Times New Roman"/>
          <w:sz w:val="24"/>
          <w:szCs w:val="24"/>
        </w:rPr>
        <w:t xml:space="preserve">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8" w:name="sub_1017"/>
      <w:bookmarkEnd w:id="27"/>
      <w:r w:rsidRPr="00395B73">
        <w:rPr>
          <w:rFonts w:ascii="Times New Roman" w:hAnsi="Times New Roman" w:cs="Times New Roman"/>
          <w:sz w:val="24"/>
          <w:szCs w:val="24"/>
        </w:rPr>
        <w:t xml:space="preserve"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9" w:name="sub_1018"/>
      <w:bookmarkEnd w:id="28"/>
      <w:r w:rsidRPr="00395B73">
        <w:rPr>
          <w:rFonts w:ascii="Times New Roman" w:hAnsi="Times New Roman" w:cs="Times New Roman"/>
          <w:sz w:val="24"/>
          <w:szCs w:val="24"/>
        </w:rPr>
        <w:t xml:space="preserve"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0" w:name="sub_1019"/>
      <w:bookmarkEnd w:id="29"/>
      <w:r w:rsidRPr="00395B73">
        <w:rPr>
          <w:rFonts w:ascii="Times New Roman" w:hAnsi="Times New Roman" w:cs="Times New Roman"/>
          <w:sz w:val="24"/>
          <w:szCs w:val="24"/>
        </w:rPr>
        <w:t xml:space="preserve">19. При присвоении объекту адресации адреса или аннулировании его адреса уполномоченный орган обязан: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1" w:name="sub_1191"/>
      <w:bookmarkEnd w:id="30"/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а) определить возможность присвоения объекту адресации адреса или аннулирования его адреса;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2" w:name="sub_1192"/>
      <w:bookmarkEnd w:id="31"/>
      <w:r w:rsidRPr="00395B73">
        <w:rPr>
          <w:rFonts w:ascii="Times New Roman" w:hAnsi="Times New Roman" w:cs="Times New Roman"/>
          <w:sz w:val="24"/>
          <w:szCs w:val="24"/>
        </w:rPr>
        <w:t xml:space="preserve">б) провести осмотр местонахождения объекта адресации (при необходимости);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3" w:name="sub_1193"/>
      <w:bookmarkEnd w:id="32"/>
      <w:r w:rsidRPr="00395B73">
        <w:rPr>
          <w:rFonts w:ascii="Times New Roman" w:hAnsi="Times New Roman" w:cs="Times New Roman"/>
          <w:sz w:val="24"/>
          <w:szCs w:val="24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4" w:name="sub_1020"/>
      <w:bookmarkEnd w:id="33"/>
      <w:r w:rsidRPr="00395B73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 в виде распоряжения Администрации муниципального образования.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5" w:name="sub_1021"/>
      <w:bookmarkEnd w:id="34"/>
      <w:r w:rsidRPr="00395B73">
        <w:rPr>
          <w:rFonts w:ascii="Times New Roman" w:hAnsi="Times New Roman" w:cs="Times New Roman"/>
          <w:sz w:val="24"/>
          <w:szCs w:val="24"/>
        </w:rPr>
        <w:t xml:space="preserve">21. Решение Администрации муниципального образования о присвоении объекту адресации адреса принимается одновременно: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6" w:name="sub_1211"/>
      <w:bookmarkEnd w:id="35"/>
      <w:r w:rsidRPr="00395B73">
        <w:rPr>
          <w:rFonts w:ascii="Times New Roman" w:hAnsi="Times New Roman" w:cs="Times New Roman"/>
          <w:sz w:val="24"/>
          <w:szCs w:val="24"/>
        </w:rPr>
        <w:t xml:space="preserve">а) с утверждением Администрации муниципального образования  схемы расположения земельного участка, являющегося объектом адресации, на кадастровом плане или кадастровой карте соответствующей территории;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7" w:name="sub_1212"/>
      <w:bookmarkEnd w:id="36"/>
      <w:r w:rsidRPr="00395B73">
        <w:rPr>
          <w:rFonts w:ascii="Times New Roman" w:hAnsi="Times New Roman" w:cs="Times New Roman"/>
          <w:sz w:val="24"/>
          <w:szCs w:val="24"/>
        </w:rPr>
        <w:t xml:space="preserve">б) с заключением Администрации муниципального образования соглашения о перераспределении земельных участков, являющихся объектами адресации, в соответствии с Земельным кодексом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8" w:name="sub_1213"/>
      <w:bookmarkEnd w:id="37"/>
      <w:r w:rsidRPr="00395B73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кодексом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9" w:name="sub_1214"/>
      <w:bookmarkEnd w:id="38"/>
      <w:r w:rsidRPr="00395B73">
        <w:rPr>
          <w:rFonts w:ascii="Times New Roman" w:hAnsi="Times New Roman" w:cs="Times New Roman"/>
          <w:sz w:val="24"/>
          <w:szCs w:val="24"/>
        </w:rPr>
        <w:t xml:space="preserve">г) с утверждением проекта планировки территории;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0" w:name="sub_1215"/>
      <w:bookmarkEnd w:id="39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с принятием решения о строительстве объекта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1" w:name="sub_1022"/>
      <w:bookmarkEnd w:id="40"/>
      <w:r w:rsidRPr="00395B73">
        <w:rPr>
          <w:rFonts w:ascii="Times New Roman" w:hAnsi="Times New Roman" w:cs="Times New Roman"/>
          <w:sz w:val="24"/>
          <w:szCs w:val="24"/>
        </w:rPr>
        <w:t xml:space="preserve">22. Решение Администрации муниципального образования  поселения о присвоении объекту адресации адреса содержит: </w:t>
      </w:r>
    </w:p>
    <w:bookmarkEnd w:id="41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присвоенный объекту адресации адрес;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на основании которых принято решение о присвоении адреса;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описание местоположения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кадастровые номера, адреса и сведения об объектах недвижимости, из которых образуется объект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другие необходимые сведения, определенные уполномоченным органом.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В случае присвоения адреса поставленному на государственный кадастровый учет объекту недвижимости в решении Администрации муниципального образования 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2" w:name="sub_1023"/>
      <w:r w:rsidRPr="00395B73">
        <w:rPr>
          <w:rFonts w:ascii="Times New Roman" w:hAnsi="Times New Roman" w:cs="Times New Roman"/>
          <w:sz w:val="24"/>
          <w:szCs w:val="24"/>
        </w:rPr>
        <w:t xml:space="preserve">23. Решение Администрации муниципального образования об аннулировании адреса объекта адресации содержит: </w:t>
      </w:r>
    </w:p>
    <w:bookmarkEnd w:id="42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аннулируемый адрес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уникальный номер аннулируемого адреса объекта адресации в государственном адресном реестре;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причину аннулирования адреса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другие необходимые сведения, определенные Администрацией муниципального образования.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3" w:name="sub_1024"/>
      <w:r w:rsidRPr="00395B73">
        <w:rPr>
          <w:rFonts w:ascii="Times New Roman" w:hAnsi="Times New Roman" w:cs="Times New Roman"/>
          <w:sz w:val="24"/>
          <w:szCs w:val="24"/>
        </w:rPr>
        <w:t xml:space="preserve">24. Решения Администрации муниципального образования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4" w:name="sub_1025"/>
      <w:bookmarkEnd w:id="43"/>
      <w:r w:rsidRPr="00395B73">
        <w:rPr>
          <w:rFonts w:ascii="Times New Roman" w:hAnsi="Times New Roman" w:cs="Times New Roman"/>
          <w:sz w:val="24"/>
          <w:szCs w:val="24"/>
        </w:rPr>
        <w:t xml:space="preserve">25. Решение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5" w:name="sub_1026"/>
      <w:bookmarkEnd w:id="44"/>
      <w:r w:rsidRPr="00395B73">
        <w:rPr>
          <w:rFonts w:ascii="Times New Roman" w:hAnsi="Times New Roman" w:cs="Times New Roman"/>
          <w:sz w:val="24"/>
          <w:szCs w:val="24"/>
        </w:rPr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6" w:name="sub_1027"/>
      <w:bookmarkEnd w:id="45"/>
      <w:r w:rsidRPr="00395B73">
        <w:rPr>
          <w:rFonts w:ascii="Times New Roman" w:hAnsi="Times New Roman" w:cs="Times New Roman"/>
          <w:sz w:val="24"/>
          <w:szCs w:val="24"/>
        </w:rPr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7" w:name="sub_1271"/>
      <w:bookmarkEnd w:id="46"/>
      <w:r w:rsidRPr="00395B73">
        <w:rPr>
          <w:rFonts w:ascii="Times New Roman" w:hAnsi="Times New Roman" w:cs="Times New Roman"/>
          <w:sz w:val="24"/>
          <w:szCs w:val="24"/>
        </w:rPr>
        <w:t xml:space="preserve">а) право хозяйственного ведения;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8" w:name="sub_1272"/>
      <w:bookmarkEnd w:id="47"/>
      <w:r w:rsidRPr="00395B73">
        <w:rPr>
          <w:rFonts w:ascii="Times New Roman" w:hAnsi="Times New Roman" w:cs="Times New Roman"/>
          <w:sz w:val="24"/>
          <w:szCs w:val="24"/>
        </w:rPr>
        <w:t xml:space="preserve">б) право оперативного управления;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9" w:name="sub_1273"/>
      <w:bookmarkEnd w:id="48"/>
      <w:r w:rsidRPr="00395B73">
        <w:rPr>
          <w:rFonts w:ascii="Times New Roman" w:hAnsi="Times New Roman" w:cs="Times New Roman"/>
          <w:sz w:val="24"/>
          <w:szCs w:val="24"/>
        </w:rPr>
        <w:t xml:space="preserve">в) право пожизненно наследуемого владения;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0" w:name="sub_1274"/>
      <w:bookmarkEnd w:id="49"/>
      <w:r w:rsidRPr="00395B73">
        <w:rPr>
          <w:rFonts w:ascii="Times New Roman" w:hAnsi="Times New Roman" w:cs="Times New Roman"/>
          <w:sz w:val="24"/>
          <w:szCs w:val="24"/>
        </w:rPr>
        <w:t xml:space="preserve">г) право постоянного (бессрочного) пользования.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1" w:name="sub_1028"/>
      <w:bookmarkEnd w:id="50"/>
      <w:r w:rsidRPr="00395B73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2" w:name="sub_1029"/>
      <w:bookmarkEnd w:id="51"/>
      <w:r w:rsidRPr="00395B73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bookmarkEnd w:id="52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 Российской Федерации порядке решением общего собрания указанных собственников.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3" w:name="sub_1030"/>
      <w:r w:rsidRPr="00395B73">
        <w:rPr>
          <w:rFonts w:ascii="Times New Roman" w:hAnsi="Times New Roman" w:cs="Times New Roman"/>
          <w:sz w:val="24"/>
          <w:szCs w:val="24"/>
        </w:rPr>
        <w:t xml:space="preserve">30.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4" w:name="sub_1031"/>
      <w:bookmarkEnd w:id="53"/>
      <w:r w:rsidRPr="00395B73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Администрацию муниципального образования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услуг (функций) (далее - региональный портал), портала федеральной информационной адресной системы в </w:t>
      </w:r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информационно-телекоммуникационной сети "Интернет" (далее - портал адресной системы). </w:t>
      </w:r>
    </w:p>
    <w:bookmarkEnd w:id="54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муниципального образования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Заявление представляется в Администрацию муниципального образования или многофункциональный центр по месту нахождения объекта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5" w:name="sub_1032"/>
      <w:r w:rsidRPr="00395B73">
        <w:rPr>
          <w:rFonts w:ascii="Times New Roman" w:hAnsi="Times New Roman" w:cs="Times New Roman"/>
          <w:sz w:val="24"/>
          <w:szCs w:val="24"/>
        </w:rPr>
        <w:t xml:space="preserve">32. Заявление подписывается заявителем либо представителем заявителя. </w:t>
      </w:r>
    </w:p>
    <w:bookmarkEnd w:id="55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6" w:name="sub_1033"/>
      <w:r w:rsidRPr="00395B73">
        <w:rPr>
          <w:rFonts w:ascii="Times New Roman" w:hAnsi="Times New Roman" w:cs="Times New Roman"/>
          <w:sz w:val="24"/>
          <w:szCs w:val="24"/>
        </w:rPr>
        <w:t xml:space="preserve"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bookmarkEnd w:id="56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7" w:name="sub_1034"/>
      <w:r w:rsidRPr="00395B73">
        <w:rPr>
          <w:rFonts w:ascii="Times New Roman" w:hAnsi="Times New Roman" w:cs="Times New Roman"/>
          <w:sz w:val="24"/>
          <w:szCs w:val="24"/>
        </w:rPr>
        <w:t xml:space="preserve">34. К заявлению прилагаются следующие документы: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8" w:name="sub_1341"/>
      <w:bookmarkEnd w:id="57"/>
      <w:r w:rsidRPr="00395B73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9" w:name="sub_1342"/>
      <w:bookmarkEnd w:id="58"/>
      <w:r w:rsidRPr="00395B73">
        <w:rPr>
          <w:rFonts w:ascii="Times New Roman" w:hAnsi="Times New Roman" w:cs="Times New Roman"/>
          <w:sz w:val="24"/>
          <w:szCs w:val="24"/>
        </w:rPr>
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0" w:name="sub_1343"/>
      <w:bookmarkEnd w:id="59"/>
      <w:r w:rsidRPr="00395B73">
        <w:rPr>
          <w:rFonts w:ascii="Times New Roman" w:hAnsi="Times New Roman" w:cs="Times New Roman"/>
          <w:sz w:val="24"/>
          <w:szCs w:val="24"/>
        </w:rPr>
        <w:t xml:space="preserve"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1" w:name="sub_1344"/>
      <w:bookmarkEnd w:id="60"/>
      <w:r w:rsidRPr="00395B73">
        <w:rPr>
          <w:rFonts w:ascii="Times New Roman" w:hAnsi="Times New Roman" w:cs="Times New Roman"/>
          <w:sz w:val="24"/>
          <w:szCs w:val="24"/>
        </w:rPr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2" w:name="sub_1345"/>
      <w:bookmarkEnd w:id="61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кадастровый паспорт объекта адресации (в случае присвоения адреса объекту адресации, поставленному на кадастровый учет);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3" w:name="sub_1346"/>
      <w:bookmarkEnd w:id="62"/>
      <w:r w:rsidRPr="00395B73">
        <w:rPr>
          <w:rFonts w:ascii="Times New Roman" w:hAnsi="Times New Roman" w:cs="Times New Roman"/>
          <w:sz w:val="24"/>
          <w:szCs w:val="24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</w:t>
      </w:r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4" w:name="sub_1347"/>
      <w:bookmarkEnd w:id="63"/>
      <w:r w:rsidRPr="00395B73">
        <w:rPr>
          <w:rFonts w:ascii="Times New Roman" w:hAnsi="Times New Roman" w:cs="Times New Roman"/>
          <w:sz w:val="24"/>
          <w:szCs w:val="24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5" w:name="sub_1348"/>
      <w:bookmarkEnd w:id="64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6" w:name="sub_1349"/>
      <w:bookmarkEnd w:id="65"/>
      <w:r w:rsidRPr="00395B73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7" w:name="sub_1035"/>
      <w:bookmarkEnd w:id="66"/>
      <w:r w:rsidRPr="00395B73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 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bookmarkEnd w:id="67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8" w:name="sub_1036"/>
      <w:r w:rsidRPr="00395B73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 </w:t>
      </w:r>
    </w:p>
    <w:bookmarkEnd w:id="68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9" w:name="sub_1037"/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0" w:name="sub_1038"/>
      <w:bookmarkEnd w:id="69"/>
      <w:r w:rsidRPr="00395B73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1" w:name="sub_1039"/>
      <w:bookmarkEnd w:id="70"/>
      <w:r w:rsidRPr="00395B73">
        <w:rPr>
          <w:rFonts w:ascii="Times New Roman" w:hAnsi="Times New Roman" w:cs="Times New Roman"/>
          <w:sz w:val="24"/>
          <w:szCs w:val="24"/>
        </w:rPr>
        <w:t xml:space="preserve"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bookmarkEnd w:id="71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2" w:name="sub_1040"/>
      <w:r w:rsidRPr="00395B73">
        <w:rPr>
          <w:rFonts w:ascii="Times New Roman" w:hAnsi="Times New Roman" w:cs="Times New Roman"/>
          <w:sz w:val="24"/>
          <w:szCs w:val="24"/>
        </w:rPr>
        <w:t xml:space="preserve">40. В присвоении объекту адресации адреса или аннулировании его адреса отказывается в случаях, если: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3" w:name="sub_1401"/>
      <w:bookmarkEnd w:id="72"/>
      <w:r w:rsidRPr="00395B73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пунктах 27 и 29 настоящих Правил;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4" w:name="sub_1402"/>
      <w:bookmarkEnd w:id="73"/>
      <w:r w:rsidRPr="00395B73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5" w:name="sub_1403"/>
      <w:bookmarkEnd w:id="74"/>
      <w:r w:rsidRPr="00395B73">
        <w:rPr>
          <w:rFonts w:ascii="Times New Roman" w:hAnsi="Times New Roman" w:cs="Times New Roman"/>
          <w:sz w:val="24"/>
          <w:szCs w:val="24"/>
        </w:rPr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6" w:name="sub_1404"/>
      <w:bookmarkEnd w:id="75"/>
      <w:r w:rsidRPr="00395B73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настоящих Правил.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7" w:name="sub_1041"/>
      <w:bookmarkEnd w:id="76"/>
      <w:r w:rsidRPr="00395B73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8" w:name="sub_1042"/>
      <w:bookmarkEnd w:id="77"/>
      <w:r w:rsidRPr="00395B73">
        <w:rPr>
          <w:rFonts w:ascii="Times New Roman" w:hAnsi="Times New Roman" w:cs="Times New Roman"/>
          <w:sz w:val="24"/>
          <w:szCs w:val="24"/>
        </w:rPr>
        <w:t xml:space="preserve"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9" w:name="sub_1043"/>
      <w:bookmarkEnd w:id="78"/>
      <w:r w:rsidRPr="00395B73">
        <w:rPr>
          <w:rFonts w:ascii="Times New Roman" w:hAnsi="Times New Roman" w:cs="Times New Roman"/>
          <w:sz w:val="24"/>
          <w:szCs w:val="24"/>
        </w:rPr>
        <w:t xml:space="preserve">43. Решение об отказе в присвоении объекту адресации адреса или аннулировании его адреса может быть обжаловано в судебном порядке. </w:t>
      </w:r>
    </w:p>
    <w:bookmarkEnd w:id="79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Default="00395B73" w:rsidP="00395B73">
      <w:pPr>
        <w:pStyle w:val="1"/>
        <w:ind w:firstLine="567"/>
        <w:rPr>
          <w:u w:val="none"/>
        </w:rPr>
      </w:pPr>
      <w:bookmarkStart w:id="80" w:name="sub_1300"/>
    </w:p>
    <w:p w:rsidR="00395B73" w:rsidRDefault="00395B73" w:rsidP="00395B73">
      <w:pPr>
        <w:pStyle w:val="1"/>
        <w:ind w:firstLine="567"/>
        <w:rPr>
          <w:u w:val="none"/>
        </w:rPr>
      </w:pPr>
    </w:p>
    <w:p w:rsidR="00395B73" w:rsidRPr="00395B73" w:rsidRDefault="00395B73" w:rsidP="00395B73">
      <w:pPr>
        <w:pStyle w:val="1"/>
        <w:ind w:firstLine="567"/>
        <w:rPr>
          <w:u w:val="none"/>
        </w:rPr>
      </w:pPr>
      <w:r w:rsidRPr="00395B73">
        <w:rPr>
          <w:u w:val="none"/>
        </w:rPr>
        <w:lastRenderedPageBreak/>
        <w:t>3. Структура адреса</w:t>
      </w:r>
    </w:p>
    <w:bookmarkEnd w:id="80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1" w:name="sub_1044"/>
      <w:r w:rsidRPr="00395B73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2" w:name="sub_10441"/>
      <w:bookmarkEnd w:id="81"/>
      <w:r w:rsidRPr="00395B73">
        <w:rPr>
          <w:rFonts w:ascii="Times New Roman" w:hAnsi="Times New Roman" w:cs="Times New Roman"/>
          <w:sz w:val="24"/>
          <w:szCs w:val="24"/>
        </w:rPr>
        <w:t xml:space="preserve">а) наименование страны (Российская Федерация);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3" w:name="sub_10442"/>
      <w:bookmarkEnd w:id="82"/>
      <w:r w:rsidRPr="00395B73">
        <w:rPr>
          <w:rFonts w:ascii="Times New Roman" w:hAnsi="Times New Roman" w:cs="Times New Roman"/>
          <w:sz w:val="24"/>
          <w:szCs w:val="24"/>
        </w:rPr>
        <w:t xml:space="preserve">б) наименование субъекта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4" w:name="sub_10443"/>
      <w:bookmarkEnd w:id="83"/>
      <w:r w:rsidRPr="00395B73">
        <w:rPr>
          <w:rFonts w:ascii="Times New Roman" w:hAnsi="Times New Roman" w:cs="Times New Roman"/>
          <w:sz w:val="24"/>
          <w:szCs w:val="24"/>
        </w:rPr>
        <w:t xml:space="preserve"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5" w:name="sub_10444"/>
      <w:bookmarkEnd w:id="84"/>
      <w:r w:rsidRPr="00395B73">
        <w:rPr>
          <w:rFonts w:ascii="Times New Roman" w:hAnsi="Times New Roman" w:cs="Times New Roman"/>
          <w:sz w:val="24"/>
          <w:szCs w:val="24"/>
        </w:rPr>
        <w:t xml:space="preserve"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6" w:name="sub_10445"/>
      <w:bookmarkEnd w:id="85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наименование населенного пункта;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7" w:name="sub_10446"/>
      <w:bookmarkEnd w:id="86"/>
      <w:r w:rsidRPr="00395B73">
        <w:rPr>
          <w:rFonts w:ascii="Times New Roman" w:hAnsi="Times New Roman" w:cs="Times New Roman"/>
          <w:sz w:val="24"/>
          <w:szCs w:val="24"/>
        </w:rPr>
        <w:t xml:space="preserve">е) наименование элемента планировочной структуры;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8" w:name="sub_10447"/>
      <w:bookmarkEnd w:id="87"/>
      <w:r w:rsidRPr="00395B73">
        <w:rPr>
          <w:rFonts w:ascii="Times New Roman" w:hAnsi="Times New Roman" w:cs="Times New Roman"/>
          <w:sz w:val="24"/>
          <w:szCs w:val="24"/>
        </w:rPr>
        <w:t xml:space="preserve">ж) наименование элемента улично-дорожной сети;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89" w:name="sub_10448"/>
      <w:bookmarkEnd w:id="88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номер земельного участка;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0" w:name="sub_10449"/>
      <w:bookmarkEnd w:id="89"/>
      <w:r w:rsidRPr="00395B73">
        <w:rPr>
          <w:rFonts w:ascii="Times New Roman" w:hAnsi="Times New Roman" w:cs="Times New Roman"/>
          <w:sz w:val="24"/>
          <w:szCs w:val="24"/>
        </w:rPr>
        <w:t xml:space="preserve">и) тип и номер здания, сооружения или объекта незавершенного строительства;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1" w:name="sub_104410"/>
      <w:bookmarkEnd w:id="90"/>
      <w:r w:rsidRPr="00395B73">
        <w:rPr>
          <w:rFonts w:ascii="Times New Roman" w:hAnsi="Times New Roman" w:cs="Times New Roman"/>
          <w:sz w:val="24"/>
          <w:szCs w:val="24"/>
        </w:rPr>
        <w:t xml:space="preserve">к) тип и номер помещения, расположенного в здании или сооружении.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2" w:name="sub_1045"/>
      <w:bookmarkEnd w:id="91"/>
      <w:r w:rsidRPr="00395B73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пункте 44 настоящих Правил.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3" w:name="sub_1046"/>
      <w:bookmarkEnd w:id="92"/>
      <w:r w:rsidRPr="00395B73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4" w:name="sub_1047"/>
      <w:bookmarkEnd w:id="93"/>
      <w:r w:rsidRPr="00395B73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5" w:name="sub_10471"/>
      <w:bookmarkEnd w:id="94"/>
      <w:r w:rsidRPr="00395B73">
        <w:rPr>
          <w:rFonts w:ascii="Times New Roman" w:hAnsi="Times New Roman" w:cs="Times New Roman"/>
          <w:sz w:val="24"/>
          <w:szCs w:val="24"/>
        </w:rPr>
        <w:t xml:space="preserve">а) страна;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6" w:name="sub_10472"/>
      <w:bookmarkEnd w:id="95"/>
      <w:r w:rsidRPr="00395B73">
        <w:rPr>
          <w:rFonts w:ascii="Times New Roman" w:hAnsi="Times New Roman" w:cs="Times New Roman"/>
          <w:sz w:val="24"/>
          <w:szCs w:val="24"/>
        </w:rPr>
        <w:t xml:space="preserve">б) субъект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7" w:name="sub_10473"/>
      <w:bookmarkEnd w:id="96"/>
      <w:r w:rsidRPr="00395B73">
        <w:rPr>
          <w:rFonts w:ascii="Times New Roman" w:hAnsi="Times New Roman" w:cs="Times New Roman"/>
          <w:sz w:val="24"/>
          <w:szCs w:val="24"/>
        </w:rPr>
        <w:t xml:space="preserve">в) муниципальный район, городской округ или внутригородская территория (для городов федерального значения) в составе субъекта Российской Федерации;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8" w:name="sub_10474"/>
      <w:bookmarkEnd w:id="97"/>
      <w:r w:rsidRPr="00395B73">
        <w:rPr>
          <w:rFonts w:ascii="Times New Roman" w:hAnsi="Times New Roman" w:cs="Times New Roman"/>
          <w:sz w:val="24"/>
          <w:szCs w:val="24"/>
        </w:rPr>
        <w:t xml:space="preserve">г) городское или сельское поселение в составе муниципального района (для муниципального района);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9" w:name="sub_10475"/>
      <w:bookmarkEnd w:id="98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населенный пункт.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0" w:name="sub_1048"/>
      <w:bookmarkEnd w:id="99"/>
      <w:r w:rsidRPr="00395B73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1" w:name="sub_1049"/>
      <w:bookmarkEnd w:id="100"/>
      <w:r w:rsidRPr="00395B73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2" w:name="sub_10491"/>
      <w:bookmarkEnd w:id="101"/>
      <w:r w:rsidRPr="00395B73">
        <w:rPr>
          <w:rFonts w:ascii="Times New Roman" w:hAnsi="Times New Roman" w:cs="Times New Roman"/>
          <w:sz w:val="24"/>
          <w:szCs w:val="24"/>
        </w:rPr>
        <w:t xml:space="preserve">а) наименование элемента планировочной структуры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3" w:name="sub_10492"/>
      <w:bookmarkEnd w:id="102"/>
      <w:r w:rsidRPr="00395B73">
        <w:rPr>
          <w:rFonts w:ascii="Times New Roman" w:hAnsi="Times New Roman" w:cs="Times New Roman"/>
          <w:sz w:val="24"/>
          <w:szCs w:val="24"/>
        </w:rPr>
        <w:t xml:space="preserve">б) наименование элемента улично-дорожной сети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4" w:name="sub_10493"/>
      <w:bookmarkEnd w:id="103"/>
      <w:r w:rsidRPr="00395B73">
        <w:rPr>
          <w:rFonts w:ascii="Times New Roman" w:hAnsi="Times New Roman" w:cs="Times New Roman"/>
          <w:sz w:val="24"/>
          <w:szCs w:val="24"/>
        </w:rPr>
        <w:t xml:space="preserve">в) номер земельного участка.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5" w:name="sub_1050"/>
      <w:bookmarkEnd w:id="104"/>
      <w:r w:rsidRPr="00395B73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6" w:name="sub_10501"/>
      <w:bookmarkEnd w:id="105"/>
      <w:r w:rsidRPr="00395B73">
        <w:rPr>
          <w:rFonts w:ascii="Times New Roman" w:hAnsi="Times New Roman" w:cs="Times New Roman"/>
          <w:sz w:val="24"/>
          <w:szCs w:val="24"/>
        </w:rPr>
        <w:t xml:space="preserve">а) наименование элемента планировочной структуры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7" w:name="sub_10502"/>
      <w:bookmarkEnd w:id="106"/>
      <w:r w:rsidRPr="00395B73">
        <w:rPr>
          <w:rFonts w:ascii="Times New Roman" w:hAnsi="Times New Roman" w:cs="Times New Roman"/>
          <w:sz w:val="24"/>
          <w:szCs w:val="24"/>
        </w:rPr>
        <w:t xml:space="preserve">б) наименование элемента улично-дорожной сети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8" w:name="sub_10503"/>
      <w:bookmarkEnd w:id="107"/>
      <w:r w:rsidRPr="00395B73">
        <w:rPr>
          <w:rFonts w:ascii="Times New Roman" w:hAnsi="Times New Roman" w:cs="Times New Roman"/>
          <w:sz w:val="24"/>
          <w:szCs w:val="24"/>
        </w:rPr>
        <w:t xml:space="preserve">в) тип и номер здания, сооружения или объекта незавершенного строительства.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9" w:name="sub_1051"/>
      <w:bookmarkEnd w:id="108"/>
      <w:r w:rsidRPr="00395B73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0" w:name="sub_10511"/>
      <w:bookmarkEnd w:id="109"/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а) наименование элемента планировочной структуры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1" w:name="sub_10512"/>
      <w:bookmarkEnd w:id="110"/>
      <w:r w:rsidRPr="00395B73">
        <w:rPr>
          <w:rFonts w:ascii="Times New Roman" w:hAnsi="Times New Roman" w:cs="Times New Roman"/>
          <w:sz w:val="24"/>
          <w:szCs w:val="24"/>
        </w:rPr>
        <w:t xml:space="preserve">б) наименование элемента улично-дорожной сети (при наличии);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2" w:name="sub_10513"/>
      <w:bookmarkEnd w:id="111"/>
      <w:r w:rsidRPr="00395B73">
        <w:rPr>
          <w:rFonts w:ascii="Times New Roman" w:hAnsi="Times New Roman" w:cs="Times New Roman"/>
          <w:sz w:val="24"/>
          <w:szCs w:val="24"/>
        </w:rPr>
        <w:t xml:space="preserve">в) тип и номер здания, сооружения;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3" w:name="sub_10514"/>
      <w:bookmarkEnd w:id="112"/>
      <w:r w:rsidRPr="00395B73">
        <w:rPr>
          <w:rFonts w:ascii="Times New Roman" w:hAnsi="Times New Roman" w:cs="Times New Roman"/>
          <w:sz w:val="24"/>
          <w:szCs w:val="24"/>
        </w:rPr>
        <w:t xml:space="preserve">г) тип и номер помещения в пределах здания, сооружения;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4" w:name="sub_10515"/>
      <w:bookmarkEnd w:id="113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тип и номер помещения в пределах квартиры (в отношении коммунальных квартир).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5" w:name="sub_1052"/>
      <w:bookmarkEnd w:id="114"/>
      <w:r w:rsidRPr="00395B73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 </w:t>
      </w:r>
    </w:p>
    <w:bookmarkEnd w:id="115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pStyle w:val="1"/>
        <w:ind w:firstLine="567"/>
        <w:rPr>
          <w:u w:val="none"/>
        </w:rPr>
      </w:pPr>
      <w:bookmarkStart w:id="116" w:name="sub_1400"/>
      <w:r w:rsidRPr="00395B73">
        <w:rPr>
          <w:u w:val="none"/>
        </w:rPr>
        <w:t>4. Правила написания наименований и нумерации объектов адресации</w:t>
      </w:r>
    </w:p>
    <w:bookmarkEnd w:id="116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7" w:name="sub_1053"/>
      <w:r w:rsidRPr="00395B73">
        <w:rPr>
          <w:rFonts w:ascii="Times New Roman" w:hAnsi="Times New Roman" w:cs="Times New Roman"/>
          <w:sz w:val="24"/>
          <w:szCs w:val="24"/>
        </w:rP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</w:t>
      </w:r>
    </w:p>
    <w:bookmarkEnd w:id="117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Конституции Российской Федерации.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95B73">
        <w:rPr>
          <w:rFonts w:ascii="Times New Roman" w:hAnsi="Times New Roman" w:cs="Times New Roman"/>
          <w:sz w:val="24"/>
          <w:szCs w:val="24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8" w:name="sub_1054"/>
      <w:r w:rsidRPr="00395B73">
        <w:rPr>
          <w:rFonts w:ascii="Times New Roman" w:hAnsi="Times New Roman" w:cs="Times New Roman"/>
          <w:sz w:val="24"/>
          <w:szCs w:val="24"/>
        </w:rPr>
        <w:t xml:space="preserve"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9" w:name="sub_10541"/>
      <w:bookmarkEnd w:id="118"/>
      <w:r w:rsidRPr="00395B73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- дефис;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0" w:name="sub_10542"/>
      <w:bookmarkEnd w:id="119"/>
      <w:r w:rsidRPr="00395B73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- точка;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1" w:name="sub_10543"/>
      <w:bookmarkEnd w:id="120"/>
      <w:r w:rsidRPr="00395B7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открывающая круглая скобка;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2" w:name="sub_10544"/>
      <w:bookmarkEnd w:id="121"/>
      <w:proofErr w:type="gramStart"/>
      <w:r w:rsidRPr="00395B73">
        <w:rPr>
          <w:rFonts w:ascii="Times New Roman" w:hAnsi="Times New Roman" w:cs="Times New Roman"/>
          <w:sz w:val="24"/>
          <w:szCs w:val="24"/>
        </w:rPr>
        <w:t xml:space="preserve">г) ")" - закрывающая круглая скобка; </w:t>
      </w:r>
      <w:proofErr w:type="gramEnd"/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3" w:name="sub_10545"/>
      <w:bookmarkEnd w:id="122"/>
      <w:proofErr w:type="spellStart"/>
      <w:r w:rsidRPr="00395B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) "№" - знак номера.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4" w:name="sub_1055"/>
      <w:bookmarkEnd w:id="123"/>
      <w:r w:rsidRPr="00395B73">
        <w:rPr>
          <w:rFonts w:ascii="Times New Roman" w:hAnsi="Times New Roman" w:cs="Times New Roman"/>
          <w:sz w:val="24"/>
          <w:szCs w:val="24"/>
        </w:rPr>
        <w:lastRenderedPageBreak/>
        <w:t xml:space="preserve"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5" w:name="sub_1056"/>
      <w:bookmarkEnd w:id="124"/>
      <w:r w:rsidRPr="00395B73">
        <w:rPr>
          <w:rFonts w:ascii="Times New Roman" w:hAnsi="Times New Roman" w:cs="Times New Roman"/>
          <w:sz w:val="24"/>
          <w:szCs w:val="24"/>
        </w:rPr>
        <w:t xml:space="preserve"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6" w:name="sub_1057"/>
      <w:bookmarkEnd w:id="125"/>
      <w:r w:rsidRPr="00395B73">
        <w:rPr>
          <w:rFonts w:ascii="Times New Roman" w:hAnsi="Times New Roman" w:cs="Times New Roman"/>
          <w:sz w:val="24"/>
          <w:szCs w:val="24"/>
        </w:rPr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7" w:name="sub_1058"/>
      <w:bookmarkEnd w:id="126"/>
      <w:r w:rsidRPr="00395B73">
        <w:rPr>
          <w:rFonts w:ascii="Times New Roman" w:hAnsi="Times New Roman" w:cs="Times New Roman"/>
          <w:sz w:val="24"/>
          <w:szCs w:val="24"/>
        </w:rPr>
        <w:t xml:space="preserve"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8" w:name="sub_1059"/>
      <w:bookmarkEnd w:id="127"/>
      <w:r w:rsidRPr="00395B73">
        <w:rPr>
          <w:rFonts w:ascii="Times New Roman" w:hAnsi="Times New Roman" w:cs="Times New Roman"/>
          <w:sz w:val="24"/>
          <w:szCs w:val="24"/>
        </w:rPr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9" w:name="sub_1060"/>
      <w:bookmarkEnd w:id="128"/>
      <w:r w:rsidRPr="00395B73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395B73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395B73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30" w:name="sub_1061"/>
      <w:bookmarkEnd w:id="129"/>
      <w:r w:rsidRPr="00395B73">
        <w:rPr>
          <w:rFonts w:ascii="Times New Roman" w:hAnsi="Times New Roman" w:cs="Times New Roman"/>
          <w:sz w:val="24"/>
          <w:szCs w:val="24"/>
        </w:rPr>
        <w:t xml:space="preserve"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bookmarkEnd w:id="130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5B73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>", "ъ", "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395B7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95B73">
        <w:rPr>
          <w:rFonts w:ascii="Times New Roman" w:hAnsi="Times New Roman" w:cs="Times New Roman"/>
          <w:sz w:val="24"/>
          <w:szCs w:val="24"/>
        </w:rPr>
        <w:t xml:space="preserve">", а также символ "/" - косая черта.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31" w:name="sub_1062"/>
      <w:r w:rsidRPr="00395B73">
        <w:rPr>
          <w:rFonts w:ascii="Times New Roman" w:hAnsi="Times New Roman" w:cs="Times New Roman"/>
          <w:sz w:val="24"/>
          <w:szCs w:val="24"/>
        </w:rPr>
        <w:t xml:space="preserve"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32" w:name="sub_1063"/>
      <w:bookmarkEnd w:id="131"/>
      <w:r w:rsidRPr="00395B73">
        <w:rPr>
          <w:rFonts w:ascii="Times New Roman" w:hAnsi="Times New Roman" w:cs="Times New Roman"/>
          <w:sz w:val="24"/>
          <w:szCs w:val="24"/>
        </w:rPr>
        <w:t xml:space="preserve"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 </w:t>
      </w:r>
    </w:p>
    <w:bookmarkEnd w:id="132"/>
    <w:p w:rsidR="00395B73" w:rsidRPr="00395B73" w:rsidRDefault="00395B73" w:rsidP="00395B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45F4" w:rsidRPr="00395B73" w:rsidRDefault="004445F4" w:rsidP="00395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45F4" w:rsidRPr="00395B73" w:rsidSect="0005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B73"/>
    <w:rsid w:val="00055960"/>
    <w:rsid w:val="00395B73"/>
    <w:rsid w:val="004445F4"/>
    <w:rsid w:val="007C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60"/>
  </w:style>
  <w:style w:type="paragraph" w:styleId="1">
    <w:name w:val="heading 1"/>
    <w:basedOn w:val="a"/>
    <w:next w:val="a"/>
    <w:link w:val="10"/>
    <w:uiPriority w:val="99"/>
    <w:qFormat/>
    <w:rsid w:val="00395B73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5B7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3">
    <w:name w:val="No Spacing"/>
    <w:uiPriority w:val="1"/>
    <w:qFormat/>
    <w:rsid w:val="00395B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5B7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395B73"/>
    <w:rPr>
      <w:color w:val="0000FF"/>
    </w:rPr>
  </w:style>
  <w:style w:type="character" w:styleId="a6">
    <w:name w:val="Hyperlink"/>
    <w:basedOn w:val="a0"/>
    <w:uiPriority w:val="99"/>
    <w:semiHidden/>
    <w:unhideWhenUsed/>
    <w:rsid w:val="00395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783129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7831292.0" TargetMode="External"/><Relationship Id="rId5" Type="http://schemas.openxmlformats.org/officeDocument/2006/relationships/hyperlink" Target="garantF1://27831292.0" TargetMode="External"/><Relationship Id="rId4" Type="http://schemas.openxmlformats.org/officeDocument/2006/relationships/hyperlink" Target="garantF1://27831292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5454</Words>
  <Characters>31088</Characters>
  <Application>Microsoft Office Word</Application>
  <DocSecurity>0</DocSecurity>
  <Lines>259</Lines>
  <Paragraphs>72</Paragraphs>
  <ScaleCrop>false</ScaleCrop>
  <Company/>
  <LinksUpToDate>false</LinksUpToDate>
  <CharactersWithSpaces>36470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2015-08-11T07:28:00Z</dcterms:created>
  <dcterms:modified xsi:type="dcterms:W3CDTF">2015-08-19T11:41:00Z</dcterms:modified>
</cp:coreProperties>
</file>