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B2" w:rsidRPr="00C66BB2" w:rsidRDefault="00C66BB2" w:rsidP="00C66BB2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C66BB2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В Екатеринбурге состоится международная промышленная выставка «ИННОПРОМ 2021»</w:t>
      </w:r>
    </w:p>
    <w:p w:rsidR="00C66BB2" w:rsidRPr="00C66BB2" w:rsidRDefault="00C66BB2" w:rsidP="00C66BB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bookmarkStart w:id="0" w:name="_GoBack"/>
      <w:r w:rsidRPr="00C66BB2">
        <w:rPr>
          <w:rFonts w:ascii="Times New Roman" w:hAnsi="Times New Roman" w:cs="Times New Roman"/>
          <w:color w:val="000000"/>
          <w:sz w:val="28"/>
          <w:szCs w:val="28"/>
        </w:rPr>
        <w:t>С 5 по 8 июля 2021 г. в МВЦ «Екатеринбург-ЭКСПО» будет проходить международная промышленная выставка «ИННОПРОМ-2021: Гибкое производство. Максимальная адаптация». Являясь одним из масштабных событий для предпринимателей промышленного сектора, «ИННОПРОМ 2021» объединит на своей площадке более 43 000 участников из 22 страны мира, с целью демонстрации своих достижений, подписания контрактов и налаживания делового сотрудничества.</w:t>
      </w:r>
      <w:r w:rsidRPr="00C66B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66BB2">
        <w:rPr>
          <w:rFonts w:ascii="Times New Roman" w:hAnsi="Times New Roman" w:cs="Times New Roman"/>
          <w:color w:val="000000"/>
          <w:sz w:val="28"/>
          <w:szCs w:val="28"/>
        </w:rPr>
        <w:t>ИННОПРОМ – это главная индустриальная, торговая и экспортная площадка в России. Около 80% посетителей выставки – профессиональные покупатели из разных стран мира, специалисты с промышленных предприятий, принимающие решения о внедрении на производстве новой продукции и технологий.</w:t>
      </w:r>
      <w:r w:rsidRPr="00C66B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66BB2">
        <w:rPr>
          <w:rFonts w:ascii="Times New Roman" w:hAnsi="Times New Roman" w:cs="Times New Roman"/>
          <w:color w:val="000000"/>
          <w:sz w:val="28"/>
          <w:szCs w:val="28"/>
        </w:rPr>
        <w:t>При содействии АНО «Центр поддержки экспорта Саратовкой области», в рамках реализации национального проекта «Международная кооперация и экспорт», пять саратовских компаний примет участие в «ИННОПРОМ-2021: Гибкое производство. Максимальная адаптация» - МПП «Энерготехника», ООО «</w:t>
      </w:r>
      <w:proofErr w:type="spellStart"/>
      <w:r w:rsidRPr="00C66BB2">
        <w:rPr>
          <w:rFonts w:ascii="Times New Roman" w:hAnsi="Times New Roman" w:cs="Times New Roman"/>
          <w:color w:val="000000"/>
          <w:sz w:val="28"/>
          <w:szCs w:val="28"/>
        </w:rPr>
        <w:t>Евродеталь</w:t>
      </w:r>
      <w:proofErr w:type="spellEnd"/>
      <w:r w:rsidRPr="00C66BB2">
        <w:rPr>
          <w:rFonts w:ascii="Times New Roman" w:hAnsi="Times New Roman" w:cs="Times New Roman"/>
          <w:color w:val="000000"/>
          <w:sz w:val="28"/>
          <w:szCs w:val="28"/>
        </w:rPr>
        <w:t>», ПСК «</w:t>
      </w:r>
      <w:proofErr w:type="spellStart"/>
      <w:r w:rsidRPr="00C66BB2">
        <w:rPr>
          <w:rFonts w:ascii="Times New Roman" w:hAnsi="Times New Roman" w:cs="Times New Roman"/>
          <w:color w:val="000000"/>
          <w:sz w:val="28"/>
          <w:szCs w:val="28"/>
        </w:rPr>
        <w:t>Геодор</w:t>
      </w:r>
      <w:proofErr w:type="spellEnd"/>
      <w:r w:rsidRPr="00C66BB2">
        <w:rPr>
          <w:rFonts w:ascii="Times New Roman" w:hAnsi="Times New Roman" w:cs="Times New Roman"/>
          <w:color w:val="000000"/>
          <w:sz w:val="28"/>
          <w:szCs w:val="28"/>
        </w:rPr>
        <w:t>-Экспорт», ООО «</w:t>
      </w:r>
      <w:proofErr w:type="spellStart"/>
      <w:r w:rsidRPr="00C66BB2">
        <w:rPr>
          <w:rFonts w:ascii="Times New Roman" w:hAnsi="Times New Roman" w:cs="Times New Roman"/>
          <w:color w:val="000000"/>
          <w:sz w:val="28"/>
          <w:szCs w:val="28"/>
        </w:rPr>
        <w:t>Аспром</w:t>
      </w:r>
      <w:proofErr w:type="spellEnd"/>
      <w:r w:rsidRPr="00C66BB2">
        <w:rPr>
          <w:rFonts w:ascii="Times New Roman" w:hAnsi="Times New Roman" w:cs="Times New Roman"/>
          <w:color w:val="000000"/>
          <w:sz w:val="28"/>
          <w:szCs w:val="28"/>
        </w:rPr>
        <w:t>», ООО «</w:t>
      </w:r>
      <w:proofErr w:type="spellStart"/>
      <w:r w:rsidRPr="00C66BB2">
        <w:rPr>
          <w:rFonts w:ascii="Times New Roman" w:hAnsi="Times New Roman" w:cs="Times New Roman"/>
          <w:color w:val="000000"/>
          <w:sz w:val="28"/>
          <w:szCs w:val="28"/>
        </w:rPr>
        <w:t>Рускон</w:t>
      </w:r>
      <w:proofErr w:type="spellEnd"/>
      <w:r w:rsidRPr="00C66BB2">
        <w:rPr>
          <w:rFonts w:ascii="Times New Roman" w:hAnsi="Times New Roman" w:cs="Times New Roman"/>
          <w:color w:val="000000"/>
          <w:sz w:val="28"/>
          <w:szCs w:val="28"/>
        </w:rPr>
        <w:t>-С».</w:t>
      </w:r>
      <w:r w:rsidRPr="00C66B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66BB2">
        <w:rPr>
          <w:rFonts w:ascii="Times New Roman" w:hAnsi="Times New Roman" w:cs="Times New Roman"/>
          <w:color w:val="000000"/>
          <w:sz w:val="28"/>
          <w:szCs w:val="28"/>
        </w:rPr>
        <w:t>В текущем году ИННОПРОМ состоится в 11-й раз с 2010 гг. Участники будут иметь возможность провести b2b-переговоры с потенциальными партнерами,  презентовать свою продукцию, расширить контактную базу компании.</w:t>
      </w:r>
    </w:p>
    <w:bookmarkEnd w:id="0"/>
    <w:p w:rsidR="00B001C0" w:rsidRDefault="00C66BB2">
      <w:r>
        <w:rPr>
          <w:noProof/>
          <w:lang w:eastAsia="ru-RU"/>
        </w:rPr>
        <w:drawing>
          <wp:inline distT="0" distB="0" distL="0" distR="0" wp14:anchorId="2B9CDF5F" wp14:editId="3C3205DF">
            <wp:extent cx="5933196" cy="3209925"/>
            <wp:effectExtent l="0" t="0" r="0" b="0"/>
            <wp:docPr id="1" name="Рисунок 1" descr="https://export64.ru/upload/iblock/407/407721f3d327702a0b0160f15bd15d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407/407721f3d327702a0b0160f15bd15d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DD"/>
    <w:rsid w:val="00B001C0"/>
    <w:rsid w:val="00C66BB2"/>
    <w:rsid w:val="00CD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2021-07-05T05:27:00Z</dcterms:created>
  <dcterms:modified xsi:type="dcterms:W3CDTF">2021-07-05T05:30:00Z</dcterms:modified>
</cp:coreProperties>
</file>