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CA" w:rsidRDefault="000021CA" w:rsidP="00002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B77FFD"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0021CA" w:rsidRDefault="000021CA" w:rsidP="00002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0021CA" w:rsidRDefault="000021CA" w:rsidP="00002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0021CA" w:rsidRDefault="000021CA" w:rsidP="00002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1CA" w:rsidRDefault="000021CA" w:rsidP="00002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021CA" w:rsidRDefault="000021CA" w:rsidP="00002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1CA" w:rsidRDefault="00FD071E" w:rsidP="000021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29.08.2016 г. № 65</w:t>
      </w:r>
    </w:p>
    <w:p w:rsidR="000021CA" w:rsidRDefault="000021CA" w:rsidP="000021C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1CA" w:rsidRDefault="000021CA" w:rsidP="000021C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Положения о сообщении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муниципальными</w:t>
      </w:r>
      <w:proofErr w:type="gramEnd"/>
    </w:p>
    <w:p w:rsidR="000021CA" w:rsidRDefault="000021CA" w:rsidP="000021C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служащими администрации </w:t>
      </w:r>
      <w:r w:rsidR="00B77FFD">
        <w:rPr>
          <w:rFonts w:ascii="Times New Roman" w:eastAsia="Times New Roman" w:hAnsi="Times New Roman" w:cs="Times New Roman"/>
          <w:b/>
          <w:sz w:val="24"/>
          <w:szCs w:val="24"/>
        </w:rPr>
        <w:t xml:space="preserve">Андреевского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</w:t>
      </w:r>
    </w:p>
    <w:p w:rsidR="000021CA" w:rsidRDefault="000021CA" w:rsidP="000021C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021CA" w:rsidRDefault="000021CA" w:rsidP="00B77F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12 Федерального закона от 25 декабря 2008 г. N 273-ФЗ "О противодействии коррупции", статьей 14 Федерального закона от 02.03.2007 года № 25-ФЗ «О муниципальной службе в Российской Федерации» с изменениями от 15.02.2016 года № 21- ФЗ, Постановлением Правительства РФ от 09.01.2014 года № 10 с изменениями от 12.10.2015 года № 1089, администрация </w:t>
      </w:r>
      <w:r w:rsidR="00B77FFD">
        <w:rPr>
          <w:rFonts w:ascii="Times New Roman" w:hAnsi="Times New Roman"/>
          <w:sz w:val="24"/>
          <w:szCs w:val="24"/>
        </w:rPr>
        <w:t>Андреевского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gramEnd"/>
    </w:p>
    <w:p w:rsidR="000021CA" w:rsidRDefault="000021CA" w:rsidP="000021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021CA" w:rsidRDefault="000021CA" w:rsidP="00002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Положение о сообщении муниципальными служащими администрации </w:t>
      </w:r>
      <w:r w:rsidR="00B77FFD">
        <w:rPr>
          <w:rFonts w:ascii="Times New Roman" w:eastAsia="Times New Roman" w:hAnsi="Times New Roman"/>
          <w:spacing w:val="2"/>
          <w:sz w:val="24"/>
          <w:szCs w:val="24"/>
        </w:rPr>
        <w:t xml:space="preserve">Андреевского </w:t>
      </w:r>
      <w:r>
        <w:rPr>
          <w:rFonts w:ascii="Times New Roman" w:eastAsia="Times New Roman" w:hAnsi="Times New Roman"/>
          <w:spacing w:val="2"/>
          <w:sz w:val="24"/>
          <w:szCs w:val="24"/>
        </w:rPr>
        <w:t>муниципального образования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 ,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eastAsia="Times New Roman" w:hAnsi="Times New Roman"/>
          <w:color w:val="3C3C3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приложению.</w:t>
      </w:r>
    </w:p>
    <w:p w:rsidR="000021CA" w:rsidRDefault="000021CA" w:rsidP="00B77F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Обнародовать настоящее постановление</w:t>
      </w:r>
      <w:r w:rsidR="00B77FFD">
        <w:rPr>
          <w:rFonts w:ascii="Times New Roman" w:hAnsi="Times New Roman" w:cs="Times New Roman"/>
          <w:sz w:val="24"/>
          <w:szCs w:val="24"/>
        </w:rPr>
        <w:t xml:space="preserve"> 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B77FFD">
        <w:rPr>
          <w:rFonts w:ascii="Times New Roman" w:hAnsi="Times New Roman" w:cs="Times New Roman"/>
          <w:sz w:val="24"/>
          <w:szCs w:val="24"/>
        </w:rPr>
        <w:t>специально установленных местах для обнародования</w:t>
      </w:r>
      <w:proofErr w:type="gramStart"/>
      <w:r w:rsidR="00B77F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0021CA" w:rsidRDefault="000021CA" w:rsidP="000021C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0021CA" w:rsidRDefault="000021CA" w:rsidP="000021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0021CA" w:rsidRDefault="000021CA" w:rsidP="000021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0021CA" w:rsidTr="000021CA">
        <w:tc>
          <w:tcPr>
            <w:tcW w:w="6398" w:type="dxa"/>
            <w:vAlign w:val="bottom"/>
            <w:hideMark/>
          </w:tcPr>
          <w:p w:rsidR="000021CA" w:rsidRDefault="00002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  <w:p w:rsidR="000021CA" w:rsidRDefault="00B77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Андреевского</w:t>
            </w:r>
            <w:r w:rsidR="00002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 </w:t>
            </w:r>
          </w:p>
        </w:tc>
        <w:tc>
          <w:tcPr>
            <w:tcW w:w="3207" w:type="dxa"/>
            <w:vAlign w:val="bottom"/>
            <w:hideMark/>
          </w:tcPr>
          <w:p w:rsidR="000021CA" w:rsidRDefault="000021CA" w:rsidP="00B77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B77FFD">
              <w:rPr>
                <w:rFonts w:ascii="Times New Roman" w:hAnsi="Times New Roman" w:cs="Times New Roman"/>
                <w:b/>
                <w:sz w:val="24"/>
                <w:szCs w:val="24"/>
              </w:rPr>
              <w:t>А.Н.Яшин</w:t>
            </w:r>
          </w:p>
        </w:tc>
      </w:tr>
    </w:tbl>
    <w:p w:rsidR="000021CA" w:rsidRDefault="000021CA" w:rsidP="000021CA">
      <w:pPr>
        <w:spacing w:after="0"/>
        <w:jc w:val="both"/>
        <w:rPr>
          <w:rFonts w:ascii="Times New Roman" w:hAnsi="Times New Roman"/>
          <w:b/>
          <w:spacing w:val="2"/>
          <w:sz w:val="24"/>
          <w:szCs w:val="24"/>
        </w:rPr>
      </w:pPr>
    </w:p>
    <w:p w:rsidR="000021CA" w:rsidRDefault="000021CA" w:rsidP="000021CA">
      <w:pPr>
        <w:pStyle w:val="1"/>
        <w:rPr>
          <w:spacing w:val="2"/>
          <w:szCs w:val="24"/>
        </w:rPr>
      </w:pPr>
    </w:p>
    <w:p w:rsidR="000021CA" w:rsidRDefault="000021CA" w:rsidP="000021CA">
      <w:pPr>
        <w:ind w:left="708"/>
        <w:jc w:val="right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B77FFD" w:rsidRDefault="00B77FFD" w:rsidP="000021CA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77FFD" w:rsidRDefault="00B77FFD" w:rsidP="000021CA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77FFD" w:rsidRDefault="00B77FFD" w:rsidP="000021CA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77FFD" w:rsidRDefault="00B77FFD" w:rsidP="000021CA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77FFD" w:rsidRDefault="00B77FFD" w:rsidP="000021CA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0021CA" w:rsidRDefault="000021CA" w:rsidP="000021CA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 к постановлению</w:t>
      </w:r>
    </w:p>
    <w:p w:rsidR="00B77FFD" w:rsidRPr="00B77FFD" w:rsidRDefault="00B77FFD" w:rsidP="00B77FFD">
      <w:pPr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FD07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№65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от 29</w:t>
      </w:r>
      <w:r w:rsidR="000021CA">
        <w:rPr>
          <w:rFonts w:ascii="Times New Roman" w:eastAsia="Times New Roman" w:hAnsi="Times New Roman" w:cs="Times New Roman"/>
          <w:sz w:val="24"/>
          <w:szCs w:val="24"/>
        </w:rPr>
        <w:t xml:space="preserve">.08.2016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21CA">
        <w:rPr>
          <w:rFonts w:ascii="Times New Roman" w:eastAsia="Times New Roman" w:hAnsi="Times New Roman"/>
          <w:b/>
          <w:spacing w:val="2"/>
          <w:sz w:val="28"/>
          <w:szCs w:val="28"/>
        </w:rPr>
        <w:t>Положение</w:t>
      </w:r>
    </w:p>
    <w:p w:rsidR="000021CA" w:rsidRDefault="000021CA" w:rsidP="000021CA">
      <w:pPr>
        <w:shd w:val="clear" w:color="auto" w:fill="FFFFFF"/>
        <w:spacing w:before="480"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о сообщении муниципальными служащими администрации </w:t>
      </w:r>
      <w:r w:rsidR="00600235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Андреевского </w:t>
      </w:r>
      <w:r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муниципального образования</w:t>
      </w:r>
      <w:proofErr w:type="gramStart"/>
      <w:r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</w:p>
    <w:p w:rsidR="000021CA" w:rsidRDefault="000021CA" w:rsidP="000021CA">
      <w:pPr>
        <w:shd w:val="clear" w:color="auto" w:fill="FFFFFF"/>
        <w:spacing w:before="480"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Настоящее Положение определяет порядок сообщения лицами, замещающими муниципальные должности, (далее - лица, замещающие муниципальные должности),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2. Для целей настоящего Положения используются следующие понятия: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- 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им своих служебных (должностных) обязанностей, цветов и ценных подарков, которые вручены в качестве поощрения (награды);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- 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муниципальную должность,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3. Лица, замещающие муниципальные должности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</w:t>
      </w:r>
      <w:r>
        <w:rPr>
          <w:rFonts w:ascii="Times New Roman" w:eastAsia="Times New Roman" w:hAnsi="Times New Roman"/>
          <w:spacing w:val="2"/>
          <w:sz w:val="24"/>
          <w:szCs w:val="24"/>
        </w:rPr>
        <w:lastRenderedPageBreak/>
        <w:t>официальными мероприятиями, участие в которых связано с исполнением ими служебных (должностных) обязанностей.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4. Лица, замещающие муниципальные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администрацию </w:t>
      </w:r>
      <w:r w:rsidR="000C01F2">
        <w:rPr>
          <w:rFonts w:ascii="Times New Roman" w:eastAsia="Times New Roman" w:hAnsi="Times New Roman"/>
          <w:spacing w:val="2"/>
          <w:sz w:val="24"/>
          <w:szCs w:val="24"/>
        </w:rPr>
        <w:t>Андреевского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муниципального образования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в которой указанные лица проходят муниципальную службу или осуществляют трудовую деятельность.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r:id="rId4" w:history="1">
        <w:r w:rsidRPr="000C01F2">
          <w:rPr>
            <w:rStyle w:val="10"/>
            <w:rFonts w:eastAsiaTheme="minorEastAsia"/>
            <w:b w:val="0"/>
          </w:rPr>
          <w:t>Приложению</w:t>
        </w:r>
      </w:hyperlink>
      <w:r w:rsidRPr="000C01F2">
        <w:rPr>
          <w:rStyle w:val="10"/>
          <w:rFonts w:eastAsiaTheme="minorEastAsia"/>
          <w:b w:val="0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представляется не позднее 3 рабочих дней со дня получения подарка в администрацию </w:t>
      </w:r>
      <w:r w:rsidR="000C01F2">
        <w:rPr>
          <w:rFonts w:ascii="Times New Roman" w:eastAsia="Times New Roman" w:hAnsi="Times New Roman"/>
          <w:spacing w:val="2"/>
          <w:sz w:val="24"/>
          <w:szCs w:val="24"/>
        </w:rPr>
        <w:t xml:space="preserve">Андреевского 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муниципального образования, в которой лицо, замещающее муниципальную должность проходит муниципальную службу или осуществляют трудовую деятельность (далее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-у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>полномоченные орган).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работника, оно представляется не позднее следующего дня после ее устранения.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основных средств и материальных запасов администрации </w:t>
      </w:r>
      <w:r w:rsidR="000C01F2">
        <w:rPr>
          <w:rFonts w:ascii="Times New Roman" w:eastAsia="Times New Roman" w:hAnsi="Times New Roman"/>
          <w:spacing w:val="2"/>
          <w:sz w:val="24"/>
          <w:szCs w:val="24"/>
        </w:rPr>
        <w:t xml:space="preserve">Андреевского </w:t>
      </w:r>
      <w:r>
        <w:rPr>
          <w:rFonts w:ascii="Times New Roman" w:eastAsia="Times New Roman" w:hAnsi="Times New Roman"/>
          <w:spacing w:val="2"/>
          <w:sz w:val="24"/>
          <w:szCs w:val="24"/>
        </w:rPr>
        <w:t>муниципального образования, образованная в соответствии с законодательством о бухгалтерском учете (далее – комиссия).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 xml:space="preserve">Подарок, стоимость которого подтверждается документами и превышает 3 тыс. рублей, либо стоимость которого получившим его служащему неизвестна, сдается в администрацию </w:t>
      </w:r>
      <w:r w:rsidR="000C01F2">
        <w:rPr>
          <w:rFonts w:ascii="Times New Roman" w:eastAsia="Times New Roman" w:hAnsi="Times New Roman"/>
          <w:spacing w:val="2"/>
          <w:sz w:val="24"/>
          <w:szCs w:val="24"/>
        </w:rPr>
        <w:t>Андреевского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муниципального образования,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0021CA" w:rsidRPr="000C01F2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Style w:val="10"/>
          <w:rFonts w:eastAsiaTheme="minorEastAsia"/>
          <w:b w:val="0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r:id="rId5" w:history="1">
        <w:r w:rsidRPr="000C01F2">
          <w:rPr>
            <w:rStyle w:val="10"/>
            <w:rFonts w:eastAsiaTheme="minorEastAsia"/>
            <w:b w:val="0"/>
          </w:rPr>
          <w:t>пунктом 7 настоящего Положения</w:t>
        </w:r>
      </w:hyperlink>
      <w:r w:rsidRPr="000C01F2">
        <w:rPr>
          <w:rStyle w:val="10"/>
          <w:rFonts w:eastAsiaTheme="minorEastAsia"/>
          <w:b w:val="0"/>
        </w:rPr>
        <w:t>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9.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или повреждение подарка несет лицо, получившее подарок.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</w:t>
      </w:r>
      <w:r>
        <w:rPr>
          <w:rFonts w:ascii="Times New Roman" w:eastAsia="Times New Roman" w:hAnsi="Times New Roman"/>
          <w:spacing w:val="2"/>
          <w:sz w:val="24"/>
          <w:szCs w:val="24"/>
        </w:rPr>
        <w:lastRenderedPageBreak/>
        <w:t xml:space="preserve">аналогичную материальную ценность в сопоставимых условиях с привлечением при необходимости </w:t>
      </w:r>
      <w:r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eastAsia="Times New Roman" w:hAnsi="Times New Roman"/>
          <w:spacing w:val="2"/>
          <w:sz w:val="24"/>
          <w:szCs w:val="24"/>
        </w:rPr>
        <w:t>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11. Администрация </w:t>
      </w:r>
      <w:r w:rsidR="000C01F2">
        <w:rPr>
          <w:rFonts w:ascii="Times New Roman" w:eastAsia="Times New Roman" w:hAnsi="Times New Roman"/>
          <w:spacing w:val="2"/>
          <w:sz w:val="24"/>
          <w:szCs w:val="24"/>
        </w:rPr>
        <w:t>Андреевского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муниципального образования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12. Лицо, замещающее муниципальную должность, сдавший подарок, может его выкупить, направив на имя главы администрации </w:t>
      </w:r>
      <w:r w:rsidR="000C01F2">
        <w:rPr>
          <w:rFonts w:ascii="Times New Roman" w:eastAsia="Times New Roman" w:hAnsi="Times New Roman"/>
          <w:spacing w:val="2"/>
          <w:sz w:val="24"/>
          <w:szCs w:val="24"/>
        </w:rPr>
        <w:t>Андреевского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муниципального образования соответствующее заявление не позднее двух месяцев со дня сдачи подарка.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13.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 xml:space="preserve">Администрация </w:t>
      </w:r>
      <w:r w:rsidR="000C01F2">
        <w:rPr>
          <w:rFonts w:ascii="Times New Roman" w:eastAsia="Times New Roman" w:hAnsi="Times New Roman"/>
          <w:spacing w:val="2"/>
          <w:sz w:val="24"/>
          <w:szCs w:val="24"/>
        </w:rPr>
        <w:t>Андреевского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муниципального образования в течение 3 месяцев со дня поступления заявления, указанного в </w:t>
      </w:r>
      <w:hyperlink r:id="rId6" w:history="1">
        <w:r w:rsidRPr="000C01F2">
          <w:rPr>
            <w:rStyle w:val="10"/>
            <w:rFonts w:eastAsiaTheme="minorEastAsia"/>
            <w:b w:val="0"/>
          </w:rPr>
          <w:t>пункте 12 настоящего Положения</w:t>
        </w:r>
      </w:hyperlink>
      <w:r w:rsidRPr="000C01F2">
        <w:rPr>
          <w:rStyle w:val="10"/>
          <w:rFonts w:eastAsiaTheme="minorEastAsia"/>
          <w:b w:val="0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организует оценку стоимости подарка для реализации (выкупа) и уведомляет в письменной форме лицо, подавшее заявление, о результатах оценки, после чего, в течение месяца, заявитель выкупает подарок по установленной в результате оценки стоимости или отказывается от выкупа.</w:t>
      </w:r>
      <w:proofErr w:type="gramEnd"/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13.1. В случае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</w:t>
      </w:r>
      <w:hyperlink r:id="rId7" w:history="1">
        <w:r w:rsidRPr="000C01F2">
          <w:rPr>
            <w:rStyle w:val="10"/>
            <w:rFonts w:eastAsiaTheme="minorEastAsia"/>
            <w:b w:val="0"/>
          </w:rPr>
          <w:t>пункте 12 настоящего положения</w:t>
        </w:r>
      </w:hyperlink>
      <w:r>
        <w:rPr>
          <w:rFonts w:ascii="Times New Roman" w:eastAsia="Times New Roman" w:hAnsi="Times New Roman"/>
          <w:spacing w:val="2"/>
          <w:sz w:val="24"/>
          <w:szCs w:val="24"/>
        </w:rPr>
        <w:t xml:space="preserve"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в администрацию </w:t>
      </w:r>
      <w:r w:rsidR="000C01F2">
        <w:rPr>
          <w:rFonts w:ascii="Times New Roman" w:eastAsia="Times New Roman" w:hAnsi="Times New Roman"/>
          <w:spacing w:val="2"/>
          <w:sz w:val="24"/>
          <w:szCs w:val="24"/>
        </w:rPr>
        <w:t>Андреевского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муниципального образования.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14. Подарок, в отношении которого не поступило заявление, указанное в </w:t>
      </w:r>
      <w:hyperlink r:id="rId8" w:history="1">
        <w:r w:rsidRPr="00884159">
          <w:rPr>
            <w:rStyle w:val="10"/>
            <w:rFonts w:eastAsiaTheme="minorEastAsia"/>
            <w:b w:val="0"/>
          </w:rPr>
          <w:t>пункте 12 настоящего Положения</w:t>
        </w:r>
      </w:hyperlink>
      <w:r>
        <w:rPr>
          <w:rFonts w:ascii="Times New Roman" w:eastAsia="Times New Roman" w:hAnsi="Times New Roman"/>
          <w:spacing w:val="2"/>
          <w:sz w:val="24"/>
          <w:szCs w:val="24"/>
        </w:rPr>
        <w:t xml:space="preserve">, может использоваться администрацией </w:t>
      </w:r>
      <w:r w:rsidR="00884159">
        <w:rPr>
          <w:rFonts w:ascii="Times New Roman" w:eastAsia="Times New Roman" w:hAnsi="Times New Roman"/>
          <w:spacing w:val="2"/>
          <w:sz w:val="24"/>
          <w:szCs w:val="24"/>
        </w:rPr>
        <w:t xml:space="preserve">Андреевского 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муниципального образования с учетом заключения комиссии о целесообразности использования подарка для обеспечения деятельности администрации </w:t>
      </w:r>
      <w:r w:rsidR="00884159">
        <w:rPr>
          <w:rFonts w:ascii="Times New Roman" w:eastAsia="Times New Roman" w:hAnsi="Times New Roman"/>
          <w:spacing w:val="2"/>
          <w:sz w:val="24"/>
          <w:szCs w:val="24"/>
        </w:rPr>
        <w:t xml:space="preserve">Андреевского </w:t>
      </w:r>
      <w:r>
        <w:rPr>
          <w:rFonts w:ascii="Times New Roman" w:eastAsia="Times New Roman" w:hAnsi="Times New Roman"/>
          <w:spacing w:val="2"/>
          <w:sz w:val="24"/>
          <w:szCs w:val="24"/>
        </w:rPr>
        <w:t>муниципального образования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.</w:t>
      </w:r>
      <w:proofErr w:type="gramEnd"/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15. В случае нецелесообразности использования подарка главой администрации </w:t>
      </w:r>
      <w:r w:rsidR="00884159">
        <w:rPr>
          <w:rFonts w:ascii="Times New Roman" w:eastAsia="Times New Roman" w:hAnsi="Times New Roman"/>
          <w:spacing w:val="2"/>
          <w:sz w:val="24"/>
          <w:szCs w:val="24"/>
        </w:rPr>
        <w:t>Андреевского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муниципального образования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16. Оценка стоимости подарка для реализации (выкупа), предусмотренная </w:t>
      </w:r>
      <w:hyperlink r:id="rId9" w:history="1">
        <w:r w:rsidRPr="00884159">
          <w:rPr>
            <w:rStyle w:val="10"/>
            <w:rFonts w:eastAsiaTheme="minorEastAsia"/>
            <w:b w:val="0"/>
          </w:rPr>
          <w:t>пунктами 13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и </w:t>
      </w:r>
      <w:hyperlink r:id="rId10" w:history="1">
        <w:r w:rsidRPr="00884159">
          <w:rPr>
            <w:rStyle w:val="10"/>
            <w:rFonts w:eastAsiaTheme="minorEastAsia"/>
            <w:b w:val="0"/>
          </w:rPr>
          <w:t>15 настоящего Положения</w:t>
        </w:r>
      </w:hyperlink>
      <w:r w:rsidRPr="00884159">
        <w:rPr>
          <w:rStyle w:val="10"/>
          <w:rFonts w:eastAsiaTheme="minorEastAsia"/>
          <w:b w:val="0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021CA" w:rsidRDefault="000021CA" w:rsidP="000021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17. В случае если подарок не выкуплен или не реализован, главой администрации </w:t>
      </w:r>
      <w:r w:rsidR="00884159">
        <w:rPr>
          <w:rFonts w:ascii="Times New Roman" w:eastAsia="Times New Roman" w:hAnsi="Times New Roman"/>
          <w:spacing w:val="2"/>
          <w:sz w:val="24"/>
          <w:szCs w:val="24"/>
        </w:rPr>
        <w:t>Андреевского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муниципального образования 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884159" w:rsidRDefault="000021CA" w:rsidP="00884159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0021CA" w:rsidRPr="00884159" w:rsidRDefault="000021CA" w:rsidP="00884159">
      <w:pPr>
        <w:shd w:val="clear" w:color="auto" w:fill="FFFFFF"/>
        <w:spacing w:after="0" w:line="315" w:lineRule="atLeast"/>
        <w:ind w:firstLine="567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884159">
        <w:rPr>
          <w:rFonts w:ascii="Times New Roman" w:eastAsia="Times New Roman" w:hAnsi="Times New Roman"/>
          <w:spacing w:val="2"/>
          <w:sz w:val="24"/>
          <w:szCs w:val="24"/>
        </w:rPr>
        <w:lastRenderedPageBreak/>
        <w:t xml:space="preserve">Приложение </w:t>
      </w:r>
    </w:p>
    <w:p w:rsidR="00884159" w:rsidRDefault="000021CA" w:rsidP="0088415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884159">
        <w:rPr>
          <w:rFonts w:ascii="Times New Roman" w:eastAsia="Times New Roman" w:hAnsi="Times New Roman"/>
          <w:spacing w:val="2"/>
          <w:sz w:val="24"/>
          <w:szCs w:val="24"/>
        </w:rPr>
        <w:t xml:space="preserve">к  положению о сообщении отдельными категориями лиц о </w:t>
      </w:r>
    </w:p>
    <w:p w:rsidR="00884159" w:rsidRDefault="000021CA" w:rsidP="0088415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884159">
        <w:rPr>
          <w:rFonts w:ascii="Times New Roman" w:eastAsia="Times New Roman" w:hAnsi="Times New Roman"/>
          <w:spacing w:val="2"/>
          <w:sz w:val="24"/>
          <w:szCs w:val="24"/>
        </w:rPr>
        <w:t xml:space="preserve">получении подарка в связи с </w:t>
      </w:r>
      <w:proofErr w:type="gramStart"/>
      <w:r w:rsidRPr="00884159">
        <w:rPr>
          <w:rFonts w:ascii="Times New Roman" w:eastAsia="Times New Roman" w:hAnsi="Times New Roman"/>
          <w:spacing w:val="2"/>
          <w:sz w:val="24"/>
          <w:szCs w:val="24"/>
        </w:rPr>
        <w:t>протокольными</w:t>
      </w:r>
      <w:proofErr w:type="gramEnd"/>
      <w:r w:rsidRPr="0088415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</w:p>
    <w:p w:rsidR="00884159" w:rsidRDefault="000021CA" w:rsidP="0088415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884159">
        <w:rPr>
          <w:rFonts w:ascii="Times New Roman" w:eastAsia="Times New Roman" w:hAnsi="Times New Roman"/>
          <w:spacing w:val="2"/>
          <w:sz w:val="24"/>
          <w:szCs w:val="24"/>
        </w:rPr>
        <w:t>мероприятиями, служебными командировками и</w:t>
      </w:r>
    </w:p>
    <w:p w:rsidR="00884159" w:rsidRDefault="000021CA" w:rsidP="0088415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884159">
        <w:rPr>
          <w:rFonts w:ascii="Times New Roman" w:eastAsia="Times New Roman" w:hAnsi="Times New Roman"/>
          <w:spacing w:val="2"/>
          <w:sz w:val="24"/>
          <w:szCs w:val="24"/>
        </w:rPr>
        <w:t xml:space="preserve"> другими официальными мероприятиями, участие в которых</w:t>
      </w:r>
    </w:p>
    <w:p w:rsidR="00884159" w:rsidRDefault="000021CA" w:rsidP="0088415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884159">
        <w:rPr>
          <w:rFonts w:ascii="Times New Roman" w:eastAsia="Times New Roman" w:hAnsi="Times New Roman"/>
          <w:spacing w:val="2"/>
          <w:sz w:val="24"/>
          <w:szCs w:val="24"/>
        </w:rPr>
        <w:t xml:space="preserve"> связано с исполнением ими </w:t>
      </w:r>
      <w:proofErr w:type="gramStart"/>
      <w:r w:rsidRPr="00884159">
        <w:rPr>
          <w:rFonts w:ascii="Times New Roman" w:eastAsia="Times New Roman" w:hAnsi="Times New Roman"/>
          <w:spacing w:val="2"/>
          <w:sz w:val="24"/>
          <w:szCs w:val="24"/>
        </w:rPr>
        <w:t>служебных</w:t>
      </w:r>
      <w:proofErr w:type="gramEnd"/>
      <w:r w:rsidRPr="00884159">
        <w:rPr>
          <w:rFonts w:ascii="Times New Roman" w:eastAsia="Times New Roman" w:hAnsi="Times New Roman"/>
          <w:spacing w:val="2"/>
          <w:sz w:val="24"/>
          <w:szCs w:val="24"/>
        </w:rPr>
        <w:t xml:space="preserve"> (должностных) </w:t>
      </w:r>
    </w:p>
    <w:p w:rsidR="00884159" w:rsidRDefault="000021CA" w:rsidP="0088415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884159">
        <w:rPr>
          <w:rFonts w:ascii="Times New Roman" w:eastAsia="Times New Roman" w:hAnsi="Times New Roman"/>
          <w:spacing w:val="2"/>
          <w:sz w:val="24"/>
          <w:szCs w:val="24"/>
        </w:rPr>
        <w:t xml:space="preserve">обязанностей, сдаче и оценке подарка, реализации </w:t>
      </w:r>
    </w:p>
    <w:p w:rsidR="000021CA" w:rsidRPr="00884159" w:rsidRDefault="000021CA" w:rsidP="0088415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884159">
        <w:rPr>
          <w:rFonts w:ascii="Times New Roman" w:eastAsia="Times New Roman" w:hAnsi="Times New Roman"/>
          <w:spacing w:val="2"/>
          <w:sz w:val="24"/>
          <w:szCs w:val="24"/>
        </w:rPr>
        <w:t>(</w:t>
      </w:r>
      <w:proofErr w:type="gramStart"/>
      <w:r w:rsidRPr="00884159">
        <w:rPr>
          <w:rFonts w:ascii="Times New Roman" w:eastAsia="Times New Roman" w:hAnsi="Times New Roman"/>
          <w:spacing w:val="2"/>
          <w:sz w:val="24"/>
          <w:szCs w:val="24"/>
        </w:rPr>
        <w:t>выкупе</w:t>
      </w:r>
      <w:proofErr w:type="gramEnd"/>
      <w:r w:rsidRPr="00884159">
        <w:rPr>
          <w:rFonts w:ascii="Times New Roman" w:eastAsia="Times New Roman" w:hAnsi="Times New Roman"/>
          <w:spacing w:val="2"/>
          <w:sz w:val="24"/>
          <w:szCs w:val="24"/>
        </w:rPr>
        <w:t xml:space="preserve">) и зачислении средств, вырученных от его реализации </w:t>
      </w:r>
    </w:p>
    <w:p w:rsidR="000021CA" w:rsidRDefault="000021CA" w:rsidP="0088415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Уведомление о получении подарка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11"/>
        <w:gridCol w:w="561"/>
        <w:gridCol w:w="3783"/>
      </w:tblGrid>
      <w:tr w:rsidR="000021CA" w:rsidTr="000021CA">
        <w:trPr>
          <w:trHeight w:val="15"/>
        </w:trPr>
        <w:tc>
          <w:tcPr>
            <w:tcW w:w="5011" w:type="dxa"/>
            <w:hideMark/>
          </w:tcPr>
          <w:p w:rsidR="000021CA" w:rsidRDefault="000021CA"/>
        </w:tc>
        <w:tc>
          <w:tcPr>
            <w:tcW w:w="561" w:type="dxa"/>
            <w:hideMark/>
          </w:tcPr>
          <w:p w:rsidR="000021CA" w:rsidRDefault="000021CA"/>
        </w:tc>
        <w:tc>
          <w:tcPr>
            <w:tcW w:w="3783" w:type="dxa"/>
            <w:hideMark/>
          </w:tcPr>
          <w:p w:rsidR="000021CA" w:rsidRDefault="000021CA"/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/>
        </w:tc>
        <w:tc>
          <w:tcPr>
            <w:tcW w:w="4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/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/>
        </w:tc>
        <w:tc>
          <w:tcPr>
            <w:tcW w:w="4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(наименование уполномоченного</w:t>
            </w:r>
            <w:proofErr w:type="gramEnd"/>
          </w:p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государственного (муниципального) органа,</w:t>
            </w:r>
          </w:p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фонда или иной организации (уполномоченных органа или организации)</w:t>
            </w:r>
          </w:p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56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50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(ф.и.о., занимаемая должность)</w:t>
            </w:r>
          </w:p>
        </w:tc>
      </w:tr>
    </w:tbl>
    <w:p w:rsidR="000021CA" w:rsidRDefault="000021CA" w:rsidP="000021CA">
      <w:pPr>
        <w:shd w:val="clear" w:color="auto" w:fill="FFFFFF"/>
        <w:spacing w:before="480"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Уведомление о получении подарка от "____"__________20__г.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2"/>
        <w:gridCol w:w="554"/>
        <w:gridCol w:w="870"/>
        <w:gridCol w:w="1586"/>
        <w:gridCol w:w="2271"/>
        <w:gridCol w:w="2232"/>
      </w:tblGrid>
      <w:tr w:rsidR="000021CA" w:rsidTr="000021CA">
        <w:trPr>
          <w:trHeight w:val="15"/>
        </w:trPr>
        <w:tc>
          <w:tcPr>
            <w:tcW w:w="1842" w:type="dxa"/>
            <w:hideMark/>
          </w:tcPr>
          <w:p w:rsidR="000021CA" w:rsidRDefault="000021CA"/>
        </w:tc>
        <w:tc>
          <w:tcPr>
            <w:tcW w:w="1424" w:type="dxa"/>
            <w:gridSpan w:val="2"/>
            <w:hideMark/>
          </w:tcPr>
          <w:p w:rsidR="000021CA" w:rsidRDefault="000021CA"/>
        </w:tc>
        <w:tc>
          <w:tcPr>
            <w:tcW w:w="6089" w:type="dxa"/>
            <w:gridSpan w:val="3"/>
            <w:hideMark/>
          </w:tcPr>
          <w:p w:rsidR="000021CA" w:rsidRDefault="000021CA"/>
        </w:tc>
      </w:tr>
      <w:tr w:rsidR="000021CA" w:rsidTr="000021CA">
        <w:tc>
          <w:tcPr>
            <w:tcW w:w="326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Извещаю о получении</w:t>
            </w:r>
          </w:p>
        </w:tc>
        <w:tc>
          <w:tcPr>
            <w:tcW w:w="60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3266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6089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(дата получения)</w:t>
            </w:r>
          </w:p>
        </w:tc>
      </w:tr>
      <w:tr w:rsidR="000021CA" w:rsidTr="000021CA">
        <w:tc>
          <w:tcPr>
            <w:tcW w:w="18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tabs>
                <w:tab w:val="left" w:pos="1836"/>
              </w:tabs>
              <w:spacing w:after="0" w:line="315" w:lineRule="atLeast"/>
              <w:ind w:right="-146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подарк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)на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9355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  <w:tr w:rsidR="000021CA" w:rsidTr="000021CA">
        <w:trPr>
          <w:trHeight w:val="15"/>
        </w:trPr>
        <w:tc>
          <w:tcPr>
            <w:tcW w:w="2396" w:type="dxa"/>
            <w:gridSpan w:val="2"/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456" w:type="dxa"/>
            <w:gridSpan w:val="2"/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271" w:type="dxa"/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232" w:type="dxa"/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Стоимость в рублях*</w:t>
            </w:r>
          </w:p>
        </w:tc>
      </w:tr>
      <w:tr w:rsidR="000021CA" w:rsidTr="000021CA">
        <w:tc>
          <w:tcPr>
            <w:tcW w:w="2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2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23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239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5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2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2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239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5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2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2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239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5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27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223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</w:tbl>
    <w:p w:rsidR="000021CA" w:rsidRDefault="000021CA" w:rsidP="000021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</w:p>
    <w:p w:rsidR="000021CA" w:rsidRDefault="000021CA" w:rsidP="000021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* Заполняется при наличии документов, подтверждающих стоимость подарка.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6"/>
        <w:gridCol w:w="554"/>
        <w:gridCol w:w="396"/>
        <w:gridCol w:w="407"/>
        <w:gridCol w:w="592"/>
        <w:gridCol w:w="516"/>
        <w:gridCol w:w="554"/>
        <w:gridCol w:w="300"/>
        <w:gridCol w:w="174"/>
        <w:gridCol w:w="156"/>
        <w:gridCol w:w="576"/>
        <w:gridCol w:w="736"/>
        <w:gridCol w:w="447"/>
        <w:gridCol w:w="356"/>
        <w:gridCol w:w="396"/>
        <w:gridCol w:w="399"/>
        <w:gridCol w:w="396"/>
        <w:gridCol w:w="314"/>
        <w:gridCol w:w="366"/>
        <w:gridCol w:w="538"/>
        <w:gridCol w:w="329"/>
        <w:gridCol w:w="457"/>
      </w:tblGrid>
      <w:tr w:rsidR="000021CA" w:rsidTr="000021CA">
        <w:trPr>
          <w:trHeight w:val="15"/>
        </w:trPr>
        <w:tc>
          <w:tcPr>
            <w:tcW w:w="370" w:type="dxa"/>
            <w:hideMark/>
          </w:tcPr>
          <w:p w:rsidR="000021CA" w:rsidRDefault="000021CA"/>
        </w:tc>
        <w:tc>
          <w:tcPr>
            <w:tcW w:w="554" w:type="dxa"/>
            <w:hideMark/>
          </w:tcPr>
          <w:p w:rsidR="000021CA" w:rsidRDefault="000021CA"/>
        </w:tc>
        <w:tc>
          <w:tcPr>
            <w:tcW w:w="370" w:type="dxa"/>
            <w:hideMark/>
          </w:tcPr>
          <w:p w:rsidR="000021CA" w:rsidRDefault="000021CA"/>
        </w:tc>
        <w:tc>
          <w:tcPr>
            <w:tcW w:w="554" w:type="dxa"/>
            <w:hideMark/>
          </w:tcPr>
          <w:p w:rsidR="000021CA" w:rsidRDefault="000021CA"/>
        </w:tc>
        <w:tc>
          <w:tcPr>
            <w:tcW w:w="924" w:type="dxa"/>
            <w:hideMark/>
          </w:tcPr>
          <w:p w:rsidR="000021CA" w:rsidRDefault="000021CA"/>
        </w:tc>
        <w:tc>
          <w:tcPr>
            <w:tcW w:w="554" w:type="dxa"/>
            <w:hideMark/>
          </w:tcPr>
          <w:p w:rsidR="000021CA" w:rsidRDefault="000021CA"/>
        </w:tc>
        <w:tc>
          <w:tcPr>
            <w:tcW w:w="554" w:type="dxa"/>
            <w:hideMark/>
          </w:tcPr>
          <w:p w:rsidR="000021CA" w:rsidRDefault="000021CA"/>
        </w:tc>
        <w:tc>
          <w:tcPr>
            <w:tcW w:w="370" w:type="dxa"/>
            <w:hideMark/>
          </w:tcPr>
          <w:p w:rsidR="000021CA" w:rsidRDefault="000021CA"/>
        </w:tc>
        <w:tc>
          <w:tcPr>
            <w:tcW w:w="185" w:type="dxa"/>
            <w:hideMark/>
          </w:tcPr>
          <w:p w:rsidR="000021CA" w:rsidRDefault="000021CA"/>
        </w:tc>
        <w:tc>
          <w:tcPr>
            <w:tcW w:w="185" w:type="dxa"/>
            <w:hideMark/>
          </w:tcPr>
          <w:p w:rsidR="000021CA" w:rsidRDefault="000021CA"/>
        </w:tc>
        <w:tc>
          <w:tcPr>
            <w:tcW w:w="554" w:type="dxa"/>
            <w:hideMark/>
          </w:tcPr>
          <w:p w:rsidR="000021CA" w:rsidRDefault="000021CA"/>
        </w:tc>
        <w:tc>
          <w:tcPr>
            <w:tcW w:w="739" w:type="dxa"/>
            <w:hideMark/>
          </w:tcPr>
          <w:p w:rsidR="000021CA" w:rsidRDefault="000021CA"/>
        </w:tc>
        <w:tc>
          <w:tcPr>
            <w:tcW w:w="370" w:type="dxa"/>
            <w:hideMark/>
          </w:tcPr>
          <w:p w:rsidR="000021CA" w:rsidRDefault="000021CA"/>
        </w:tc>
        <w:tc>
          <w:tcPr>
            <w:tcW w:w="370" w:type="dxa"/>
            <w:hideMark/>
          </w:tcPr>
          <w:p w:rsidR="000021CA" w:rsidRDefault="000021CA"/>
        </w:tc>
        <w:tc>
          <w:tcPr>
            <w:tcW w:w="370" w:type="dxa"/>
            <w:hideMark/>
          </w:tcPr>
          <w:p w:rsidR="000021CA" w:rsidRDefault="000021CA"/>
        </w:tc>
        <w:tc>
          <w:tcPr>
            <w:tcW w:w="554" w:type="dxa"/>
            <w:hideMark/>
          </w:tcPr>
          <w:p w:rsidR="000021CA" w:rsidRDefault="000021CA"/>
        </w:tc>
        <w:tc>
          <w:tcPr>
            <w:tcW w:w="370" w:type="dxa"/>
            <w:hideMark/>
          </w:tcPr>
          <w:p w:rsidR="000021CA" w:rsidRDefault="000021CA"/>
        </w:tc>
        <w:tc>
          <w:tcPr>
            <w:tcW w:w="554" w:type="dxa"/>
            <w:hideMark/>
          </w:tcPr>
          <w:p w:rsidR="000021CA" w:rsidRDefault="000021CA"/>
        </w:tc>
        <w:tc>
          <w:tcPr>
            <w:tcW w:w="739" w:type="dxa"/>
            <w:hideMark/>
          </w:tcPr>
          <w:p w:rsidR="000021CA" w:rsidRDefault="000021CA"/>
        </w:tc>
        <w:tc>
          <w:tcPr>
            <w:tcW w:w="370" w:type="dxa"/>
            <w:hideMark/>
          </w:tcPr>
          <w:p w:rsidR="000021CA" w:rsidRDefault="000021CA"/>
        </w:tc>
        <w:tc>
          <w:tcPr>
            <w:tcW w:w="370" w:type="dxa"/>
            <w:hideMark/>
          </w:tcPr>
          <w:p w:rsidR="000021CA" w:rsidRDefault="000021CA"/>
        </w:tc>
        <w:tc>
          <w:tcPr>
            <w:tcW w:w="370" w:type="dxa"/>
            <w:hideMark/>
          </w:tcPr>
          <w:p w:rsidR="000021CA" w:rsidRDefault="000021CA"/>
        </w:tc>
      </w:tr>
      <w:tr w:rsidR="000021CA" w:rsidTr="000021CA">
        <w:tc>
          <w:tcPr>
            <w:tcW w:w="184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73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184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листах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021CA" w:rsidTr="000021CA">
        <w:tc>
          <w:tcPr>
            <w:tcW w:w="1848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4066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4435" w:type="dxa"/>
            <w:gridSpan w:val="10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277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Лицо, представившее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021CA" w:rsidTr="000021CA">
        <w:tc>
          <w:tcPr>
            <w:tcW w:w="277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147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16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129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277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147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16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129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277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Лицо, принявшее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021CA" w:rsidTr="000021CA">
        <w:tc>
          <w:tcPr>
            <w:tcW w:w="2772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696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10349" w:type="dxa"/>
            <w:gridSpan w:val="2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</w:tr>
      <w:tr w:rsidR="000021CA" w:rsidTr="000021CA">
        <w:tc>
          <w:tcPr>
            <w:tcW w:w="517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5174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517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5174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  <w:tr w:rsidR="000021CA" w:rsidTr="000021CA"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  <w:tc>
          <w:tcPr>
            <w:tcW w:w="73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74" w:type="dxa"/>
            <w:gridSpan w:val="1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21CA" w:rsidRDefault="000021CA">
            <w:pPr>
              <w:spacing w:after="0"/>
            </w:pPr>
          </w:p>
        </w:tc>
      </w:tr>
    </w:tbl>
    <w:p w:rsidR="001D7289" w:rsidRDefault="001D7289" w:rsidP="00884159">
      <w:pPr>
        <w:shd w:val="clear" w:color="auto" w:fill="FFFFFF"/>
        <w:spacing w:after="0" w:line="315" w:lineRule="atLeast"/>
        <w:textAlignment w:val="baseline"/>
      </w:pPr>
    </w:p>
    <w:sectPr w:rsidR="001D7289" w:rsidSect="001D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1CA"/>
    <w:rsid w:val="000021CA"/>
    <w:rsid w:val="000C01F2"/>
    <w:rsid w:val="001D7289"/>
    <w:rsid w:val="003E379A"/>
    <w:rsid w:val="005812CA"/>
    <w:rsid w:val="00600235"/>
    <w:rsid w:val="00884159"/>
    <w:rsid w:val="00B711B4"/>
    <w:rsid w:val="00B77FFD"/>
    <w:rsid w:val="00B85D74"/>
    <w:rsid w:val="00FD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021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1C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021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91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6914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91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499069148" TargetMode="External"/><Relationship Id="rId10" Type="http://schemas.openxmlformats.org/officeDocument/2006/relationships/hyperlink" Target="http://docs.cntd.ru/document/499069148" TargetMode="External"/><Relationship Id="rId4" Type="http://schemas.openxmlformats.org/officeDocument/2006/relationships/hyperlink" Target="http://docs.cntd.ru/document/499069148" TargetMode="External"/><Relationship Id="rId9" Type="http://schemas.openxmlformats.org/officeDocument/2006/relationships/hyperlink" Target="http://docs.cntd.ru/document/499069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2016-08-29T11:08:00Z</cp:lastPrinted>
  <dcterms:created xsi:type="dcterms:W3CDTF">2016-08-22T13:19:00Z</dcterms:created>
  <dcterms:modified xsi:type="dcterms:W3CDTF">2016-09-07T06:31:00Z</dcterms:modified>
</cp:coreProperties>
</file>