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B3" w:rsidRDefault="00E527B3" w:rsidP="00E527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 Федерация                                                                                 Администрация  Альшанского муниципального  образования Екатериновского муниципального района                                                  Саратовской  области</w:t>
      </w:r>
    </w:p>
    <w:p w:rsidR="00E527B3" w:rsidRDefault="00E527B3" w:rsidP="00E527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27B3" w:rsidRDefault="00E527B3" w:rsidP="00E527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27B3" w:rsidRDefault="00E527B3" w:rsidP="00E527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27.06. 2013 г.</w:t>
      </w:r>
      <w:r>
        <w:rPr>
          <w:rFonts w:ascii="Times New Roman" w:hAnsi="Times New Roman" w:cs="Times New Roman"/>
          <w:sz w:val="28"/>
          <w:szCs w:val="28"/>
        </w:rPr>
        <w:tab/>
      </w:r>
      <w:r w:rsidRPr="00E527B3">
        <w:rPr>
          <w:rFonts w:ascii="Times New Roman" w:hAnsi="Times New Roman" w:cs="Times New Roman"/>
          <w:b/>
          <w:sz w:val="28"/>
          <w:szCs w:val="28"/>
        </w:rPr>
        <w:t xml:space="preserve">                           № 26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село Альшанка                                                                       </w:t>
      </w:r>
    </w:p>
    <w:p w:rsidR="007E3AC5" w:rsidRDefault="00E527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противодействия распространению                                            заболеваний свиней африканской чумой на                                              территории Альшанского муниципального                                             образования.</w:t>
      </w:r>
    </w:p>
    <w:p w:rsidR="00E527B3" w:rsidRDefault="00E527B3" w:rsidP="006C27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установлением заболевания свиней африканской чумой в личном подсобном хозяйстве  Рыбакова Е.В. расположенном на территории поселка Южный Краснознаменского муниципального образования</w:t>
      </w:r>
      <w:r w:rsidR="00554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AB2">
        <w:rPr>
          <w:rFonts w:ascii="Times New Roman" w:hAnsi="Times New Roman" w:cs="Times New Roman"/>
          <w:sz w:val="28"/>
          <w:szCs w:val="28"/>
        </w:rPr>
        <w:t>Самойловского</w:t>
      </w:r>
      <w:proofErr w:type="spellEnd"/>
      <w:r w:rsidR="00554AB2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на основании 17 закона Российской Федерации «О ветеринарии», Постановления Губернатора Саратовской области от 24.06.</w:t>
      </w:r>
      <w:r w:rsidR="006F156E">
        <w:rPr>
          <w:rFonts w:ascii="Times New Roman" w:hAnsi="Times New Roman" w:cs="Times New Roman"/>
          <w:sz w:val="28"/>
          <w:szCs w:val="28"/>
        </w:rPr>
        <w:t>2013 г.</w:t>
      </w:r>
      <w:r w:rsidR="00554AB2">
        <w:rPr>
          <w:rFonts w:ascii="Times New Roman" w:hAnsi="Times New Roman" w:cs="Times New Roman"/>
          <w:sz w:val="28"/>
          <w:szCs w:val="28"/>
        </w:rPr>
        <w:t xml:space="preserve"> № 247 </w:t>
      </w:r>
    </w:p>
    <w:p w:rsidR="00554AB2" w:rsidRDefault="00554AB2" w:rsidP="006C27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AB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54AB2" w:rsidRDefault="00554AB2" w:rsidP="00554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организационных ветеринарно-санитарных и хозяйственных мероприятий (далее - план)  по не допущению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расспостранения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на территории Екатериновского муниципального района Саратовской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54AB2" w:rsidRDefault="00554AB2" w:rsidP="00554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ЧС Екатериновского муниципального района Саратовской области первому заместителю Главы администрации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Зязину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554AB2" w:rsidRDefault="00554AB2" w:rsidP="00554AB2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выполнение комплекса профилактических мероприятий по заболеванию на территории Альшанского муниципального образования;</w:t>
      </w:r>
    </w:p>
    <w:p w:rsidR="00554AB2" w:rsidRDefault="00554AB2" w:rsidP="00554AB2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выполнение плана совместно с главами муниципальных образований, сельских поселений и руководителям заинтересованных организаций в пределах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компентенции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AB2" w:rsidRDefault="00554AB2" w:rsidP="00554AB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554AB2" w:rsidRDefault="00554AB2" w:rsidP="00554AB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И.о. начальника ОГУ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станция по борьбе с болезнями животных»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Пуговкину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принять меры по обеспечению биологической защиты специализированных свиноводческих хозяйств;</w:t>
      </w:r>
    </w:p>
    <w:p w:rsidR="00554AB2" w:rsidRDefault="00554AB2" w:rsidP="00554AB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начальнику ОП в составе МО МВД РФ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подполковнику полиции Гришанину М.Ю.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перевозом животных на всех дорогах Екатериновского муниципального района.</w:t>
      </w:r>
    </w:p>
    <w:p w:rsidR="00554AB2" w:rsidRDefault="00554AB2" w:rsidP="00554AB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руководителям хозяйств района обеспечить работу свиноводческих комплексов по режиму предприятий закрытого типа.</w:t>
      </w:r>
    </w:p>
    <w:p w:rsidR="00554AB2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</w:t>
      </w:r>
      <w:r w:rsidR="00554AB2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в местах обнародования, а так же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Альшанского муниципального образования в сети Интернет.</w:t>
      </w: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србой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F0B1D" w:rsidRDefault="00CF0B1D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B1D"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 муниципального образования                                               М.Ф. </w:t>
      </w:r>
      <w:proofErr w:type="spellStart"/>
      <w:r w:rsidRPr="00CF0B1D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CF0B1D">
        <w:rPr>
          <w:rFonts w:ascii="Times New Roman" w:hAnsi="Times New Roman" w:cs="Times New Roman"/>
          <w:b/>
          <w:sz w:val="28"/>
          <w:szCs w:val="28"/>
        </w:rPr>
        <w:t>.</w:t>
      </w: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C57A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A2C" w:rsidRPr="00181E6D" w:rsidRDefault="00C57A2C" w:rsidP="00181E6D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Альшанского муниципального образования                                                                                      от 27.06.2013 г. № 26</w:t>
      </w:r>
    </w:p>
    <w:tbl>
      <w:tblPr>
        <w:tblStyle w:val="a4"/>
        <w:tblW w:w="0" w:type="auto"/>
        <w:tblInd w:w="-318" w:type="dxa"/>
        <w:tblLook w:val="04A0"/>
      </w:tblPr>
      <w:tblGrid>
        <w:gridCol w:w="3687"/>
        <w:gridCol w:w="1701"/>
        <w:gridCol w:w="4501"/>
      </w:tblGrid>
      <w:tr w:rsidR="00C57A2C" w:rsidTr="00181E6D">
        <w:tc>
          <w:tcPr>
            <w:tcW w:w="3687" w:type="dxa"/>
          </w:tcPr>
          <w:p w:rsidR="00C57A2C" w:rsidRPr="00C57A2C" w:rsidRDefault="00C57A2C" w:rsidP="00C5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C57A2C" w:rsidRPr="00C57A2C" w:rsidRDefault="00C57A2C" w:rsidP="00C5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501" w:type="dxa"/>
          </w:tcPr>
          <w:p w:rsidR="00C57A2C" w:rsidRPr="00C57A2C" w:rsidRDefault="00C57A2C" w:rsidP="00C5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Запретить руководителя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крестьянских (фермерских) хозяйств и владельцам личных подворий продажу, перемещение и самовольный убой свиней</w:t>
            </w:r>
          </w:p>
        </w:tc>
        <w:tc>
          <w:tcPr>
            <w:tcW w:w="1701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Немедленно </w:t>
            </w:r>
          </w:p>
        </w:tc>
        <w:tc>
          <w:tcPr>
            <w:tcW w:w="4501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руководители хозяйств,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Запретить торговлю на рынках живыми свиньями, свининой, салом шпик, окороками и субпродуктами</w:t>
            </w:r>
          </w:p>
        </w:tc>
        <w:tc>
          <w:tcPr>
            <w:tcW w:w="1701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руководители хозяйств,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Запретить проведение и участие в ярмарочных и выставочных мероприятий связанных с передвижением и скоплением животных</w:t>
            </w:r>
          </w:p>
        </w:tc>
        <w:tc>
          <w:tcPr>
            <w:tcW w:w="1701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57A2C" w:rsidRPr="00C57A2C" w:rsidRDefault="00C57A2C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(по согласованию), руководители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</w:t>
            </w:r>
            <w:r w:rsidR="00C827AA">
              <w:rPr>
                <w:rFonts w:ascii="Times New Roman" w:hAnsi="Times New Roman" w:cs="Times New Roman"/>
                <w:sz w:val="24"/>
                <w:szCs w:val="24"/>
              </w:rPr>
              <w:t>владельцы животных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переучет всего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свинопоголовья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провести иммунизацию свиней против классической чумы</w:t>
            </w:r>
          </w:p>
        </w:tc>
        <w:tc>
          <w:tcPr>
            <w:tcW w:w="17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руководители хозяйств,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ветеринарный надзор за состоянием свиней в хозяйствах всех категорий</w:t>
            </w:r>
          </w:p>
        </w:tc>
        <w:tc>
          <w:tcPr>
            <w:tcW w:w="17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827AA" w:rsidTr="00181E6D">
        <w:tc>
          <w:tcPr>
            <w:tcW w:w="3687" w:type="dxa"/>
          </w:tcPr>
          <w:p w:rsidR="00C827AA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свино</w:t>
            </w:r>
            <w:r w:rsidR="00181E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комплексов по режимы предприятий закрытого типа</w:t>
            </w:r>
          </w:p>
        </w:tc>
        <w:tc>
          <w:tcPr>
            <w:tcW w:w="1701" w:type="dxa"/>
          </w:tcPr>
          <w:p w:rsidR="00C827AA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827AA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(по согласованию), руководители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выгульное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свиней в подворьях населения и на мелкотоварных фермах</w:t>
            </w:r>
          </w:p>
        </w:tc>
        <w:tc>
          <w:tcPr>
            <w:tcW w:w="17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01" w:type="dxa"/>
          </w:tcPr>
          <w:p w:rsidR="00C57A2C" w:rsidRPr="00C57A2C" w:rsidRDefault="00C827AA" w:rsidP="00C8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57A2C" w:rsidTr="00181E6D">
        <w:tc>
          <w:tcPr>
            <w:tcW w:w="3687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Предупредить руководителей хозяйств и владельцев животных о запрещении продажи, перемещении, выпуска из помещения и самовольного забоя</w:t>
            </w:r>
          </w:p>
        </w:tc>
        <w:tc>
          <w:tcPr>
            <w:tcW w:w="17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57A2C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827AA" w:rsidTr="00181E6D">
        <w:tc>
          <w:tcPr>
            <w:tcW w:w="3687" w:type="dxa"/>
          </w:tcPr>
          <w:p w:rsidR="00C827AA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скармливания свиньям пищевых отходов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предворительной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термической обработки</w:t>
            </w:r>
          </w:p>
        </w:tc>
        <w:tc>
          <w:tcPr>
            <w:tcW w:w="1701" w:type="dxa"/>
          </w:tcPr>
          <w:p w:rsidR="00C827AA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01" w:type="dxa"/>
          </w:tcPr>
          <w:p w:rsidR="00C827AA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владельцы животных</w:t>
            </w:r>
          </w:p>
        </w:tc>
      </w:tr>
      <w:tr w:rsidR="00C827AA" w:rsidTr="00181E6D">
        <w:tc>
          <w:tcPr>
            <w:tcW w:w="3687" w:type="dxa"/>
          </w:tcPr>
          <w:p w:rsidR="00C827AA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наблюдения за состоянием поголовья домашних и диких свиней</w:t>
            </w:r>
          </w:p>
        </w:tc>
        <w:tc>
          <w:tcPr>
            <w:tcW w:w="1701" w:type="dxa"/>
          </w:tcPr>
          <w:p w:rsidR="00C827AA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827AA" w:rsidRPr="00C57A2C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общество охотников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рыболовов (по согласованию)</w:t>
            </w:r>
          </w:p>
        </w:tc>
      </w:tr>
      <w:tr w:rsidR="00C827AA" w:rsidTr="00181E6D">
        <w:tc>
          <w:tcPr>
            <w:tcW w:w="3687" w:type="dxa"/>
          </w:tcPr>
          <w:p w:rsidR="00C827AA" w:rsidRDefault="00C827AA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Поддерживать запасы необходимых материальных и технических средств</w:t>
            </w:r>
            <w:r w:rsidR="003F2D6D">
              <w:rPr>
                <w:rFonts w:ascii="Times New Roman" w:hAnsi="Times New Roman" w:cs="Times New Roman"/>
                <w:sz w:val="24"/>
                <w:szCs w:val="24"/>
              </w:rPr>
              <w:t xml:space="preserve"> для ликвидации очагов африканской чумы в случае их возникновения на территории района  в том числе:                              - дезинфекционных</w:t>
            </w:r>
            <w:proofErr w:type="gramStart"/>
            <w:r w:rsidR="003F2D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F2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2D6D">
              <w:rPr>
                <w:rFonts w:ascii="Times New Roman" w:hAnsi="Times New Roman" w:cs="Times New Roman"/>
                <w:sz w:val="24"/>
                <w:szCs w:val="24"/>
              </w:rPr>
              <w:t>акарицидных</w:t>
            </w:r>
            <w:proofErr w:type="spellEnd"/>
            <w:r w:rsidR="003F2D6D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инсектицидов;                     </w:t>
            </w:r>
          </w:p>
          <w:p w:rsidR="003F2D6D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проведения дезинфекции;                -  технических средств для уничтожения трупов животных биологического материала, навоза и инфицированного инвентаря;                                         -  противочумных костюмов,              - одноразовых специальных  защитных костюмов;                                              -  мешков для транспортировки трупов животных        </w:t>
            </w:r>
          </w:p>
        </w:tc>
        <w:tc>
          <w:tcPr>
            <w:tcW w:w="17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827AA" w:rsidTr="00181E6D">
        <w:tc>
          <w:tcPr>
            <w:tcW w:w="3687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Запретить ввод (ввоз), вывоз свиней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предприятия, КФХ и личные подворья граждан</w:t>
            </w:r>
          </w:p>
        </w:tc>
        <w:tc>
          <w:tcPr>
            <w:tcW w:w="17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муниципальных образований (по согласованию), 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</w:t>
            </w:r>
          </w:p>
        </w:tc>
      </w:tr>
      <w:tr w:rsidR="00C827AA" w:rsidTr="00181E6D">
        <w:tc>
          <w:tcPr>
            <w:tcW w:w="3687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разъяснительную работу с население по профилактике АЧС через средства массовой информации и печатную продукцию</w:t>
            </w:r>
          </w:p>
        </w:tc>
        <w:tc>
          <w:tcPr>
            <w:tcW w:w="17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станция по борьбе с болезнями животных (по согласованию), редакция районной газеты «Слава труду»</w:t>
            </w:r>
          </w:p>
        </w:tc>
      </w:tr>
      <w:tr w:rsidR="00C827AA" w:rsidTr="00181E6D">
        <w:tc>
          <w:tcPr>
            <w:tcW w:w="3687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Запретить отделениям связи прием посылок от граждан содержащие пищевые продукты и сырье животного происхождения</w:t>
            </w:r>
          </w:p>
        </w:tc>
        <w:tc>
          <w:tcPr>
            <w:tcW w:w="17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</w:tc>
        <w:tc>
          <w:tcPr>
            <w:tcW w:w="4501" w:type="dxa"/>
          </w:tcPr>
          <w:p w:rsidR="00C827AA" w:rsidRPr="00C57A2C" w:rsidRDefault="003F2D6D" w:rsidP="00554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Екатериновский цех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Ртищевского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почтамта </w:t>
            </w:r>
            <w:r w:rsidR="00BB4C1A">
              <w:rPr>
                <w:rFonts w:ascii="Times New Roman" w:hAnsi="Times New Roman" w:cs="Times New Roman"/>
                <w:sz w:val="24"/>
                <w:szCs w:val="24"/>
              </w:rPr>
              <w:t>в ГУП «Почта России» (по согласованию)</w:t>
            </w:r>
          </w:p>
        </w:tc>
      </w:tr>
    </w:tbl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7A2C" w:rsidRPr="00CF0B1D" w:rsidRDefault="00C57A2C" w:rsidP="00554AB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57A2C" w:rsidRPr="00CF0B1D" w:rsidSect="007E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7CD1"/>
    <w:multiLevelType w:val="hybridMultilevel"/>
    <w:tmpl w:val="687C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D4DA2"/>
    <w:multiLevelType w:val="multilevel"/>
    <w:tmpl w:val="507E50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B3"/>
    <w:rsid w:val="00181E6D"/>
    <w:rsid w:val="001B47EA"/>
    <w:rsid w:val="003F2D6D"/>
    <w:rsid w:val="00554AB2"/>
    <w:rsid w:val="006C2724"/>
    <w:rsid w:val="006F156E"/>
    <w:rsid w:val="007E3AC5"/>
    <w:rsid w:val="0090329E"/>
    <w:rsid w:val="00BB4C1A"/>
    <w:rsid w:val="00C57A2C"/>
    <w:rsid w:val="00C827AA"/>
    <w:rsid w:val="00CF0B1D"/>
    <w:rsid w:val="00E5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AB2"/>
    <w:pPr>
      <w:ind w:left="720"/>
      <w:contextualSpacing/>
    </w:pPr>
  </w:style>
  <w:style w:type="table" w:styleId="a4">
    <w:name w:val="Table Grid"/>
    <w:basedOn w:val="a1"/>
    <w:uiPriority w:val="59"/>
    <w:rsid w:val="00C57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2019-08-15T09:45:00Z</cp:lastPrinted>
  <dcterms:created xsi:type="dcterms:W3CDTF">2017-10-19T10:09:00Z</dcterms:created>
  <dcterms:modified xsi:type="dcterms:W3CDTF">2019-08-15T09:46:00Z</dcterms:modified>
</cp:coreProperties>
</file>