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от 10.04.2023  г.  №18</w:t>
      </w:r>
    </w:p>
    <w:p w:rsidR="003442B0" w:rsidRPr="00C769C6" w:rsidRDefault="003442B0" w:rsidP="003442B0">
      <w:pPr>
        <w:pStyle w:val="1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Порядка сотрудничества администрации </w:t>
      </w: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769C6">
        <w:rPr>
          <w:rFonts w:ascii="Times New Roman" w:hAnsi="Times New Roman" w:cs="Times New Roman"/>
          <w:color w:val="auto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с </w:t>
      </w:r>
      <w:proofErr w:type="gramStart"/>
      <w:r w:rsidRPr="00C769C6">
        <w:rPr>
          <w:rFonts w:ascii="Times New Roman" w:hAnsi="Times New Roman" w:cs="Times New Roman"/>
          <w:color w:val="auto"/>
          <w:sz w:val="26"/>
          <w:szCs w:val="26"/>
        </w:rPr>
        <w:t>правоохранительными</w:t>
      </w:r>
      <w:proofErr w:type="gramEnd"/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органами по вопросам предупреждения и противодействия коррупции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C769C6">
        <w:rPr>
          <w:rStyle w:val="a3"/>
          <w:rFonts w:ascii="Times New Roman" w:hAnsi="Times New Roman"/>
          <w:sz w:val="26"/>
          <w:szCs w:val="26"/>
        </w:rPr>
        <w:t>Федеральным законом</w:t>
      </w:r>
      <w:r w:rsidRPr="00C769C6">
        <w:rPr>
          <w:rFonts w:ascii="Times New Roman" w:hAnsi="Times New Roman" w:cs="Times New Roman"/>
          <w:sz w:val="26"/>
          <w:szCs w:val="26"/>
        </w:rPr>
        <w:t xml:space="preserve"> от 25 декабря 2008 года N 273-ФЗ "О противодействии коррупции" администрация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постановляет: 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 Утвердить Порядок сотрудничества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 противодействия коррупции согласно приложению к настоящему постановлению.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2. Назначить ответственного за соблюдением сотрудничества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 противодействия коррупции главного специалиста 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442B0" w:rsidRPr="00C769C6" w:rsidRDefault="003442B0" w:rsidP="003442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3.Обнародовать настоящее постановление  на информационном стенде в здании 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3442B0" w:rsidRPr="00C769C6" w:rsidRDefault="003442B0" w:rsidP="003442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442B0" w:rsidRPr="00C769C6" w:rsidRDefault="003442B0" w:rsidP="003442B0">
      <w:pPr>
        <w:ind w:firstLine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C769C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b/>
          <w:sz w:val="26"/>
          <w:szCs w:val="26"/>
        </w:rPr>
        <w:t>МО                                                  Ф.С.Жуков</w:t>
      </w: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Приложение</w:t>
      </w: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от 10.04.2023 №18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Порядок</w:t>
      </w:r>
    </w:p>
    <w:p w:rsidR="003442B0" w:rsidRPr="00C769C6" w:rsidRDefault="003442B0" w:rsidP="003442B0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сотрудничества администрации </w:t>
      </w:r>
      <w:proofErr w:type="spellStart"/>
      <w:r w:rsidRPr="00C769C6">
        <w:rPr>
          <w:rFonts w:ascii="Times New Roman" w:hAnsi="Times New Roman" w:cs="Times New Roman"/>
          <w:color w:val="auto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color w:val="auto"/>
          <w:sz w:val="26"/>
          <w:szCs w:val="26"/>
        </w:rPr>
        <w:t>противодействия коррупции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1. Общие положения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1.1. Порядок сотрудничества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 xml:space="preserve">с правоохранительными органами по вопросам предупреждения и противодействия коррупции (далее - Порядок) разработан в соответствии со </w:t>
      </w:r>
      <w:r w:rsidRPr="00C769C6">
        <w:rPr>
          <w:rStyle w:val="a3"/>
          <w:rFonts w:ascii="Times New Roman" w:hAnsi="Times New Roman"/>
          <w:sz w:val="26"/>
          <w:szCs w:val="26"/>
        </w:rPr>
        <w:t>статьей 13.3</w:t>
      </w:r>
      <w:r w:rsidRPr="00C769C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 273-ФЗ "О противодействии коррупции".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1.2. Настоящий Порядок устанавливает общие правила организации деятельности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 xml:space="preserve">по взаимодействию с правоохранительными органами, содержит описание процесса взаимодействия администрации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>далее - Администрация) с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1.3. Условия настоящего Порядка, определяющие порядок взаимодействия Администрации с одной стороны и правоохранительных органов с другой стороны, распространяются на всех работников Администрации.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1.4. Основной функцией является организация взаимодействия Администрации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  <w:r w:rsidRPr="00C769C6">
        <w:rPr>
          <w:rFonts w:ascii="Times New Roman" w:hAnsi="Times New Roman" w:cs="Times New Roman"/>
          <w:sz w:val="26"/>
          <w:szCs w:val="26"/>
        </w:rPr>
        <w:br/>
        <w:t xml:space="preserve"> 1.5. Основной целью настоящего Положения является содействие обеспечению законности, охраны прав и свобод граждан.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1.6. Основными задачами являются: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осуществление взаимодействия с правоохранительными органами по своевременному реагированию на факты, приводящие к дестабилизации работы Администрации.</w:t>
      </w: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2. Виды обращений в правоохранительные органы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2.1. 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Обращение - это заявление или жалоба, изложенные в письменной или в форме электронного документа предложение, а также устное обращение, направленные в правоохранительные органы.</w:t>
      </w:r>
      <w:proofErr w:type="gramEnd"/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2.1.1. 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Администрацией и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2.1.2. Устные обращения - это обращение, поступающие во время личного </w:t>
      </w:r>
      <w:r w:rsidRPr="00C769C6">
        <w:rPr>
          <w:rFonts w:ascii="Times New Roman" w:hAnsi="Times New Roman" w:cs="Times New Roman"/>
          <w:sz w:val="26"/>
          <w:szCs w:val="26"/>
        </w:rPr>
        <w:lastRenderedPageBreak/>
        <w:t>приема руководителя Администрации.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2.2. 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2.3. Заявление - вид обращения, направленный на реализацию прав и интересов Администрации.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пути, и не предлагаются способы решения поставленных задач.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2.4. Жалоба - вид обращения, в котором идет речь о нарушении прав и интересов Администрации.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Администрации.</w:t>
      </w: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3. Сотрудничество и порядок обращения Администрации в правоохранительные органы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3.1. 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C769C6">
        <w:rPr>
          <w:rFonts w:ascii="Times New Roman" w:hAnsi="Times New Roman" w:cs="Times New Roman"/>
          <w:sz w:val="26"/>
          <w:szCs w:val="26"/>
        </w:rPr>
        <w:t xml:space="preserve"> декларируемым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антикоррупционным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стандартам деятельности. Данное сотрудничество может осуществляться в рамках нескольких направлений: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1) Администрация может принять на себя публичное обязательство сообщать в соответствующие органы о случаях совершения коррупционных правонарушений, о которых Администрации (работникам администрации) стало известно;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необходимость сообщения в соответствующие органы о случаях совершения коррупционных правонарушений, о которых стало известно Администрации, может быть закреплена за лицом, ответственным за предупреждение и противодействие коррупции в Администрации;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C769C6">
        <w:rPr>
          <w:rFonts w:ascii="Times New Roman" w:hAnsi="Times New Roman" w:cs="Times New Roman"/>
          <w:sz w:val="26"/>
          <w:szCs w:val="26"/>
        </w:rPr>
        <w:t>2) Администрация принимает на себя обязательство воздерживаться от каких-либо санкций в отношении своих сотрудников и (или) сотрудников подведомственных учреждений,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  <w:proofErr w:type="gramEnd"/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3) в случае обнаружения признаков коррупционных правонарушений Администрации следует обращаться в соответствующие правоохранительные органы.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3.2. Сотрудничество с правоохранительными органами также может проявляться в форме: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оказания содействия уполномоченным представителям органов при проведении ими инспекционных проверок деятельности Администрации по вопросам предупреждения и противодействия коррупции;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 - розыскные мероприятия.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3.3. Руководству Администрации и его работникам следует оказывать </w:t>
      </w:r>
      <w:r w:rsidRPr="00C769C6">
        <w:rPr>
          <w:rFonts w:ascii="Times New Roman" w:hAnsi="Times New Roman" w:cs="Times New Roman"/>
          <w:sz w:val="26"/>
          <w:szCs w:val="26"/>
        </w:rPr>
        <w:lastRenderedPageBreak/>
        <w:t>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3.4. 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3.5. Все письменные обращения к представителям правоохранительных органов готовятся инициаторами обращений - сотрудниками Администрации, сотрудниками подведомственных организаций, предоставляются на согласование Главе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без подписи Главы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письменные обращения не допускаются.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3.6. Руководитель Администрации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3.7. Рабочая группа совместно с Главой </w:t>
      </w:r>
      <w:proofErr w:type="spellStart"/>
      <w:r w:rsidRPr="00C769C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планирует, и организует встречи подведомственных учреждений Администрации с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3.8. </w:t>
      </w:r>
      <w:proofErr w:type="gramStart"/>
      <w:r w:rsidRPr="00C769C6">
        <w:rPr>
          <w:rFonts w:ascii="Times New Roman" w:hAnsi="Times New Roman" w:cs="Times New Roman"/>
          <w:sz w:val="26"/>
          <w:szCs w:val="26"/>
        </w:rPr>
        <w:t>В случае установления Комиссией по соблюдению требований к служебному поведению работников Администрации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работников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5B2F8B" w:rsidRDefault="005B2F8B"/>
    <w:sectPr w:rsidR="005B2F8B" w:rsidSect="00C769C6">
      <w:headerReference w:type="default" r:id="rId4"/>
      <w:footerReference w:type="default" r:id="rId5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6EA" w:rsidRDefault="003442B0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FC" w:rsidRDefault="003442B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2B0"/>
    <w:rsid w:val="003442B0"/>
    <w:rsid w:val="005B2F8B"/>
    <w:rsid w:val="00CD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42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3442B0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2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42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442B0"/>
  </w:style>
  <w:style w:type="character" w:customStyle="1" w:styleId="20">
    <w:name w:val="Заголовок 2 Знак"/>
    <w:basedOn w:val="a0"/>
    <w:link w:val="2"/>
    <w:uiPriority w:val="9"/>
    <w:semiHidden/>
    <w:rsid w:val="00344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2023-04-14T05:51:00Z</dcterms:created>
  <dcterms:modified xsi:type="dcterms:W3CDTF">2023-04-14T05:51:00Z</dcterms:modified>
</cp:coreProperties>
</file>