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76648" w:rsidRPr="009570E6">
        <w:rPr>
          <w:rFonts w:ascii="Times New Roman" w:hAnsi="Times New Roman"/>
          <w:b/>
          <w:sz w:val="28"/>
          <w:szCs w:val="28"/>
        </w:rPr>
        <w:t>АНДРЕЕВСКОГО</w:t>
      </w:r>
      <w:r w:rsidRPr="009570E6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676648" w:rsidRPr="009570E6">
        <w:rPr>
          <w:rFonts w:ascii="Times New Roman" w:hAnsi="Times New Roman"/>
          <w:b/>
          <w:sz w:val="28"/>
          <w:szCs w:val="28"/>
        </w:rPr>
        <w:t>ЕКАТЕРИНОВСКОГО</w:t>
      </w:r>
      <w:r w:rsidRPr="009570E6">
        <w:rPr>
          <w:rFonts w:ascii="Times New Roman" w:hAnsi="Times New Roman"/>
          <w:b/>
          <w:sz w:val="28"/>
          <w:szCs w:val="28"/>
        </w:rPr>
        <w:t xml:space="preserve"> МУНИЦИПАЛЬНОГО РАЙОНА САРАТВСКОЙ ОБЛАСТИ</w:t>
      </w: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A6598" w:rsidRPr="009570E6" w:rsidRDefault="003A6598" w:rsidP="003A6598">
      <w:pPr>
        <w:rPr>
          <w:rFonts w:ascii="Times New Roman" w:hAnsi="Times New Roman"/>
          <w:sz w:val="28"/>
          <w:szCs w:val="28"/>
        </w:rPr>
      </w:pPr>
    </w:p>
    <w:p w:rsidR="003A6598" w:rsidRPr="009570E6" w:rsidRDefault="00676648" w:rsidP="003A6598">
      <w:pPr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   </w:t>
      </w:r>
      <w:r w:rsidR="002D63CC">
        <w:rPr>
          <w:rFonts w:ascii="Times New Roman" w:hAnsi="Times New Roman"/>
          <w:sz w:val="28"/>
          <w:szCs w:val="28"/>
        </w:rPr>
        <w:t>06.10.2023 г. № 47</w:t>
      </w:r>
      <w:bookmarkStart w:id="0" w:name="_GoBack"/>
      <w:bookmarkEnd w:id="0"/>
    </w:p>
    <w:p w:rsidR="00E26CBB" w:rsidRPr="009570E6" w:rsidRDefault="00E26CBB" w:rsidP="003A6598">
      <w:pPr>
        <w:ind w:right="4535"/>
        <w:rPr>
          <w:rFonts w:ascii="Times New Roman" w:hAnsi="Times New Roman"/>
          <w:b/>
          <w:sz w:val="28"/>
          <w:szCs w:val="28"/>
        </w:rPr>
      </w:pPr>
    </w:p>
    <w:p w:rsidR="003A6598" w:rsidRPr="009570E6" w:rsidRDefault="003A6598" w:rsidP="00676648">
      <w:pPr>
        <w:tabs>
          <w:tab w:val="left" w:pos="8931"/>
        </w:tabs>
        <w:ind w:right="424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9570E6">
        <w:rPr>
          <w:rFonts w:ascii="Times New Roman" w:hAnsi="Times New Roman"/>
          <w:b/>
          <w:sz w:val="28"/>
          <w:szCs w:val="28"/>
        </w:rPr>
        <w:t xml:space="preserve">порядка использования бюджетных ассигнований резервного фонда администрации </w:t>
      </w:r>
      <w:r w:rsidR="00676648" w:rsidRPr="009570E6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9570E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proofErr w:type="gramEnd"/>
      <w:r w:rsidRPr="0095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76648" w:rsidRPr="009570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676648" w:rsidRPr="009570E6">
        <w:rPr>
          <w:rFonts w:ascii="Times New Roman" w:hAnsi="Times New Roman"/>
          <w:b/>
          <w:sz w:val="28"/>
          <w:szCs w:val="28"/>
        </w:rPr>
        <w:t xml:space="preserve"> </w:t>
      </w:r>
      <w:r w:rsidRPr="009570E6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A6598" w:rsidRPr="009570E6" w:rsidRDefault="003A6598" w:rsidP="003A6598">
      <w:pPr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В соответствии со статьей 81 Бюджетного кодекса Российской Федерации и Положением о бюджетном процессе в </w:t>
      </w:r>
      <w:r w:rsidR="00676648" w:rsidRPr="009570E6">
        <w:rPr>
          <w:rFonts w:ascii="Times New Roman" w:hAnsi="Times New Roman"/>
          <w:sz w:val="28"/>
          <w:szCs w:val="28"/>
        </w:rPr>
        <w:t xml:space="preserve">Андреевском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="00676648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676648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утвержденного решением Совета</w:t>
      </w:r>
      <w:r w:rsidR="00676648" w:rsidRPr="009570E6">
        <w:rPr>
          <w:rFonts w:ascii="Times New Roman" w:hAnsi="Times New Roman"/>
          <w:sz w:val="28"/>
          <w:szCs w:val="28"/>
        </w:rPr>
        <w:t xml:space="preserve"> депутатов </w:t>
      </w:r>
      <w:r w:rsidRPr="009570E6">
        <w:rPr>
          <w:rFonts w:ascii="Times New Roman" w:hAnsi="Times New Roman"/>
          <w:sz w:val="28"/>
          <w:szCs w:val="28"/>
        </w:rPr>
        <w:t xml:space="preserve"> </w:t>
      </w:r>
      <w:r w:rsidR="00676648" w:rsidRPr="009570E6">
        <w:rPr>
          <w:rFonts w:ascii="Times New Roman" w:hAnsi="Times New Roman"/>
          <w:sz w:val="28"/>
          <w:szCs w:val="28"/>
        </w:rPr>
        <w:t xml:space="preserve">Андреевского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76648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676648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hyperlink r:id="rId7" w:tooltip="решение от 04.12.2008 0:00:00 №21 Совет Куриловского  муниципального образования Новоузенского муниципального района Саратовской области&#10;&#10;Об утверждении положения &quot;О бюджетном процессе в Куриловском муниципальном образовании Новоузенского муниципального" w:history="1">
        <w:r w:rsidR="00F4593B" w:rsidRPr="009570E6">
          <w:rPr>
            <w:rFonts w:ascii="Times New Roman" w:hAnsi="Times New Roman"/>
            <w:sz w:val="28"/>
            <w:szCs w:val="28"/>
          </w:rPr>
          <w:t xml:space="preserve"> от 11.04.2022</w:t>
        </w:r>
      </w:hyperlink>
      <w:r w:rsidR="00F4593B" w:rsidRPr="009570E6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F4593B" w:rsidRPr="00CF2FD0">
        <w:rPr>
          <w:rStyle w:val="a3"/>
          <w:rFonts w:ascii="Times New Roman" w:hAnsi="Times New Roman"/>
          <w:color w:val="000000"/>
          <w:sz w:val="28"/>
          <w:szCs w:val="28"/>
        </w:rPr>
        <w:t xml:space="preserve">года № 187 </w:t>
      </w:r>
      <w:r w:rsidRPr="009570E6">
        <w:rPr>
          <w:rFonts w:ascii="Times New Roman" w:hAnsi="Times New Roman"/>
          <w:sz w:val="28"/>
          <w:szCs w:val="28"/>
        </w:rPr>
        <w:t xml:space="preserve">, администрация 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>муниципального района ПОСТАНОВЛЯЕТ:</w:t>
      </w:r>
    </w:p>
    <w:p w:rsidR="003A6598" w:rsidRPr="009570E6" w:rsidRDefault="003A6598" w:rsidP="009570E6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1. Утвердить Порядок </w:t>
      </w:r>
      <w:proofErr w:type="gramStart"/>
      <w:r w:rsidRPr="009570E6">
        <w:rPr>
          <w:rFonts w:ascii="Times New Roman" w:hAnsi="Times New Roman"/>
          <w:sz w:val="28"/>
          <w:szCs w:val="28"/>
        </w:rPr>
        <w:t xml:space="preserve">использования бюджетных ассигнований  </w:t>
      </w:r>
      <w:r w:rsid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Pr="009570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570E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(далее Порядок) согласно приложению.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="00F4593B" w:rsidRPr="009570E6">
        <w:rPr>
          <w:rFonts w:ascii="Times New Roman" w:hAnsi="Times New Roman"/>
          <w:sz w:val="28"/>
          <w:szCs w:val="28"/>
        </w:rPr>
        <w:t xml:space="preserve">  от 04.04.2023 года №20</w:t>
      </w:r>
      <w:r w:rsidR="00F4593B" w:rsidRPr="009570E6">
        <w:rPr>
          <w:rFonts w:ascii="Times New Roman" w:hAnsi="Times New Roman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«Об утверждении положения о порядке </w:t>
      </w:r>
      <w:proofErr w:type="gramStart"/>
      <w:r w:rsidRPr="009570E6">
        <w:rPr>
          <w:rFonts w:ascii="Times New Roman" w:hAnsi="Times New Roman"/>
          <w:sz w:val="28"/>
          <w:szCs w:val="28"/>
        </w:rPr>
        <w:t xml:space="preserve">расходования средств резервного фонда администрации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="009570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="009570E6">
        <w:rPr>
          <w:rFonts w:ascii="Times New Roman" w:hAnsi="Times New Roman"/>
          <w:sz w:val="28"/>
          <w:szCs w:val="28"/>
        </w:rPr>
        <w:t>».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3. Настоящее </w:t>
      </w:r>
      <w:r w:rsidR="00E26CBB" w:rsidRPr="009570E6"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 (обнародования).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570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70E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9570E6">
        <w:rPr>
          <w:rFonts w:ascii="Times New Roman" w:hAnsi="Times New Roman"/>
          <w:sz w:val="28"/>
          <w:szCs w:val="28"/>
        </w:rPr>
        <w:t>И.о</w:t>
      </w:r>
      <w:proofErr w:type="spellEnd"/>
      <w:r w:rsidRPr="009570E6">
        <w:rPr>
          <w:rFonts w:ascii="Times New Roman" w:hAnsi="Times New Roman"/>
          <w:sz w:val="28"/>
          <w:szCs w:val="28"/>
        </w:rPr>
        <w:t>. главы администрации</w:t>
      </w:r>
    </w:p>
    <w:p w:rsidR="003A6598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Андреевского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муниципального образования</w:t>
      </w:r>
      <w:r w:rsidRPr="009570E6">
        <w:rPr>
          <w:rFonts w:ascii="Times New Roman" w:hAnsi="Times New Roman"/>
          <w:sz w:val="28"/>
          <w:szCs w:val="28"/>
        </w:rPr>
        <w:tab/>
      </w:r>
      <w:r w:rsidRPr="009570E6">
        <w:rPr>
          <w:rFonts w:ascii="Times New Roman" w:hAnsi="Times New Roman"/>
          <w:sz w:val="28"/>
          <w:szCs w:val="28"/>
        </w:rPr>
        <w:tab/>
      </w:r>
      <w:r w:rsidRPr="009570E6">
        <w:rPr>
          <w:rFonts w:ascii="Times New Roman" w:hAnsi="Times New Roman"/>
          <w:sz w:val="28"/>
          <w:szCs w:val="28"/>
        </w:rPr>
        <w:tab/>
      </w:r>
      <w:r w:rsidRPr="009570E6">
        <w:rPr>
          <w:rFonts w:ascii="Times New Roman" w:hAnsi="Times New Roman"/>
          <w:sz w:val="28"/>
          <w:szCs w:val="28"/>
        </w:rPr>
        <w:tab/>
      </w:r>
      <w:r w:rsidRPr="009570E6">
        <w:rPr>
          <w:rFonts w:ascii="Times New Roman" w:hAnsi="Times New Roman"/>
          <w:sz w:val="28"/>
          <w:szCs w:val="28"/>
        </w:rPr>
        <w:tab/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А.Н.Яшин</w:t>
      </w:r>
      <w:proofErr w:type="spellEnd"/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F4593B" w:rsidRPr="009570E6" w:rsidRDefault="00F4593B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62B01" w:rsidRPr="009570E6" w:rsidRDefault="00362B01" w:rsidP="003A6598">
      <w:pPr>
        <w:ind w:left="5580"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left="5580" w:firstLine="540"/>
        <w:rPr>
          <w:rFonts w:ascii="Times New Roman" w:hAnsi="Times New Roman"/>
          <w:sz w:val="22"/>
          <w:szCs w:val="22"/>
        </w:rPr>
      </w:pPr>
      <w:r w:rsidRPr="009570E6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F4593B" w:rsidRPr="009570E6">
        <w:rPr>
          <w:rFonts w:ascii="Times New Roman" w:hAnsi="Times New Roman"/>
          <w:sz w:val="22"/>
          <w:szCs w:val="22"/>
        </w:rPr>
        <w:t>Андреевского</w:t>
      </w:r>
      <w:r w:rsidRPr="009570E6">
        <w:rPr>
          <w:rFonts w:ascii="Times New Roman" w:hAnsi="Times New Roman"/>
          <w:sz w:val="22"/>
          <w:szCs w:val="22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2"/>
          <w:szCs w:val="22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2"/>
          <w:szCs w:val="22"/>
        </w:rPr>
        <w:t xml:space="preserve">  муниципального района от      </w:t>
      </w:r>
      <w:r w:rsidR="002D63CC">
        <w:rPr>
          <w:rFonts w:ascii="Times New Roman" w:hAnsi="Times New Roman"/>
          <w:sz w:val="22"/>
          <w:szCs w:val="22"/>
        </w:rPr>
        <w:t>06.10.2023 г. № 47</w:t>
      </w: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gramStart"/>
      <w:r w:rsidRPr="009570E6">
        <w:rPr>
          <w:rFonts w:ascii="Times New Roman" w:hAnsi="Times New Roman"/>
          <w:b/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="00F4593B" w:rsidRPr="009570E6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9570E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95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593B" w:rsidRPr="009570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b/>
          <w:sz w:val="28"/>
          <w:szCs w:val="28"/>
        </w:rPr>
        <w:t xml:space="preserve"> </w:t>
      </w:r>
      <w:r w:rsidRPr="009570E6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1.1. Резервный фонд администрации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района (далее - фонд) создается в соответствии с действующим бюджетным законодательством Российской Федерации в составе расходной части бюджета </w:t>
      </w:r>
      <w:r w:rsidR="00F4593B" w:rsidRPr="009570E6">
        <w:rPr>
          <w:rFonts w:ascii="Times New Roman" w:hAnsi="Times New Roman"/>
          <w:sz w:val="28"/>
          <w:szCs w:val="28"/>
        </w:rPr>
        <w:t>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района (далее также - бюджет).</w:t>
      </w:r>
    </w:p>
    <w:p w:rsidR="00910385" w:rsidRPr="009570E6" w:rsidRDefault="00910385" w:rsidP="00362B01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1.2. Размер фонда уста</w:t>
      </w:r>
      <w:r w:rsidR="00F4593B" w:rsidRPr="009570E6">
        <w:rPr>
          <w:rFonts w:ascii="Times New Roman" w:hAnsi="Times New Roman"/>
          <w:sz w:val="28"/>
          <w:szCs w:val="28"/>
        </w:rPr>
        <w:t>навливается решением о бюджете Андреевского</w:t>
      </w:r>
      <w:r w:rsidRPr="009570E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="00362B01" w:rsidRPr="009570E6">
        <w:rPr>
          <w:rFonts w:ascii="Times New Roman" w:hAnsi="Times New Roman"/>
          <w:sz w:val="28"/>
          <w:szCs w:val="28"/>
        </w:rPr>
        <w:t>муниципального района.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>2. Цели и задачи Фонда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2.1. Фонд 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предусмотренных в бюджете </w:t>
      </w:r>
      <w:r w:rsidR="00F4593B" w:rsidRPr="009570E6">
        <w:rPr>
          <w:rFonts w:ascii="Times New Roman" w:hAnsi="Times New Roman"/>
          <w:sz w:val="28"/>
          <w:szCs w:val="28"/>
        </w:rPr>
        <w:t xml:space="preserve">Андреевского муниципального образования </w:t>
      </w:r>
      <w:proofErr w:type="spellStart"/>
      <w:r w:rsidR="00F4593B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4593B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района. 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2.2. В целях применения настоящего Порядка непредвиденными признаются расходы, финансирование которых не могло быть предусмотрено при утверждении бюджета на текущий финансовый год и не может быть отложено до внесения соответствующих изменений в бюджет.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>3. Направления использования средств Фонда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3.1. Бюджетные ассигнования фонда направляются на следующие цели: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ab/>
        <w:t>-  финансирование непредвиденных хозяйственных расходов ремонтных и восстановительных работ;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 - проведение благотворительных мероприятий, встреч, выставок, конкурсов и семинаров общегосударственного и местного значения;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 - обеспечение приема официальных делегаций;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- финансирование непредвиденных расходов на адресную социальную поддержку; 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- финансирование непредвиденных расходов на проведение мероприятий по предупреждению чрезвычайных ситуаций;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lastRenderedPageBreak/>
        <w:t>- финансирование проведения аварийно-восстановительных работ и иных мероприятий, связанных с ликвидацией последствий стихийных бедствий</w:t>
      </w:r>
      <w:r w:rsidR="00910385" w:rsidRPr="009570E6">
        <w:rPr>
          <w:rFonts w:ascii="Times New Roman" w:hAnsi="Times New Roman"/>
          <w:sz w:val="28"/>
          <w:szCs w:val="28"/>
        </w:rPr>
        <w:t xml:space="preserve"> и других чрезвычайных ситуаций;</w:t>
      </w:r>
    </w:p>
    <w:p w:rsidR="00910385" w:rsidRPr="009570E6" w:rsidRDefault="00910385" w:rsidP="00CA4976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- на приобретение материальных ценностей и услуг, связанных с проведением мероприятий по частичной мобилизации в Российской Федерации.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 3.2. Финансирование непредвиденных расходов на адресную социальную поддержку осуществляется на следующие цели: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- выплаты гражданам разовых премий за особые заслуги и оказание разовой материальной помощи, награждение ценным подарком;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- неотложная материальная поддержка на оказание медицинской и лекарственной помощи больным с тяжелыми заболеваниями.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3.3. Финансирование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 осуществляется на следующие цели: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- проведение аварийно-восстановительных работ по ликвидации последствий стихийных бедствий и других чрезвычайных ситуаций;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ab/>
        <w:t xml:space="preserve">- проведение экстренных </w:t>
      </w:r>
      <w:proofErr w:type="spellStart"/>
      <w:r w:rsidRPr="009570E6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9570E6">
        <w:rPr>
          <w:rFonts w:ascii="Times New Roman" w:hAnsi="Times New Roman"/>
          <w:sz w:val="28"/>
          <w:szCs w:val="28"/>
        </w:rPr>
        <w:t xml:space="preserve"> мероприятий.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ab/>
      </w: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>4. Порядок расходования средств фонда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4.1. Фонд расходуется в соответствии с настоящим Порядком на основании муниципальных правовых актов. 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4.2. Решение о выделении средств фонда принимается главой </w:t>
      </w:r>
      <w:r w:rsidR="00CA4976" w:rsidRPr="009570E6">
        <w:rPr>
          <w:rFonts w:ascii="Times New Roman" w:hAnsi="Times New Roman"/>
          <w:sz w:val="28"/>
          <w:szCs w:val="28"/>
        </w:rPr>
        <w:t xml:space="preserve">администрации Андреевского муниципального образования </w:t>
      </w:r>
      <w:proofErr w:type="spellStart"/>
      <w:r w:rsidR="00CA4976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A4976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района по письменным  обращениям депутатов Совета </w:t>
      </w:r>
      <w:r w:rsidR="00CA4976" w:rsidRPr="009570E6">
        <w:rPr>
          <w:rFonts w:ascii="Times New Roman" w:hAnsi="Times New Roman"/>
          <w:sz w:val="28"/>
          <w:szCs w:val="28"/>
        </w:rPr>
        <w:t xml:space="preserve">Андреевского муниципального образования </w:t>
      </w:r>
      <w:proofErr w:type="spellStart"/>
      <w:r w:rsidR="00CA4976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A4976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района, руководителей предприятий, учреждений, организаций и граждан. Предложения должны содержать сведения об адресате и сумме запрашиваемых средств, мотивированно обоснованы и сопровождены финансовыми или иными подтверждающими документами. 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4.3. Проекты муниципальных правовых актов готовят специалисты администрации </w:t>
      </w:r>
      <w:r w:rsidR="00CA4976" w:rsidRPr="009570E6">
        <w:rPr>
          <w:rFonts w:ascii="Times New Roman" w:hAnsi="Times New Roman"/>
          <w:sz w:val="28"/>
          <w:szCs w:val="28"/>
        </w:rPr>
        <w:t xml:space="preserve">Андреевского муниципального образования </w:t>
      </w:r>
      <w:proofErr w:type="spellStart"/>
      <w:r w:rsidR="00CA4976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CA4976" w:rsidRPr="009570E6">
        <w:rPr>
          <w:rFonts w:ascii="Times New Roman" w:hAnsi="Times New Roman"/>
          <w:sz w:val="28"/>
          <w:szCs w:val="28"/>
        </w:rPr>
        <w:t xml:space="preserve"> </w:t>
      </w:r>
      <w:r w:rsidRPr="009570E6">
        <w:rPr>
          <w:rFonts w:ascii="Times New Roman" w:hAnsi="Times New Roman"/>
          <w:sz w:val="28"/>
          <w:szCs w:val="28"/>
        </w:rPr>
        <w:t xml:space="preserve">муниципального района по поручению главы </w:t>
      </w:r>
      <w:r w:rsidR="00CA4976" w:rsidRPr="009570E6">
        <w:rPr>
          <w:rFonts w:ascii="Times New Roman" w:hAnsi="Times New Roman"/>
          <w:sz w:val="28"/>
          <w:szCs w:val="28"/>
        </w:rPr>
        <w:t xml:space="preserve">администрации Андреевского муниципального образования </w:t>
      </w:r>
      <w:proofErr w:type="spellStart"/>
      <w:r w:rsidR="00CA4976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570E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A6598" w:rsidRPr="009570E6" w:rsidRDefault="002D63CC" w:rsidP="002D63CC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4.4</w:t>
      </w:r>
      <w:r w:rsidR="003A6598" w:rsidRPr="009570E6">
        <w:rPr>
          <w:rFonts w:ascii="Times New Roman" w:hAnsi="Times New Roman"/>
          <w:sz w:val="28"/>
          <w:szCs w:val="28"/>
        </w:rPr>
        <w:t>. Получатели средств, в распоряжение которых выделяются средства фонда, несут ответственность  за целевое использование  средств,  в соответствии с законодательством Российской Федерации.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9570E6">
        <w:rPr>
          <w:rFonts w:ascii="Times New Roman" w:hAnsi="Times New Roman"/>
          <w:b/>
          <w:sz w:val="28"/>
          <w:szCs w:val="28"/>
        </w:rPr>
        <w:t xml:space="preserve">5. </w:t>
      </w:r>
      <w:proofErr w:type="gramStart"/>
      <w:r w:rsidRPr="009570E6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9570E6">
        <w:rPr>
          <w:rFonts w:ascii="Times New Roman" w:hAnsi="Times New Roman"/>
          <w:b/>
          <w:sz w:val="28"/>
          <w:szCs w:val="28"/>
        </w:rPr>
        <w:t xml:space="preserve"> деятельностью фонда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 xml:space="preserve">5.1. </w:t>
      </w:r>
      <w:r w:rsidR="00276DCA" w:rsidRPr="009570E6">
        <w:rPr>
          <w:rFonts w:ascii="Times New Roman" w:hAnsi="Times New Roman"/>
          <w:color w:val="000000"/>
          <w:sz w:val="28"/>
          <w:szCs w:val="28"/>
        </w:rPr>
        <w:t xml:space="preserve">Контроль за расходованием </w:t>
      </w:r>
      <w:proofErr w:type="gramStart"/>
      <w:r w:rsidR="00276DCA" w:rsidRPr="009570E6">
        <w:rPr>
          <w:rFonts w:ascii="Times New Roman" w:hAnsi="Times New Roman"/>
          <w:color w:val="000000"/>
          <w:sz w:val="28"/>
          <w:szCs w:val="28"/>
        </w:rPr>
        <w:t>бюджетных</w:t>
      </w:r>
      <w:proofErr w:type="gramEnd"/>
      <w:r w:rsidR="00276DCA" w:rsidRPr="009570E6">
        <w:rPr>
          <w:rFonts w:ascii="Times New Roman" w:hAnsi="Times New Roman"/>
          <w:color w:val="000000"/>
          <w:sz w:val="28"/>
          <w:szCs w:val="28"/>
        </w:rPr>
        <w:t xml:space="preserve"> ассигновании резервного фонда при исполнении бюджета Андреевского муниципального образования осуществляют органы, наделенные полномочиями в сфере </w:t>
      </w:r>
      <w:r w:rsidR="00276DCA" w:rsidRPr="009570E6">
        <w:rPr>
          <w:rFonts w:ascii="Times New Roman" w:hAnsi="Times New Roman"/>
          <w:color w:val="000000"/>
          <w:sz w:val="28"/>
          <w:szCs w:val="28"/>
        </w:rPr>
        <w:lastRenderedPageBreak/>
        <w:t>финансового контроля в соответствии с законодательством и муниципальными правовыми актами.</w:t>
      </w:r>
    </w:p>
    <w:p w:rsidR="003A6598" w:rsidRPr="009570E6" w:rsidRDefault="003A6598" w:rsidP="003A6598">
      <w:pPr>
        <w:ind w:firstLine="540"/>
        <w:rPr>
          <w:rFonts w:ascii="Times New Roman" w:hAnsi="Times New Roman"/>
          <w:sz w:val="28"/>
          <w:szCs w:val="28"/>
        </w:rPr>
      </w:pPr>
      <w:r w:rsidRPr="009570E6">
        <w:rPr>
          <w:rFonts w:ascii="Times New Roman" w:hAnsi="Times New Roman"/>
          <w:sz w:val="28"/>
          <w:szCs w:val="28"/>
        </w:rPr>
        <w:t>5.</w:t>
      </w:r>
      <w:r w:rsidR="00362B01" w:rsidRPr="009570E6">
        <w:rPr>
          <w:rFonts w:ascii="Times New Roman" w:hAnsi="Times New Roman"/>
          <w:sz w:val="28"/>
          <w:szCs w:val="28"/>
        </w:rPr>
        <w:t>2</w:t>
      </w:r>
      <w:r w:rsidRPr="009570E6">
        <w:rPr>
          <w:rFonts w:ascii="Times New Roman" w:hAnsi="Times New Roman"/>
          <w:sz w:val="28"/>
          <w:szCs w:val="28"/>
        </w:rPr>
        <w:t xml:space="preserve">. Отчет об использовании бюджетных ассигнований резервного фонда прилагается к годовому отчету об исполнении бюджета </w:t>
      </w:r>
      <w:r w:rsidR="00CA4976" w:rsidRPr="009570E6">
        <w:rPr>
          <w:rFonts w:ascii="Times New Roman" w:hAnsi="Times New Roman"/>
          <w:sz w:val="28"/>
          <w:szCs w:val="28"/>
        </w:rPr>
        <w:t xml:space="preserve">Андреевского муниципального образования </w:t>
      </w:r>
      <w:proofErr w:type="spellStart"/>
      <w:r w:rsidR="00CA4976" w:rsidRPr="009570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570E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A6598" w:rsidRPr="009570E6" w:rsidRDefault="003A6598" w:rsidP="003A6598">
      <w:pPr>
        <w:rPr>
          <w:rFonts w:ascii="Times New Roman" w:hAnsi="Times New Roman"/>
          <w:b/>
          <w:sz w:val="28"/>
          <w:szCs w:val="28"/>
        </w:rPr>
      </w:pPr>
    </w:p>
    <w:p w:rsidR="003A6598" w:rsidRPr="009570E6" w:rsidRDefault="003A6598" w:rsidP="003A6598">
      <w:pPr>
        <w:rPr>
          <w:rFonts w:ascii="Times New Roman" w:hAnsi="Times New Roman"/>
          <w:sz w:val="28"/>
          <w:szCs w:val="28"/>
        </w:rPr>
      </w:pPr>
    </w:p>
    <w:p w:rsidR="0080423B" w:rsidRPr="009570E6" w:rsidRDefault="0080423B">
      <w:pPr>
        <w:rPr>
          <w:rFonts w:ascii="Times New Roman" w:hAnsi="Times New Roman"/>
          <w:sz w:val="28"/>
          <w:szCs w:val="28"/>
        </w:rPr>
      </w:pPr>
    </w:p>
    <w:sectPr w:rsidR="0080423B" w:rsidRPr="00957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77" w:rsidRDefault="00047077" w:rsidP="005B2997">
      <w:r>
        <w:separator/>
      </w:r>
    </w:p>
  </w:endnote>
  <w:endnote w:type="continuationSeparator" w:id="0">
    <w:p w:rsidR="00047077" w:rsidRDefault="00047077" w:rsidP="005B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77" w:rsidRDefault="00047077" w:rsidP="005B2997">
      <w:r>
        <w:separator/>
      </w:r>
    </w:p>
  </w:footnote>
  <w:footnote w:type="continuationSeparator" w:id="0">
    <w:p w:rsidR="00047077" w:rsidRDefault="00047077" w:rsidP="005B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997" w:rsidRDefault="005B29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FA7"/>
    <w:rsid w:val="00047077"/>
    <w:rsid w:val="00196A5B"/>
    <w:rsid w:val="00276DCA"/>
    <w:rsid w:val="002D63CC"/>
    <w:rsid w:val="00362B01"/>
    <w:rsid w:val="003A6598"/>
    <w:rsid w:val="00537553"/>
    <w:rsid w:val="005B2997"/>
    <w:rsid w:val="005E6B30"/>
    <w:rsid w:val="0060498E"/>
    <w:rsid w:val="006654E8"/>
    <w:rsid w:val="00676648"/>
    <w:rsid w:val="0080423B"/>
    <w:rsid w:val="0084032B"/>
    <w:rsid w:val="00874F66"/>
    <w:rsid w:val="00910385"/>
    <w:rsid w:val="009570E6"/>
    <w:rsid w:val="00BA1FE4"/>
    <w:rsid w:val="00BA6A6F"/>
    <w:rsid w:val="00CA4976"/>
    <w:rsid w:val="00CC0A89"/>
    <w:rsid w:val="00CF2FD0"/>
    <w:rsid w:val="00E26CBB"/>
    <w:rsid w:val="00F02DA9"/>
    <w:rsid w:val="00F24FA7"/>
    <w:rsid w:val="00F307C5"/>
    <w:rsid w:val="00F4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A6A6F"/>
    <w:pPr>
      <w:ind w:firstLine="567"/>
      <w:jc w:val="both"/>
    </w:pPr>
    <w:rPr>
      <w:rFonts w:ascii="Astra Serif" w:eastAsia="Times New Roman" w:hAnsi="Astra Serif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A6A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A6A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A6A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A6A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A6F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5B29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B29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B29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2997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F02DA9"/>
    <w:rPr>
      <w:rFonts w:ascii="Astra Serif" w:eastAsia="Times New Roman" w:hAnsi="Astra Serif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F02DA9"/>
    <w:rPr>
      <w:rFonts w:ascii="Astra Serif" w:eastAsia="Times New Roman" w:hAnsi="Astra Serif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F02DA9"/>
    <w:rPr>
      <w:rFonts w:ascii="Astra Serif" w:eastAsia="Times New Roman" w:hAnsi="Astra Serif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F02DA9"/>
    <w:rPr>
      <w:rFonts w:ascii="Astra Serif" w:eastAsia="Times New Roman" w:hAnsi="Astra Serif"/>
      <w:b/>
      <w:bCs/>
      <w:sz w:val="26"/>
      <w:szCs w:val="28"/>
    </w:rPr>
  </w:style>
  <w:style w:type="character" w:styleId="HTML">
    <w:name w:val="HTML Variable"/>
    <w:aliases w:val="!Ссылки в документе"/>
    <w:rsid w:val="00BA6A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BA6A6F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F02DA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A6A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A6A6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A6A6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A6A6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A6A6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A6A6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/content/act/53fb58ec-d112-4ba1-85e0-976ac90571c4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Links>
    <vt:vector size="36" baseType="variant">
      <vt:variant>
        <vt:i4>8060982</vt:i4>
      </vt:variant>
      <vt:variant>
        <vt:i4>15</vt:i4>
      </vt:variant>
      <vt:variant>
        <vt:i4>0</vt:i4>
      </vt:variant>
      <vt:variant>
        <vt:i4>5</vt:i4>
      </vt:variant>
      <vt:variant>
        <vt:lpwstr>http://zakon.scli.ru:8111/content/act/105e7114-b214-463b-9248-0b23c6acbbeb.html</vt:lpwstr>
      </vt:variant>
      <vt:variant>
        <vt:lpwstr/>
      </vt:variant>
      <vt:variant>
        <vt:i4>8060982</vt:i4>
      </vt:variant>
      <vt:variant>
        <vt:i4>12</vt:i4>
      </vt:variant>
      <vt:variant>
        <vt:i4>0</vt:i4>
      </vt:variant>
      <vt:variant>
        <vt:i4>5</vt:i4>
      </vt:variant>
      <vt:variant>
        <vt:lpwstr>http://zakon.scli.ru:8111/content/act/105e7114-b214-463b-9248-0b23c6acbbeb.html</vt:lpwstr>
      </vt:variant>
      <vt:variant>
        <vt:lpwstr/>
      </vt:variant>
      <vt:variant>
        <vt:i4>2424931</vt:i4>
      </vt:variant>
      <vt:variant>
        <vt:i4>9</vt:i4>
      </vt:variant>
      <vt:variant>
        <vt:i4>0</vt:i4>
      </vt:variant>
      <vt:variant>
        <vt:i4>5</vt:i4>
      </vt:variant>
      <vt:variant>
        <vt:lpwstr>http://zakon.scli.ru:8111/content/act/01e43bf6-4e27-46a3-93f0-34d8b7dd977e.html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http://zakon.scli.ru:8111/content/act/c0652822-567c-4f65-8057-2fd4aec2f501.html</vt:lpwstr>
      </vt:variant>
      <vt:variant>
        <vt:lpwstr/>
      </vt:variant>
      <vt:variant>
        <vt:i4>2818144</vt:i4>
      </vt:variant>
      <vt:variant>
        <vt:i4>3</vt:i4>
      </vt:variant>
      <vt:variant>
        <vt:i4>0</vt:i4>
      </vt:variant>
      <vt:variant>
        <vt:i4>5</vt:i4>
      </vt:variant>
      <vt:variant>
        <vt:lpwstr>http://zakon.scli.ru:8111/content/act/53fb58ec-d112-4ba1-85e0-976ac90571c4.html</vt:lpwstr>
      </vt:variant>
      <vt:variant>
        <vt:lpwstr/>
      </vt:variant>
      <vt:variant>
        <vt:i4>8060982</vt:i4>
      </vt:variant>
      <vt:variant>
        <vt:i4>0</vt:i4>
      </vt:variant>
      <vt:variant>
        <vt:i4>0</vt:i4>
      </vt:variant>
      <vt:variant>
        <vt:i4>5</vt:i4>
      </vt:variant>
      <vt:variant>
        <vt:lpwstr>http://zakon.scli.ru:8111/content/act/105e7114-b214-463b-9248-0b23c6acbbeb.html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Присталова Екатерина Андреевна</dc:creator>
  <cp:keywords/>
  <dc:description/>
  <cp:lastModifiedBy>Lenovo</cp:lastModifiedBy>
  <cp:revision>9</cp:revision>
  <dcterms:created xsi:type="dcterms:W3CDTF">2023-08-25T05:32:00Z</dcterms:created>
  <dcterms:modified xsi:type="dcterms:W3CDTF">2023-10-06T07:40:00Z</dcterms:modified>
</cp:coreProperties>
</file>