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D5" w:rsidRPr="005A33D5" w:rsidRDefault="005A33D5" w:rsidP="005A33D5">
      <w:pPr>
        <w:jc w:val="center"/>
        <w:rPr>
          <w:rFonts w:ascii="Times New Roman" w:hAnsi="Times New Roman"/>
          <w:b/>
          <w:sz w:val="26"/>
          <w:szCs w:val="26"/>
        </w:rPr>
      </w:pPr>
      <w:r w:rsidRPr="005A33D5">
        <w:rPr>
          <w:rFonts w:ascii="Times New Roman" w:hAnsi="Times New Roman"/>
          <w:b/>
          <w:sz w:val="26"/>
          <w:szCs w:val="26"/>
        </w:rPr>
        <w:t xml:space="preserve">СОВЕТ ДЕПУТАТОВ АНДРЕЕВСКОГО МУНИЦИПАЛЬНОГО ОБРАЗОВАНИЯ </w:t>
      </w:r>
      <w:r w:rsidRPr="005A33D5">
        <w:rPr>
          <w:rFonts w:ascii="Times New Roman" w:hAnsi="Times New Roman"/>
          <w:b/>
          <w:sz w:val="26"/>
          <w:szCs w:val="26"/>
        </w:rPr>
        <w:br/>
        <w:t>ЕКАТЕРИНОВСКОГО МУНИЦИПАЛЬНОГО РАЙОНА</w:t>
      </w:r>
      <w:r w:rsidRPr="005A33D5">
        <w:rPr>
          <w:rFonts w:ascii="Times New Roman" w:hAnsi="Times New Roman"/>
          <w:b/>
          <w:sz w:val="26"/>
          <w:szCs w:val="26"/>
        </w:rPr>
        <w:br/>
        <w:t>САРАТОВСКОЙ ОБЛАСТИ</w:t>
      </w:r>
    </w:p>
    <w:p w:rsidR="005A33D5" w:rsidRPr="005A33D5" w:rsidRDefault="005A33D5" w:rsidP="005A33D5">
      <w:pPr>
        <w:jc w:val="center"/>
        <w:rPr>
          <w:rFonts w:ascii="Times New Roman" w:hAnsi="Times New Roman"/>
          <w:b/>
          <w:sz w:val="26"/>
          <w:szCs w:val="26"/>
        </w:rPr>
      </w:pPr>
      <w:r w:rsidRPr="005A33D5">
        <w:rPr>
          <w:rFonts w:ascii="Times New Roman" w:hAnsi="Times New Roman"/>
          <w:b/>
          <w:sz w:val="26"/>
          <w:szCs w:val="26"/>
        </w:rPr>
        <w:t>ПЯТЬДЕСЯТ ВТОРОЕ   ЗАСЕДАНИЕ СОВЕТА ДЕПУТАТОВ АНДРЕЕВСКОГО МУНИЦИПАЛЬНОГО ОБРАЗОВАНИЯ ЧЕТВЕРТОГО СОЗЫВА</w:t>
      </w:r>
    </w:p>
    <w:p w:rsidR="005A33D5" w:rsidRPr="005A33D5" w:rsidRDefault="005A33D5" w:rsidP="005A33D5">
      <w:pPr>
        <w:jc w:val="center"/>
        <w:rPr>
          <w:rFonts w:ascii="Times New Roman" w:hAnsi="Times New Roman"/>
          <w:b/>
          <w:sz w:val="26"/>
          <w:szCs w:val="26"/>
        </w:rPr>
      </w:pPr>
      <w:r w:rsidRPr="005A33D5">
        <w:rPr>
          <w:rFonts w:ascii="Times New Roman" w:hAnsi="Times New Roman"/>
          <w:b/>
          <w:sz w:val="26"/>
          <w:szCs w:val="26"/>
        </w:rPr>
        <w:t>РЕШЕНИЕ</w:t>
      </w:r>
    </w:p>
    <w:p w:rsidR="005A33D5" w:rsidRPr="005A33D5" w:rsidRDefault="005A33D5" w:rsidP="005A33D5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 w:rsidRPr="005A33D5">
        <w:rPr>
          <w:rFonts w:ascii="Times New Roman" w:hAnsi="Times New Roman"/>
          <w:b/>
          <w:sz w:val="26"/>
          <w:szCs w:val="26"/>
          <w:u w:val="single"/>
        </w:rPr>
        <w:t xml:space="preserve">от  </w:t>
      </w:r>
      <w:bookmarkStart w:id="0" w:name="_GoBack"/>
      <w:bookmarkEnd w:id="0"/>
      <w:r w:rsidRPr="005A33D5">
        <w:rPr>
          <w:rFonts w:ascii="Times New Roman" w:hAnsi="Times New Roman"/>
          <w:b/>
          <w:sz w:val="26"/>
          <w:szCs w:val="26"/>
          <w:u w:val="single"/>
        </w:rPr>
        <w:t>19 февраля  2021  года №131</w:t>
      </w:r>
    </w:p>
    <w:p w:rsidR="005A33D5" w:rsidRPr="005A33D5" w:rsidRDefault="005A33D5" w:rsidP="005A33D5">
      <w:pPr>
        <w:spacing w:after="0"/>
        <w:rPr>
          <w:b/>
          <w:sz w:val="26"/>
          <w:szCs w:val="26"/>
        </w:rPr>
      </w:pPr>
      <w:r w:rsidRPr="005A33D5">
        <w:rPr>
          <w:rFonts w:ascii="Times New Roman" w:hAnsi="Times New Roman"/>
          <w:b/>
          <w:sz w:val="26"/>
          <w:szCs w:val="26"/>
        </w:rPr>
        <w:t>село Андреевка</w:t>
      </w:r>
      <w:r w:rsidRPr="005A33D5">
        <w:rPr>
          <w:b/>
          <w:sz w:val="26"/>
          <w:szCs w:val="26"/>
        </w:rPr>
        <w:t xml:space="preserve"> </w:t>
      </w:r>
    </w:p>
    <w:p w:rsidR="005A33D5" w:rsidRDefault="005A33D5" w:rsidP="005A33D5">
      <w:pPr>
        <w:spacing w:after="0" w:line="240" w:lineRule="auto"/>
        <w:ind w:right="-2"/>
        <w:rPr>
          <w:rFonts w:ascii="Times New Roman" w:hAnsi="Times New Roman" w:cs="Times New Roman"/>
          <w:b/>
          <w:bCs/>
          <w:sz w:val="26"/>
          <w:szCs w:val="26"/>
        </w:rPr>
      </w:pPr>
    </w:p>
    <w:p w:rsidR="005B66D7" w:rsidRPr="005A33D5" w:rsidRDefault="005A33D5" w:rsidP="005A33D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33D5">
        <w:rPr>
          <w:rFonts w:ascii="Times New Roman" w:hAnsi="Times New Roman" w:cs="Times New Roman"/>
          <w:b/>
          <w:bCs/>
          <w:sz w:val="26"/>
          <w:szCs w:val="26"/>
        </w:rPr>
        <w:t>О порядке</w:t>
      </w:r>
      <w:r w:rsidR="005B66D7" w:rsidRPr="005A33D5">
        <w:rPr>
          <w:rFonts w:ascii="Times New Roman" w:hAnsi="Times New Roman" w:cs="Times New Roman"/>
          <w:b/>
          <w:bCs/>
          <w:sz w:val="26"/>
          <w:szCs w:val="26"/>
        </w:rPr>
        <w:t xml:space="preserve"> утверждения перечня объектов, входящих в состав имущества, находящегося в собственности </w:t>
      </w:r>
      <w:r w:rsidRPr="005A33D5">
        <w:rPr>
          <w:rFonts w:ascii="Times New Roman" w:hAnsi="Times New Roman" w:cs="Times New Roman"/>
          <w:b/>
          <w:bCs/>
          <w:sz w:val="26"/>
          <w:szCs w:val="26"/>
        </w:rPr>
        <w:t xml:space="preserve">Андреевского </w:t>
      </w:r>
      <w:r w:rsidR="005B66D7" w:rsidRPr="005A33D5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Екатериновского муниципального района Саратовской области, подлежащих передаче в концессию</w:t>
      </w:r>
    </w:p>
    <w:p w:rsidR="005B66D7" w:rsidRPr="005A33D5" w:rsidRDefault="005B66D7" w:rsidP="005A33D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B66D7" w:rsidRPr="005A33D5" w:rsidRDefault="005B66D7" w:rsidP="005A33D5">
      <w:pPr>
        <w:spacing w:after="0" w:line="36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A33D5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Pr="005A33D5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Федеральным законом от 21.07.2005 г. № 115-ФЗ (в редакции от 25.04.2012 г.) «О концессионных соглашениях», Уставом </w:t>
      </w:r>
      <w:r w:rsidR="005A33D5" w:rsidRPr="005A33D5">
        <w:rPr>
          <w:rFonts w:ascii="Times New Roman" w:hAnsi="Times New Roman" w:cs="Times New Roman"/>
          <w:sz w:val="26"/>
          <w:szCs w:val="26"/>
        </w:rPr>
        <w:t xml:space="preserve">Андреевского </w:t>
      </w:r>
      <w:r w:rsidRPr="005A33D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Екатериновского муниципального района Саратовской области, Совет депутатов </w:t>
      </w:r>
      <w:r w:rsidR="005A33D5" w:rsidRPr="005A33D5">
        <w:rPr>
          <w:rFonts w:ascii="Times New Roman" w:hAnsi="Times New Roman" w:cs="Times New Roman"/>
          <w:sz w:val="26"/>
          <w:szCs w:val="26"/>
        </w:rPr>
        <w:t xml:space="preserve">Андреевского </w:t>
      </w:r>
      <w:r w:rsidRPr="005A33D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B66D7" w:rsidRPr="005A33D5" w:rsidRDefault="005B66D7" w:rsidP="005A33D5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5A33D5">
        <w:rPr>
          <w:rFonts w:ascii="Times New Roman" w:hAnsi="Times New Roman" w:cs="Times New Roman"/>
          <w:b/>
          <w:bCs/>
          <w:sz w:val="26"/>
          <w:szCs w:val="26"/>
        </w:rPr>
        <w:t>Р</w:t>
      </w:r>
      <w:proofErr w:type="gramEnd"/>
      <w:r w:rsidRPr="005A33D5">
        <w:rPr>
          <w:rFonts w:ascii="Times New Roman" w:hAnsi="Times New Roman" w:cs="Times New Roman"/>
          <w:b/>
          <w:bCs/>
          <w:sz w:val="26"/>
          <w:szCs w:val="26"/>
        </w:rPr>
        <w:t xml:space="preserve"> Е Ш И Л:        </w:t>
      </w:r>
    </w:p>
    <w:p w:rsidR="005B66D7" w:rsidRPr="005A33D5" w:rsidRDefault="005B66D7" w:rsidP="005A33D5">
      <w:pPr>
        <w:spacing w:after="0" w:line="36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A33D5">
        <w:rPr>
          <w:rFonts w:ascii="Times New Roman" w:hAnsi="Times New Roman" w:cs="Times New Roman"/>
          <w:sz w:val="26"/>
          <w:szCs w:val="26"/>
        </w:rPr>
        <w:t xml:space="preserve">   </w:t>
      </w:r>
      <w:r w:rsidR="005A33D5" w:rsidRPr="005A33D5">
        <w:rPr>
          <w:rFonts w:ascii="Times New Roman" w:hAnsi="Times New Roman" w:cs="Times New Roman"/>
          <w:sz w:val="26"/>
          <w:szCs w:val="26"/>
        </w:rPr>
        <w:tab/>
      </w:r>
      <w:r w:rsidRPr="005A33D5">
        <w:rPr>
          <w:rFonts w:ascii="Times New Roman" w:hAnsi="Times New Roman" w:cs="Times New Roman"/>
          <w:sz w:val="26"/>
          <w:szCs w:val="26"/>
        </w:rPr>
        <w:t xml:space="preserve"> 1. Утвердить Порядок утверждения перечня объектов, входящих в состав имущества, находящегося в собственности </w:t>
      </w:r>
      <w:r w:rsidR="005A33D5" w:rsidRPr="005A33D5">
        <w:rPr>
          <w:rFonts w:ascii="Times New Roman" w:hAnsi="Times New Roman" w:cs="Times New Roman"/>
          <w:sz w:val="26"/>
          <w:szCs w:val="26"/>
        </w:rPr>
        <w:t>Андреевского</w:t>
      </w:r>
      <w:r w:rsidRPr="005A33D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области, подлежащих передаче в концессию, согласно приложению. </w:t>
      </w:r>
    </w:p>
    <w:p w:rsidR="005B66D7" w:rsidRPr="005A33D5" w:rsidRDefault="005B66D7" w:rsidP="005A33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33D5">
        <w:rPr>
          <w:rFonts w:ascii="Times New Roman" w:hAnsi="Times New Roman" w:cs="Times New Roman"/>
          <w:sz w:val="26"/>
          <w:szCs w:val="26"/>
        </w:rPr>
        <w:t xml:space="preserve">    </w:t>
      </w:r>
      <w:r w:rsidR="005A33D5" w:rsidRPr="005A33D5">
        <w:rPr>
          <w:rFonts w:ascii="Times New Roman" w:hAnsi="Times New Roman" w:cs="Times New Roman"/>
          <w:sz w:val="26"/>
          <w:szCs w:val="26"/>
        </w:rPr>
        <w:tab/>
      </w:r>
      <w:r w:rsidRPr="005A33D5">
        <w:rPr>
          <w:rFonts w:ascii="Times New Roman" w:hAnsi="Times New Roman" w:cs="Times New Roman"/>
          <w:sz w:val="26"/>
          <w:szCs w:val="26"/>
        </w:rPr>
        <w:t>2. Настоящее решение</w:t>
      </w:r>
      <w:r w:rsidR="005A33D5" w:rsidRPr="005A33D5">
        <w:rPr>
          <w:rFonts w:ascii="Times New Roman" w:hAnsi="Times New Roman" w:cs="Times New Roman"/>
          <w:sz w:val="26"/>
          <w:szCs w:val="26"/>
        </w:rPr>
        <w:t xml:space="preserve"> вступает в силу после его официального опубликования (</w:t>
      </w:r>
      <w:r w:rsidRPr="005A33D5">
        <w:rPr>
          <w:rFonts w:ascii="Times New Roman" w:hAnsi="Times New Roman" w:cs="Times New Roman"/>
          <w:sz w:val="26"/>
          <w:szCs w:val="26"/>
        </w:rPr>
        <w:t xml:space="preserve"> обнародования</w:t>
      </w:r>
      <w:r w:rsidR="005A33D5" w:rsidRPr="005A33D5">
        <w:rPr>
          <w:rFonts w:ascii="Times New Roman" w:hAnsi="Times New Roman" w:cs="Times New Roman"/>
          <w:sz w:val="26"/>
          <w:szCs w:val="26"/>
        </w:rPr>
        <w:t>)</w:t>
      </w:r>
      <w:proofErr w:type="gramStart"/>
      <w:r w:rsidR="005A33D5" w:rsidRPr="005A33D5">
        <w:rPr>
          <w:rFonts w:ascii="Times New Roman" w:hAnsi="Times New Roman" w:cs="Times New Roman"/>
          <w:sz w:val="26"/>
          <w:szCs w:val="26"/>
        </w:rPr>
        <w:t xml:space="preserve"> </w:t>
      </w:r>
      <w:r w:rsidRPr="005A33D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A33D5" w:rsidRPr="005A33D5" w:rsidRDefault="005A33D5" w:rsidP="005A33D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66D7" w:rsidRDefault="005B66D7" w:rsidP="005A33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A33D5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="005A33D5" w:rsidRPr="005A33D5">
        <w:rPr>
          <w:rFonts w:ascii="Times New Roman" w:hAnsi="Times New Roman" w:cs="Times New Roman"/>
          <w:b/>
          <w:sz w:val="26"/>
          <w:szCs w:val="26"/>
        </w:rPr>
        <w:t>Андреевского</w:t>
      </w:r>
      <w:r w:rsidRPr="005A33D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муниципального образования                  </w:t>
      </w:r>
      <w:r w:rsidR="005A33D5" w:rsidRPr="005A33D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</w:t>
      </w:r>
      <w:proofErr w:type="spellStart"/>
      <w:r w:rsidR="005A33D5" w:rsidRPr="005A33D5">
        <w:rPr>
          <w:rFonts w:ascii="Times New Roman" w:hAnsi="Times New Roman" w:cs="Times New Roman"/>
          <w:b/>
          <w:bCs/>
          <w:sz w:val="26"/>
          <w:szCs w:val="26"/>
        </w:rPr>
        <w:t>С.П.Жирнов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="005A33D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5B66D7" w:rsidRPr="005A33D5" w:rsidRDefault="005B66D7" w:rsidP="005B66D7">
      <w:pPr>
        <w:spacing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ПОРЯДОК</w:t>
      </w:r>
    </w:p>
    <w:p w:rsidR="005B66D7" w:rsidRPr="005A33D5" w:rsidRDefault="005B66D7" w:rsidP="005B66D7">
      <w:pPr>
        <w:spacing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утверждения перечня объектов, входящих в состав имущества, находящегося в собственности</w:t>
      </w:r>
      <w:r w:rsidR="005A33D5" w:rsidRPr="005A33D5">
        <w:rPr>
          <w:rFonts w:ascii="Times New Roman" w:hAnsi="Times New Roman" w:cs="Times New Roman"/>
          <w:b/>
          <w:sz w:val="26"/>
          <w:szCs w:val="26"/>
        </w:rPr>
        <w:t xml:space="preserve"> Андреевского муниципального образования  </w:t>
      </w:r>
      <w:r w:rsidR="005A33D5" w:rsidRPr="005A33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Екатериновского муниципального района                                                        </w:t>
      </w:r>
      <w:r w:rsidR="005A33D5" w:rsidRPr="005A33D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 w:rsidR="005A33D5" w:rsidRPr="005A33D5">
        <w:rPr>
          <w:rFonts w:ascii="Times New Roman" w:hAnsi="Times New Roman" w:cs="Times New Roman"/>
          <w:sz w:val="26"/>
          <w:szCs w:val="26"/>
        </w:rPr>
        <w:t xml:space="preserve"> </w:t>
      </w:r>
      <w:r w:rsidRPr="005A33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</w:t>
      </w:r>
      <w:r w:rsidR="005A33D5" w:rsidRPr="005A33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33D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="005A33D5" w:rsidRPr="005A33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5A33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Саратовской области, </w:t>
      </w:r>
      <w:r w:rsidR="005A33D5" w:rsidRPr="005A33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подлежащих передаче в концессию</w:t>
      </w:r>
      <w:r w:rsidRPr="005A33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    </w:t>
      </w:r>
      <w:r w:rsidR="005A33D5" w:rsidRPr="005A33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5B66D7" w:rsidRPr="005A33D5" w:rsidRDefault="005B66D7" w:rsidP="005B66D7">
      <w:pPr>
        <w:spacing w:before="120" w:after="120" w:line="240" w:lineRule="auto"/>
        <w:jc w:val="center"/>
        <w:outlineLvl w:val="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Общие положения</w:t>
      </w:r>
    </w:p>
    <w:p w:rsidR="005B66D7" w:rsidRPr="005A33D5" w:rsidRDefault="005B66D7" w:rsidP="005A33D5">
      <w:pPr>
        <w:spacing w:before="120" w:after="120" w:line="240" w:lineRule="auto"/>
        <w:ind w:left="-283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color w:val="000000"/>
          <w:sz w:val="26"/>
          <w:szCs w:val="26"/>
        </w:rPr>
        <w:t>Настоящий Порядок устанавливает порядок утверждения перечня входящих в состав имущества, находящегося в собственности</w:t>
      </w:r>
      <w:r w:rsidR="005A33D5" w:rsidRPr="005A33D5">
        <w:rPr>
          <w:rFonts w:ascii="Times New Roman" w:hAnsi="Times New Roman" w:cs="Times New Roman"/>
          <w:sz w:val="26"/>
          <w:szCs w:val="26"/>
        </w:rPr>
        <w:t xml:space="preserve"> Андреевского муниципального образования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 Екатериновского муниципального района Саратовской области, подлежащих передаче в концессию, в соответствии с положениями, установленными </w:t>
      </w:r>
      <w:hyperlink r:id="rId4" w:history="1">
        <w:r w:rsidRPr="005A33D5">
          <w:rPr>
            <w:rStyle w:val="a3"/>
            <w:rFonts w:ascii="Times New Roman" w:hAnsi="Times New Roman" w:cs="Times New Roman"/>
            <w:color w:val="000000"/>
            <w:sz w:val="26"/>
            <w:szCs w:val="26"/>
            <w:u w:val="none"/>
          </w:rPr>
          <w:t>Федеральным законом от 21.07.2005 № 115-ФЗ «О концессионных соглашениях</w:t>
        </w:r>
      </w:hyperlink>
      <w:r w:rsidRPr="005A33D5">
        <w:rPr>
          <w:rFonts w:ascii="Times New Roman" w:hAnsi="Times New Roman" w:cs="Times New Roman"/>
          <w:sz w:val="26"/>
          <w:szCs w:val="26"/>
        </w:rPr>
        <w:t>»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B66D7" w:rsidRPr="005A33D5" w:rsidRDefault="005B66D7" w:rsidP="005A33D5">
      <w:pPr>
        <w:spacing w:before="120" w:after="120" w:line="240" w:lineRule="auto"/>
        <w:jc w:val="both"/>
        <w:outlineLvl w:val="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Полномочия органов местного самоуправления</w:t>
      </w:r>
    </w:p>
    <w:p w:rsidR="005B66D7" w:rsidRPr="005A33D5" w:rsidRDefault="005B66D7" w:rsidP="005A33D5">
      <w:pPr>
        <w:spacing w:line="240" w:lineRule="auto"/>
        <w:ind w:left="-283"/>
        <w:jc w:val="both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Совет депутатов </w:t>
      </w:r>
      <w:r w:rsidR="005A33D5"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Андреевского 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 (дале</w:t>
      </w:r>
      <w:proofErr w:type="gramStart"/>
      <w:r w:rsidRPr="005A33D5">
        <w:rPr>
          <w:rFonts w:ascii="Times New Roman" w:hAnsi="Times New Roman" w:cs="Times New Roman"/>
          <w:color w:val="000000"/>
          <w:sz w:val="26"/>
          <w:szCs w:val="26"/>
        </w:rPr>
        <w:t>е-</w:t>
      </w:r>
      <w:proofErr w:type="gramEnd"/>
      <w:r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 Совет депутатов) рассматривает и утверждает перечень муниципального имущества, подлежащего передаче в концессию, представленный администрацией </w:t>
      </w:r>
      <w:r w:rsidR="005A33D5" w:rsidRPr="005A33D5">
        <w:rPr>
          <w:rFonts w:ascii="Times New Roman" w:hAnsi="Times New Roman" w:cs="Times New Roman"/>
          <w:color w:val="000000"/>
          <w:sz w:val="26"/>
          <w:szCs w:val="26"/>
        </w:rPr>
        <w:t>Андреевского м</w:t>
      </w:r>
      <w:r w:rsidRPr="005A33D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>Екатериновского муниципального района Саратовской области в соответствии с настоящим Порядком.</w:t>
      </w:r>
    </w:p>
    <w:p w:rsidR="005B66D7" w:rsidRPr="005A33D5" w:rsidRDefault="005B66D7" w:rsidP="005A33D5">
      <w:pPr>
        <w:spacing w:line="240" w:lineRule="auto"/>
        <w:ind w:left="-283"/>
        <w:jc w:val="both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color w:val="000000"/>
          <w:sz w:val="26"/>
          <w:szCs w:val="26"/>
        </w:rPr>
        <w:tab/>
        <w:t>2. Глава</w:t>
      </w:r>
      <w:r w:rsidR="005A33D5"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A33D5"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Андреевского </w:t>
      </w:r>
      <w:r w:rsidRPr="005A33D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proofErr w:type="gramStart"/>
      <w:r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5A33D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1) руководит работой администрации </w:t>
      </w:r>
      <w:r w:rsidR="005A33D5"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Андреевского </w:t>
      </w:r>
      <w:r w:rsidRPr="005A33D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Екатериновского муниципального района Саратовской области по вопросу передачи объектов,  входящих в состав имущества, находящегося в собственности </w:t>
      </w:r>
      <w:r w:rsidR="005A33D5" w:rsidRPr="005A33D5">
        <w:rPr>
          <w:rFonts w:ascii="Times New Roman" w:hAnsi="Times New Roman" w:cs="Times New Roman"/>
          <w:color w:val="000000"/>
          <w:sz w:val="26"/>
          <w:szCs w:val="26"/>
        </w:rPr>
        <w:t>Андреевского</w:t>
      </w:r>
      <w:r w:rsidRPr="005A33D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>Екатериновского муниципального района Саратовской области (далее - муниципальное имущество) концессионерам на условиях концессионного соглашения;</w:t>
      </w:r>
    </w:p>
    <w:p w:rsidR="005B66D7" w:rsidRPr="005A33D5" w:rsidRDefault="005B66D7" w:rsidP="005A33D5">
      <w:pPr>
        <w:spacing w:line="240" w:lineRule="auto"/>
        <w:ind w:left="-283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2) представляет </w:t>
      </w:r>
      <w:r w:rsidRPr="005A33D5">
        <w:rPr>
          <w:rFonts w:ascii="Times New Roman" w:hAnsi="Times New Roman" w:cs="Times New Roman"/>
          <w:sz w:val="26"/>
          <w:szCs w:val="26"/>
        </w:rPr>
        <w:t xml:space="preserve">Совету депутатов </w:t>
      </w:r>
      <w:r w:rsidR="005A33D5" w:rsidRPr="005A33D5">
        <w:rPr>
          <w:rFonts w:ascii="Times New Roman" w:hAnsi="Times New Roman" w:cs="Times New Roman"/>
          <w:color w:val="000000"/>
          <w:sz w:val="26"/>
          <w:szCs w:val="26"/>
        </w:rPr>
        <w:t>Андреевского</w:t>
      </w:r>
      <w:r w:rsidRPr="005A33D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>проект решения об утверждении перечня муниципального имущества, подлежащего передаче в концессию;</w:t>
      </w:r>
    </w:p>
    <w:p w:rsidR="005B66D7" w:rsidRPr="005A33D5" w:rsidRDefault="005B66D7" w:rsidP="005A33D5">
      <w:pPr>
        <w:spacing w:line="240" w:lineRule="auto"/>
        <w:ind w:left="-283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color w:val="000000"/>
          <w:sz w:val="26"/>
          <w:szCs w:val="26"/>
        </w:rPr>
        <w:t>3) принимает решение о заключении концессионного соглашения,  в том числе утверждает конкурсную документацию, порядок заключения концессионного соглашения, состав конкурсной комиссии;</w:t>
      </w:r>
    </w:p>
    <w:p w:rsidR="005B66D7" w:rsidRPr="005A33D5" w:rsidRDefault="005B66D7" w:rsidP="005A33D5">
      <w:pPr>
        <w:spacing w:line="240" w:lineRule="auto"/>
        <w:ind w:left="-283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4) осуществляет </w:t>
      </w:r>
      <w:proofErr w:type="gramStart"/>
      <w:r w:rsidRPr="005A33D5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 процессом передачи муниципального имущества в концессию;</w:t>
      </w:r>
    </w:p>
    <w:p w:rsidR="005B66D7" w:rsidRPr="005A33D5" w:rsidRDefault="005B66D7" w:rsidP="005A33D5">
      <w:pPr>
        <w:spacing w:line="240" w:lineRule="auto"/>
        <w:ind w:left="-283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5)  представляет по запросам </w:t>
      </w:r>
      <w:r w:rsidRPr="005A33D5">
        <w:rPr>
          <w:rFonts w:ascii="Times New Roman" w:hAnsi="Times New Roman" w:cs="Times New Roman"/>
          <w:sz w:val="26"/>
          <w:szCs w:val="26"/>
        </w:rPr>
        <w:t xml:space="preserve">Совета депутатов </w:t>
      </w:r>
      <w:r w:rsidR="005A33D5" w:rsidRPr="005A33D5">
        <w:rPr>
          <w:rFonts w:ascii="Times New Roman" w:hAnsi="Times New Roman" w:cs="Times New Roman"/>
          <w:color w:val="000000"/>
          <w:sz w:val="26"/>
          <w:szCs w:val="26"/>
        </w:rPr>
        <w:t>Андреевского</w:t>
      </w:r>
      <w:r w:rsidRPr="005A33D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>информацию о проведенных проверках соблюдения концессионерами условий концессионных соглашений в сроки и по форме, установленные соответствующими запросами.</w:t>
      </w:r>
    </w:p>
    <w:p w:rsidR="005B66D7" w:rsidRPr="005A33D5" w:rsidRDefault="005B66D7" w:rsidP="005A33D5">
      <w:pPr>
        <w:spacing w:before="120" w:after="120" w:line="240" w:lineRule="auto"/>
        <w:jc w:val="both"/>
        <w:outlineLvl w:val="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3. Порядок разработки и утверждения перечня муниципального имущества</w:t>
      </w:r>
    </w:p>
    <w:p w:rsidR="005B66D7" w:rsidRPr="005A33D5" w:rsidRDefault="005B66D7" w:rsidP="005A33D5">
      <w:pPr>
        <w:spacing w:line="240" w:lineRule="auto"/>
        <w:ind w:left="-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Подготовка перечня муниципального имущества, предполагаемого к передаче в концессию, осуществляется администрацией </w:t>
      </w:r>
      <w:r w:rsidR="005A33D5" w:rsidRPr="005A33D5">
        <w:rPr>
          <w:rFonts w:ascii="Times New Roman" w:hAnsi="Times New Roman" w:cs="Times New Roman"/>
          <w:color w:val="000000"/>
          <w:sz w:val="26"/>
          <w:szCs w:val="26"/>
        </w:rPr>
        <w:t>Андреевского</w:t>
      </w:r>
      <w:r w:rsidRPr="005A33D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>Екатериновского муниципального района Саратовской области, в сроки установленные законодательством Российской Федерации.</w:t>
      </w:r>
    </w:p>
    <w:p w:rsidR="005B66D7" w:rsidRPr="005A33D5" w:rsidRDefault="005B66D7" w:rsidP="005A33D5">
      <w:pPr>
        <w:spacing w:line="240" w:lineRule="auto"/>
        <w:ind w:left="-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2. Предложения о передаче в концессию муниципального имущества с обоснованием целесообразности могут исходить от депутатов, администрации </w:t>
      </w:r>
      <w:r w:rsidR="005A33D5" w:rsidRPr="005A33D5">
        <w:rPr>
          <w:rFonts w:ascii="Times New Roman" w:hAnsi="Times New Roman" w:cs="Times New Roman"/>
          <w:color w:val="000000"/>
          <w:sz w:val="26"/>
          <w:szCs w:val="26"/>
        </w:rPr>
        <w:t>Андреевского</w:t>
      </w:r>
      <w:r w:rsidRPr="005A33D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>Екатериновского муниципального района Саратовской области, организаций всех форм собственности, физических лиц, зарегистрированных в качестве индивидуальных предпринимателей.</w:t>
      </w:r>
    </w:p>
    <w:p w:rsidR="005B66D7" w:rsidRPr="005A33D5" w:rsidRDefault="005B66D7" w:rsidP="005A33D5">
      <w:pPr>
        <w:spacing w:line="240" w:lineRule="auto"/>
        <w:ind w:left="-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3. Перечень должен содержать наименование объектов, соответствующих назначению объектов, установленному </w:t>
      </w:r>
      <w:hyperlink r:id="rId5" w:history="1">
        <w:r w:rsidRPr="005A33D5">
          <w:rPr>
            <w:rStyle w:val="a3"/>
            <w:rFonts w:ascii="Times New Roman" w:hAnsi="Times New Roman" w:cs="Times New Roman"/>
            <w:color w:val="000000"/>
            <w:sz w:val="26"/>
            <w:szCs w:val="26"/>
            <w:u w:val="none"/>
          </w:rPr>
          <w:t>статьей 4 Федерального закона от 21.07.2005 № 115-ФЗ «О концессионных соглашениях</w:t>
        </w:r>
      </w:hyperlink>
      <w:r w:rsidRPr="005A33D5">
        <w:rPr>
          <w:rFonts w:ascii="Times New Roman" w:hAnsi="Times New Roman" w:cs="Times New Roman"/>
          <w:sz w:val="26"/>
          <w:szCs w:val="26"/>
        </w:rPr>
        <w:t>»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B66D7" w:rsidRPr="005A33D5" w:rsidRDefault="005B66D7" w:rsidP="005A33D5">
      <w:pPr>
        <w:spacing w:line="240" w:lineRule="auto"/>
        <w:ind w:left="-283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4. Администрация </w:t>
      </w:r>
      <w:r w:rsidR="005A33D5" w:rsidRPr="005A33D5">
        <w:rPr>
          <w:rFonts w:ascii="Times New Roman" w:hAnsi="Times New Roman" w:cs="Times New Roman"/>
          <w:color w:val="000000"/>
          <w:sz w:val="26"/>
          <w:szCs w:val="26"/>
        </w:rPr>
        <w:t>Андреевского</w:t>
      </w:r>
      <w:r w:rsidR="005A33D5" w:rsidRPr="005A33D5">
        <w:rPr>
          <w:rFonts w:ascii="Times New Roman" w:hAnsi="Times New Roman" w:cs="Times New Roman"/>
          <w:sz w:val="26"/>
          <w:szCs w:val="26"/>
        </w:rPr>
        <w:t xml:space="preserve"> </w:t>
      </w:r>
      <w:r w:rsidRPr="005A33D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Екатериновского муниципального района Саратовской области обобщает все поступившие предложения, дает им правовую и экономическую оценку, дополняет своими предложениями с учетом требований </w:t>
      </w:r>
      <w:hyperlink r:id="rId6" w:history="1">
        <w:r w:rsidRPr="005A33D5">
          <w:rPr>
            <w:rStyle w:val="a3"/>
            <w:rFonts w:ascii="Times New Roman" w:hAnsi="Times New Roman" w:cs="Times New Roman"/>
            <w:color w:val="000000"/>
            <w:sz w:val="26"/>
            <w:szCs w:val="26"/>
            <w:u w:val="none"/>
          </w:rPr>
          <w:t>Федерального закона от 21.07.2005 № 115-ФЗ «О концессионных соглашениях</w:t>
        </w:r>
      </w:hyperlink>
      <w:r w:rsidRPr="005A33D5">
        <w:rPr>
          <w:rFonts w:ascii="Times New Roman" w:hAnsi="Times New Roman" w:cs="Times New Roman"/>
          <w:sz w:val="26"/>
          <w:szCs w:val="26"/>
        </w:rPr>
        <w:t>»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B66D7" w:rsidRPr="005A33D5" w:rsidRDefault="005B66D7" w:rsidP="005A33D5">
      <w:pPr>
        <w:spacing w:line="240" w:lineRule="auto"/>
        <w:ind w:left="-283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color w:val="000000"/>
          <w:sz w:val="26"/>
          <w:szCs w:val="26"/>
        </w:rPr>
        <w:t>5. Совет депутатов</w:t>
      </w:r>
      <w:r w:rsidRPr="005A33D5">
        <w:rPr>
          <w:rFonts w:ascii="Times New Roman" w:hAnsi="Times New Roman" w:cs="Times New Roman"/>
          <w:sz w:val="26"/>
          <w:szCs w:val="26"/>
        </w:rPr>
        <w:t xml:space="preserve"> </w:t>
      </w:r>
      <w:r w:rsidR="005A33D5" w:rsidRPr="005A33D5">
        <w:rPr>
          <w:rFonts w:ascii="Times New Roman" w:hAnsi="Times New Roman" w:cs="Times New Roman"/>
          <w:color w:val="000000"/>
          <w:sz w:val="26"/>
          <w:szCs w:val="26"/>
        </w:rPr>
        <w:t>Андреевского</w:t>
      </w:r>
      <w:r w:rsidRPr="005A33D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 рассматривает представленный перечень и утверждает его на очередном заседании.</w:t>
      </w:r>
    </w:p>
    <w:p w:rsidR="005B66D7" w:rsidRPr="005A33D5" w:rsidRDefault="005B66D7" w:rsidP="005A33D5">
      <w:pPr>
        <w:spacing w:line="240" w:lineRule="auto"/>
        <w:ind w:left="-283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6. Утвержденный Советом депутатов </w:t>
      </w:r>
      <w:r w:rsidR="005A33D5" w:rsidRPr="005A33D5">
        <w:rPr>
          <w:rFonts w:ascii="Times New Roman" w:hAnsi="Times New Roman" w:cs="Times New Roman"/>
          <w:color w:val="000000"/>
          <w:sz w:val="26"/>
          <w:szCs w:val="26"/>
        </w:rPr>
        <w:t>Андреевского</w:t>
      </w:r>
      <w:r w:rsidRPr="005A33D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перечень муниципального имущества, а также внесенные в него изменения и дополнения, подлежат опубликованию на официальном сайте администрации </w:t>
      </w:r>
      <w:r w:rsidR="005A33D5" w:rsidRPr="005A33D5">
        <w:rPr>
          <w:rFonts w:ascii="Times New Roman" w:hAnsi="Times New Roman" w:cs="Times New Roman"/>
          <w:color w:val="000000"/>
          <w:sz w:val="26"/>
          <w:szCs w:val="26"/>
        </w:rPr>
        <w:t>Андреевского</w:t>
      </w:r>
      <w:r w:rsidR="005A33D5" w:rsidRPr="005A33D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5A33D5"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t xml:space="preserve">Екатериновского муниципального района Саратовской области и  на сайте </w:t>
      </w:r>
      <w:proofErr w:type="spellStart"/>
      <w:r w:rsidRPr="005A33D5">
        <w:rPr>
          <w:rFonts w:ascii="Times New Roman" w:hAnsi="Times New Roman" w:cs="Times New Roman"/>
          <w:color w:val="000000"/>
          <w:sz w:val="26"/>
          <w:szCs w:val="26"/>
          <w:lang w:val="en-US"/>
        </w:rPr>
        <w:t>torgi</w:t>
      </w:r>
      <w:proofErr w:type="spellEnd"/>
      <w:r w:rsidRPr="005A33D5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5A33D5">
        <w:rPr>
          <w:rFonts w:ascii="Times New Roman" w:hAnsi="Times New Roman" w:cs="Times New Roman"/>
          <w:color w:val="000000"/>
          <w:sz w:val="26"/>
          <w:szCs w:val="26"/>
          <w:lang w:val="en-US"/>
        </w:rPr>
        <w:t>gov</w:t>
      </w:r>
      <w:proofErr w:type="spellEnd"/>
      <w:r w:rsidRPr="005A33D5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5A33D5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  <w:r w:rsidRPr="005A33D5">
        <w:rPr>
          <w:rFonts w:ascii="Times New Roman" w:hAnsi="Times New Roman" w:cs="Times New Roman"/>
          <w:color w:val="000000"/>
          <w:sz w:val="26"/>
          <w:szCs w:val="26"/>
        </w:rPr>
        <w:t>, в сети Интернет.</w:t>
      </w:r>
    </w:p>
    <w:p w:rsidR="005B66D7" w:rsidRPr="005A33D5" w:rsidRDefault="005B66D7" w:rsidP="005A33D5">
      <w:pPr>
        <w:spacing w:line="240" w:lineRule="auto"/>
        <w:ind w:left="-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3D5">
        <w:rPr>
          <w:rFonts w:ascii="Times New Roman" w:hAnsi="Times New Roman" w:cs="Times New Roman"/>
          <w:color w:val="000000"/>
          <w:sz w:val="26"/>
          <w:szCs w:val="26"/>
        </w:rPr>
        <w:tab/>
        <w:t>7. Перечень муниципального имущества, подлежащего передаче в концессию, может дополняться путем внесения соответствующих изменений в решение об утверждении перечня имущества, находящегося в муниципальной собственности, подлежащего передаче в концессию.</w:t>
      </w:r>
      <w:r w:rsidRPr="005A33D5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5B66D7" w:rsidRDefault="005B66D7" w:rsidP="005A33D5">
      <w:pPr>
        <w:spacing w:line="240" w:lineRule="auto"/>
        <w:jc w:val="both"/>
        <w:rPr>
          <w:color w:val="000000"/>
          <w:sz w:val="28"/>
          <w:szCs w:val="28"/>
        </w:rPr>
      </w:pPr>
    </w:p>
    <w:p w:rsidR="00D61155" w:rsidRDefault="00D61155" w:rsidP="005A33D5">
      <w:pPr>
        <w:jc w:val="both"/>
      </w:pPr>
    </w:p>
    <w:sectPr w:rsidR="00D61155" w:rsidSect="005A33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B66D7"/>
    <w:rsid w:val="005A33D5"/>
    <w:rsid w:val="005B66D7"/>
    <w:rsid w:val="00D61155"/>
    <w:rsid w:val="00D7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D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6D7"/>
    <w:rPr>
      <w:color w:val="0000FF"/>
      <w:u w:val="single"/>
    </w:rPr>
  </w:style>
  <w:style w:type="paragraph" w:customStyle="1" w:styleId="p1">
    <w:name w:val="p1"/>
    <w:basedOn w:val="a"/>
    <w:rsid w:val="005B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B66D7"/>
  </w:style>
  <w:style w:type="character" w:customStyle="1" w:styleId="s2">
    <w:name w:val="s2"/>
    <w:basedOn w:val="a0"/>
    <w:rsid w:val="005B6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41331" TargetMode="External"/><Relationship Id="rId5" Type="http://schemas.openxmlformats.org/officeDocument/2006/relationships/hyperlink" Target="http://docs.cntd.ru/document/901941331" TargetMode="External"/><Relationship Id="rId4" Type="http://schemas.openxmlformats.org/officeDocument/2006/relationships/hyperlink" Target="http://docs.cntd.ru/document/901941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936</Words>
  <Characters>5339</Characters>
  <Application>Microsoft Office Word</Application>
  <DocSecurity>0</DocSecurity>
  <Lines>44</Lines>
  <Paragraphs>12</Paragraphs>
  <ScaleCrop>false</ScaleCrop>
  <Company>MultiDVD Team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2021-02-24T12:33:00Z</dcterms:created>
  <dcterms:modified xsi:type="dcterms:W3CDTF">2021-02-24T12:44:00Z</dcterms:modified>
</cp:coreProperties>
</file>