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6F" w:rsidRPr="002D426F" w:rsidRDefault="002D426F" w:rsidP="002D426F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2D426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15-17 февраля в г. Бишкек проходила бизнес-миссия саратовских компаний</w:t>
      </w:r>
    </w:p>
    <w:p w:rsidR="0015395A" w:rsidRDefault="002D426F" w:rsidP="002D426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31F5C28" wp14:editId="40B3E755">
            <wp:extent cx="5940425" cy="4068955"/>
            <wp:effectExtent l="0" t="0" r="3175" b="8255"/>
            <wp:docPr id="1" name="Рисунок 1" descr="https://export64.ru/upload/resize_cache/iblock/d02/730_500_2/d023ee7201a62808d8271f3b007413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d02/730_500_2/d023ee7201a62808d8271f3b007413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6F" w:rsidRPr="002D426F" w:rsidRDefault="002D426F" w:rsidP="002D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В состав делегации вошли региональные предприятия разного профиля деятельности. Целью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миссии было налаживание деловых связей с представителями местных предпринимательских кругов и дальнейшее заключение экспортных контрактов. Мероприятие организовано АНО «Центр поддержки экспорта Саратовской области» при поддержке Министерства экономического развития региона в рамках реализации национального проекта «Международная кооперация и экспорт».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Программа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миссии предполагала проведение большого количества встреч и b2b переговоров. В частности, состоялась встреча с заместителем Торгового представителя РФ в Республике Кыргызстан Самановым </w:t>
      </w:r>
      <w:proofErr w:type="spell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Айнуром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Шамилевичем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>, на которой удалось обсудить перспективы  выхода российской продукции на киргизский рынок и презентовать продукцию саратовских компаний.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На площадке Торгово-промышленной Палаты РК состоялась встреча саратовских компаний со старшим вице-президентом Палаты </w:t>
      </w:r>
      <w:proofErr w:type="spell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Касымовым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 Романом </w:t>
      </w:r>
      <w:proofErr w:type="spell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Пазыловичем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>, на которой обсудили возможные направления сотрудничества бизнеса двух стран. Также, представители саратовских компаний провели более десятка деловых встреч с представителями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кругов Республики. Переговоры продолжались более трёх часов, после чего саратовская делегация отправилась на выездные встречи с посещением производственных площадок местных предприятий с целью презентации своей продукции и ознакомлением с возможностями потенциального партнёра. 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Отметим, чт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интерес со стороны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ыргызстанского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 бизнеса был крайне высоким. На встр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ечу с саратовскими компаниями 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явилось больше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предприятий, чем было запланировано по программе. Так, саратовская компания ООО «ТД ВЕЛЕС» по производству замороженной продукции провела продуктивные переговоры с несколькими местными торговыми сетями («</w:t>
      </w:r>
      <w:proofErr w:type="spell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Globus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>», «Фрунзе» - лидерами местного рынка розничной торговли). По итогам переговоров договорились о подготовке коммерческого предложения со сторон</w:t>
      </w:r>
      <w:proofErr w:type="gram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ООО</w:t>
      </w:r>
      <w:proofErr w:type="gramEnd"/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 «ТД ВЕЛЕС». Также </w:t>
      </w:r>
      <w:bookmarkStart w:id="0" w:name="_GoBack"/>
      <w:bookmarkEnd w:id="0"/>
      <w:r w:rsidRPr="002D426F">
        <w:rPr>
          <w:rFonts w:ascii="Times New Roman" w:hAnsi="Times New Roman" w:cs="Times New Roman"/>
          <w:color w:val="000000"/>
          <w:sz w:val="28"/>
          <w:szCs w:val="28"/>
        </w:rPr>
        <w:t>компания провела встречи с ООО «Гранд Компани», «</w:t>
      </w:r>
      <w:proofErr w:type="spell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Viciunai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 GRUP», ТД «АТАМАН», ООО «Кондитерский дом "</w:t>
      </w:r>
      <w:proofErr w:type="spell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Аззамовский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>». 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Саратовское предприятие ООО «АВРОРА» по производству фасовочного и упаковочного оборудования провела встречи с местными компаниями по своему профилю. Одним из наиболее интересных направлений сотрудничества </w:t>
      </w:r>
      <w:proofErr w:type="spell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кыргызских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 компаний с ООО «АВРОРА» стало приобретение у саратовской компании мебельной гарнитуры медицинского назначения. Стороны договорились о продолжении переговоров по окончании </w:t>
      </w:r>
      <w:proofErr w:type="gram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бизнес-миссии</w:t>
      </w:r>
      <w:proofErr w:type="gramEnd"/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 с целью дальнейшего заключения экспортного контракта. 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D426F">
        <w:rPr>
          <w:rFonts w:ascii="Times New Roman" w:hAnsi="Times New Roman" w:cs="Times New Roman"/>
          <w:color w:val="000000"/>
          <w:sz w:val="28"/>
          <w:szCs w:val="28"/>
        </w:rPr>
        <w:t>Саратовская компания ООО «</w:t>
      </w:r>
      <w:proofErr w:type="spell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Frendom</w:t>
      </w:r>
      <w:proofErr w:type="spellEnd"/>
      <w:r w:rsidRPr="002D426F">
        <w:rPr>
          <w:rFonts w:ascii="Times New Roman" w:hAnsi="Times New Roman" w:cs="Times New Roman"/>
          <w:color w:val="000000"/>
          <w:sz w:val="28"/>
          <w:szCs w:val="28"/>
        </w:rPr>
        <w:t xml:space="preserve">» приняла заочное участие в </w:t>
      </w:r>
      <w:proofErr w:type="gramStart"/>
      <w:r w:rsidRPr="002D426F">
        <w:rPr>
          <w:rFonts w:ascii="Times New Roman" w:hAnsi="Times New Roman" w:cs="Times New Roman"/>
          <w:color w:val="000000"/>
          <w:sz w:val="28"/>
          <w:szCs w:val="28"/>
        </w:rPr>
        <w:t>бизнес-миссии</w:t>
      </w:r>
      <w:proofErr w:type="gramEnd"/>
      <w:r w:rsidRPr="002D426F">
        <w:rPr>
          <w:rFonts w:ascii="Times New Roman" w:hAnsi="Times New Roman" w:cs="Times New Roman"/>
          <w:color w:val="000000"/>
          <w:sz w:val="28"/>
          <w:szCs w:val="28"/>
        </w:rPr>
        <w:t>, и формате видеоконференции провела несколько переговоров с потенциальными партнёрами в г. Бишкек относительно поставки мебельной продукции.</w:t>
      </w:r>
    </w:p>
    <w:sectPr w:rsidR="002D426F" w:rsidRPr="002D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79"/>
    <w:rsid w:val="0015395A"/>
    <w:rsid w:val="002D426F"/>
    <w:rsid w:val="00D4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2022-02-28T06:18:00Z</cp:lastPrinted>
  <dcterms:created xsi:type="dcterms:W3CDTF">2022-02-28T06:15:00Z</dcterms:created>
  <dcterms:modified xsi:type="dcterms:W3CDTF">2022-02-28T06:19:00Z</dcterms:modified>
</cp:coreProperties>
</file>