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0" w:rsidRPr="000914A4" w:rsidRDefault="00587F00" w:rsidP="000914A4">
      <w:pPr>
        <w:jc w:val="center"/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Администрация</w:t>
      </w:r>
    </w:p>
    <w:p w:rsidR="00587F00" w:rsidRPr="000914A4" w:rsidRDefault="00587F00" w:rsidP="000914A4">
      <w:pPr>
        <w:jc w:val="center"/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Индустриального муниципального образования</w:t>
      </w:r>
    </w:p>
    <w:p w:rsidR="00587F00" w:rsidRPr="000914A4" w:rsidRDefault="00587F00" w:rsidP="000914A4">
      <w:pPr>
        <w:jc w:val="center"/>
        <w:rPr>
          <w:b/>
          <w:sz w:val="28"/>
          <w:szCs w:val="28"/>
        </w:rPr>
      </w:pPr>
      <w:proofErr w:type="spellStart"/>
      <w:r w:rsidRPr="000914A4">
        <w:rPr>
          <w:b/>
          <w:sz w:val="28"/>
          <w:szCs w:val="28"/>
        </w:rPr>
        <w:t>Екатериновского</w:t>
      </w:r>
      <w:proofErr w:type="spellEnd"/>
      <w:r w:rsidRPr="000914A4">
        <w:rPr>
          <w:b/>
          <w:sz w:val="28"/>
          <w:szCs w:val="28"/>
        </w:rPr>
        <w:t xml:space="preserve"> муниципального района</w:t>
      </w:r>
    </w:p>
    <w:p w:rsidR="00587F00" w:rsidRPr="000914A4" w:rsidRDefault="00587F00" w:rsidP="000914A4">
      <w:pPr>
        <w:jc w:val="center"/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Саратовской области</w:t>
      </w:r>
    </w:p>
    <w:p w:rsidR="00587F00" w:rsidRDefault="00587F00">
      <w:pPr>
        <w:rPr>
          <w:sz w:val="28"/>
          <w:szCs w:val="28"/>
        </w:rPr>
      </w:pPr>
    </w:p>
    <w:p w:rsidR="00587F00" w:rsidRDefault="00587F00">
      <w:pPr>
        <w:rPr>
          <w:sz w:val="28"/>
          <w:szCs w:val="28"/>
        </w:rPr>
      </w:pPr>
    </w:p>
    <w:p w:rsidR="000914A4" w:rsidRDefault="000914A4">
      <w:pPr>
        <w:rPr>
          <w:sz w:val="28"/>
          <w:szCs w:val="28"/>
        </w:rPr>
      </w:pPr>
    </w:p>
    <w:p w:rsidR="000914A4" w:rsidRDefault="000914A4">
      <w:pPr>
        <w:rPr>
          <w:sz w:val="28"/>
          <w:szCs w:val="28"/>
        </w:rPr>
      </w:pPr>
    </w:p>
    <w:p w:rsidR="000914A4" w:rsidRDefault="000914A4">
      <w:pPr>
        <w:rPr>
          <w:sz w:val="28"/>
          <w:szCs w:val="28"/>
        </w:rPr>
      </w:pPr>
    </w:p>
    <w:p w:rsidR="000914A4" w:rsidRDefault="000914A4">
      <w:pPr>
        <w:rPr>
          <w:sz w:val="28"/>
          <w:szCs w:val="28"/>
        </w:rPr>
      </w:pPr>
    </w:p>
    <w:p w:rsidR="000914A4" w:rsidRDefault="00587F00" w:rsidP="000914A4">
      <w:pPr>
        <w:jc w:val="center"/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П</w:t>
      </w:r>
      <w:r w:rsidR="00245001" w:rsidRPr="000914A4">
        <w:rPr>
          <w:b/>
          <w:sz w:val="28"/>
          <w:szCs w:val="28"/>
        </w:rPr>
        <w:t>ОСТАНОВЛЕНИЕ</w:t>
      </w:r>
    </w:p>
    <w:p w:rsidR="000914A4" w:rsidRDefault="000914A4">
      <w:pPr>
        <w:rPr>
          <w:b/>
          <w:sz w:val="28"/>
          <w:szCs w:val="28"/>
        </w:rPr>
      </w:pPr>
    </w:p>
    <w:p w:rsidR="000914A4" w:rsidRDefault="000914A4">
      <w:pPr>
        <w:rPr>
          <w:b/>
          <w:sz w:val="28"/>
          <w:szCs w:val="28"/>
        </w:rPr>
      </w:pPr>
    </w:p>
    <w:p w:rsidR="00587F00" w:rsidRP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от 29 ноября 2013 года № 31    </w:t>
      </w:r>
      <w:r w:rsidR="000914A4">
        <w:rPr>
          <w:b/>
          <w:sz w:val="28"/>
          <w:szCs w:val="28"/>
        </w:rPr>
        <w:t xml:space="preserve">                                     </w:t>
      </w:r>
      <w:r w:rsidRPr="000914A4">
        <w:rPr>
          <w:b/>
          <w:sz w:val="28"/>
          <w:szCs w:val="28"/>
        </w:rPr>
        <w:t>п</w:t>
      </w:r>
      <w:proofErr w:type="gramStart"/>
      <w:r w:rsidRPr="000914A4">
        <w:rPr>
          <w:b/>
          <w:sz w:val="28"/>
          <w:szCs w:val="28"/>
        </w:rPr>
        <w:t>.И</w:t>
      </w:r>
      <w:proofErr w:type="gramEnd"/>
      <w:r w:rsidRPr="000914A4">
        <w:rPr>
          <w:b/>
          <w:sz w:val="28"/>
          <w:szCs w:val="28"/>
        </w:rPr>
        <w:t>ндустриальный</w:t>
      </w:r>
    </w:p>
    <w:p w:rsidR="00245001" w:rsidRDefault="00245001">
      <w:pPr>
        <w:rPr>
          <w:sz w:val="28"/>
          <w:szCs w:val="28"/>
        </w:rPr>
      </w:pPr>
    </w:p>
    <w:p w:rsidR="00245001" w:rsidRDefault="00245001">
      <w:pPr>
        <w:rPr>
          <w:sz w:val="28"/>
          <w:szCs w:val="28"/>
        </w:rPr>
      </w:pPr>
    </w:p>
    <w:p w:rsidR="000914A4" w:rsidRDefault="000914A4">
      <w:pPr>
        <w:rPr>
          <w:sz w:val="28"/>
          <w:szCs w:val="28"/>
        </w:rPr>
      </w:pPr>
    </w:p>
    <w:p w:rsidR="000914A4" w:rsidRP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О внесении изменений в постановление </w:t>
      </w:r>
    </w:p>
    <w:p w:rsid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от 9 декабря 2011 года № 32 «</w:t>
      </w:r>
      <w:proofErr w:type="gramStart"/>
      <w:r w:rsidRPr="000914A4">
        <w:rPr>
          <w:b/>
          <w:sz w:val="28"/>
          <w:szCs w:val="28"/>
        </w:rPr>
        <w:t>Об</w:t>
      </w:r>
      <w:proofErr w:type="gramEnd"/>
      <w:r w:rsidRPr="000914A4">
        <w:rPr>
          <w:b/>
          <w:sz w:val="28"/>
          <w:szCs w:val="28"/>
        </w:rPr>
        <w:t xml:space="preserve"> </w:t>
      </w:r>
    </w:p>
    <w:p w:rsid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определении места </w:t>
      </w:r>
      <w:proofErr w:type="gramStart"/>
      <w:r w:rsidRPr="000914A4">
        <w:rPr>
          <w:b/>
          <w:sz w:val="28"/>
          <w:szCs w:val="28"/>
        </w:rPr>
        <w:t>нестационарной</w:t>
      </w:r>
      <w:proofErr w:type="gramEnd"/>
      <w:r w:rsidRPr="000914A4">
        <w:rPr>
          <w:b/>
          <w:sz w:val="28"/>
          <w:szCs w:val="28"/>
        </w:rPr>
        <w:t xml:space="preserve"> </w:t>
      </w:r>
    </w:p>
    <w:p w:rsid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торговли для размещения павильонов, </w:t>
      </w:r>
    </w:p>
    <w:p w:rsidR="00245001" w:rsidRP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палаток и киосков, автолавок и </w:t>
      </w:r>
      <w:proofErr w:type="spellStart"/>
      <w:r w:rsidRPr="000914A4">
        <w:rPr>
          <w:b/>
          <w:sz w:val="28"/>
          <w:szCs w:val="28"/>
        </w:rPr>
        <w:t>автомагазинов</w:t>
      </w:r>
      <w:proofErr w:type="spellEnd"/>
      <w:r w:rsidRPr="000914A4">
        <w:rPr>
          <w:b/>
          <w:sz w:val="28"/>
          <w:szCs w:val="28"/>
        </w:rPr>
        <w:t>»</w:t>
      </w:r>
    </w:p>
    <w:p w:rsidR="00245001" w:rsidRDefault="00245001">
      <w:pPr>
        <w:rPr>
          <w:sz w:val="28"/>
          <w:szCs w:val="28"/>
        </w:rPr>
      </w:pPr>
    </w:p>
    <w:p w:rsidR="00245001" w:rsidRDefault="00245001" w:rsidP="0009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от 25.11.2013 года № 25-2013 «На отдельные нормы постановления администрации Индустриального муниципального образования № 32 от 09.12.2011 года «Об утверждении места нестационарной торговли для размещения павильонов, палаток и киосков, автолавок и </w:t>
      </w:r>
      <w:proofErr w:type="spellStart"/>
      <w:r>
        <w:rPr>
          <w:sz w:val="28"/>
          <w:szCs w:val="28"/>
        </w:rPr>
        <w:t>автомагазинов</w:t>
      </w:r>
      <w:proofErr w:type="spellEnd"/>
      <w:r>
        <w:rPr>
          <w:sz w:val="28"/>
          <w:szCs w:val="28"/>
        </w:rPr>
        <w:t xml:space="preserve">» </w:t>
      </w:r>
    </w:p>
    <w:p w:rsidR="00245001" w:rsidRDefault="00245001">
      <w:pPr>
        <w:rPr>
          <w:sz w:val="28"/>
          <w:szCs w:val="28"/>
        </w:rPr>
      </w:pPr>
    </w:p>
    <w:p w:rsidR="00245001" w:rsidRPr="000914A4" w:rsidRDefault="00245001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>ПОСТАНОВЛЯЮ:</w:t>
      </w:r>
    </w:p>
    <w:p w:rsidR="00245001" w:rsidRDefault="00245001" w:rsidP="000914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 для нестационарной торговли (палатки, автолавки, </w:t>
      </w:r>
      <w:proofErr w:type="spellStart"/>
      <w:r>
        <w:rPr>
          <w:sz w:val="28"/>
          <w:szCs w:val="28"/>
        </w:rPr>
        <w:t>автомагазины</w:t>
      </w:r>
      <w:proofErr w:type="spellEnd"/>
      <w:r>
        <w:rPr>
          <w:sz w:val="28"/>
          <w:szCs w:val="28"/>
        </w:rPr>
        <w:t>)</w:t>
      </w:r>
      <w:r w:rsidR="003904EB">
        <w:rPr>
          <w:sz w:val="28"/>
          <w:szCs w:val="28"/>
        </w:rPr>
        <w:t xml:space="preserve"> (согласно приложению 1</w:t>
      </w:r>
      <w:r w:rsidR="00ED4E28">
        <w:rPr>
          <w:sz w:val="28"/>
          <w:szCs w:val="28"/>
        </w:rPr>
        <w:t>).</w:t>
      </w:r>
    </w:p>
    <w:p w:rsidR="00981987" w:rsidRDefault="00981987" w:rsidP="000914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D4E28" w:rsidRDefault="00ED4E28" w:rsidP="000914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ED4E28" w:rsidRDefault="00ED4E28" w:rsidP="000914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6" w:history="1">
        <w:r w:rsidR="00981987" w:rsidRPr="006A4F9E">
          <w:rPr>
            <w:rStyle w:val="a6"/>
            <w:sz w:val="28"/>
            <w:szCs w:val="28"/>
            <w:lang w:val="en-US"/>
          </w:rPr>
          <w:t>www</w:t>
        </w:r>
        <w:r w:rsidR="00981987" w:rsidRPr="006A4F9E">
          <w:rPr>
            <w:rStyle w:val="a6"/>
            <w:sz w:val="28"/>
            <w:szCs w:val="28"/>
          </w:rPr>
          <w:t>.</w:t>
        </w:r>
        <w:proofErr w:type="spellStart"/>
        <w:r w:rsidR="00981987" w:rsidRPr="006A4F9E">
          <w:rPr>
            <w:rStyle w:val="a6"/>
            <w:sz w:val="28"/>
            <w:szCs w:val="28"/>
            <w:lang w:val="en-US"/>
          </w:rPr>
          <w:t>ind</w:t>
        </w:r>
        <w:proofErr w:type="spellEnd"/>
        <w:r w:rsidR="00981987" w:rsidRPr="006A4F9E">
          <w:rPr>
            <w:rStyle w:val="a6"/>
            <w:sz w:val="28"/>
            <w:szCs w:val="28"/>
          </w:rPr>
          <w:t>.</w:t>
        </w:r>
        <w:proofErr w:type="spellStart"/>
        <w:r w:rsidR="00981987" w:rsidRPr="006A4F9E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="00981987" w:rsidRPr="006A4F9E">
          <w:rPr>
            <w:rStyle w:val="a6"/>
            <w:sz w:val="28"/>
            <w:szCs w:val="28"/>
          </w:rPr>
          <w:t>.</w:t>
        </w:r>
        <w:proofErr w:type="spellStart"/>
        <w:r w:rsidR="00981987" w:rsidRPr="006A4F9E">
          <w:rPr>
            <w:rStyle w:val="a6"/>
            <w:sz w:val="28"/>
            <w:szCs w:val="28"/>
            <w:lang w:val="en-US"/>
          </w:rPr>
          <w:t>sarmo</w:t>
        </w:r>
        <w:proofErr w:type="spellEnd"/>
        <w:r w:rsidR="00981987" w:rsidRPr="006A4F9E">
          <w:rPr>
            <w:rStyle w:val="a6"/>
            <w:sz w:val="28"/>
            <w:szCs w:val="28"/>
          </w:rPr>
          <w:t>.</w:t>
        </w:r>
        <w:proofErr w:type="spellStart"/>
        <w:r w:rsidR="00981987" w:rsidRPr="006A4F9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D4E28">
        <w:rPr>
          <w:sz w:val="28"/>
          <w:szCs w:val="28"/>
        </w:rPr>
        <w:t>.</w:t>
      </w:r>
    </w:p>
    <w:p w:rsidR="00981987" w:rsidRDefault="00981987" w:rsidP="000914A4">
      <w:pPr>
        <w:jc w:val="both"/>
        <w:rPr>
          <w:sz w:val="28"/>
          <w:szCs w:val="28"/>
        </w:rPr>
      </w:pPr>
    </w:p>
    <w:p w:rsidR="00981987" w:rsidRDefault="00981987" w:rsidP="00981987">
      <w:pPr>
        <w:rPr>
          <w:sz w:val="28"/>
          <w:szCs w:val="28"/>
        </w:rPr>
      </w:pPr>
    </w:p>
    <w:p w:rsidR="00981987" w:rsidRDefault="00981987" w:rsidP="00981987">
      <w:pPr>
        <w:rPr>
          <w:sz w:val="28"/>
          <w:szCs w:val="28"/>
        </w:rPr>
      </w:pPr>
    </w:p>
    <w:p w:rsidR="000914A4" w:rsidRPr="000914A4" w:rsidRDefault="00981987" w:rsidP="00981987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Глава </w:t>
      </w:r>
      <w:r w:rsidR="00C8777C" w:rsidRPr="000914A4">
        <w:rPr>
          <w:b/>
          <w:sz w:val="28"/>
          <w:szCs w:val="28"/>
        </w:rPr>
        <w:t xml:space="preserve">администрации </w:t>
      </w:r>
    </w:p>
    <w:p w:rsidR="000914A4" w:rsidRPr="000914A4" w:rsidRDefault="00C8777C" w:rsidP="00981987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Индустриального </w:t>
      </w:r>
    </w:p>
    <w:p w:rsidR="000914A4" w:rsidRDefault="00C8777C" w:rsidP="00981987">
      <w:pPr>
        <w:rPr>
          <w:b/>
          <w:sz w:val="28"/>
          <w:szCs w:val="28"/>
        </w:rPr>
      </w:pPr>
      <w:r w:rsidRPr="000914A4">
        <w:rPr>
          <w:b/>
          <w:sz w:val="28"/>
          <w:szCs w:val="28"/>
        </w:rPr>
        <w:t xml:space="preserve">муниципального образования </w:t>
      </w:r>
      <w:r w:rsidR="000914A4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0914A4">
        <w:rPr>
          <w:b/>
          <w:sz w:val="28"/>
          <w:szCs w:val="28"/>
        </w:rPr>
        <w:t>С.Г.Гунин</w:t>
      </w:r>
      <w:proofErr w:type="spellEnd"/>
    </w:p>
    <w:p w:rsidR="003904EB" w:rsidRDefault="003904EB" w:rsidP="003904EB">
      <w:pPr>
        <w:rPr>
          <w:b/>
          <w:sz w:val="28"/>
          <w:szCs w:val="28"/>
        </w:rPr>
      </w:pPr>
    </w:p>
    <w:p w:rsidR="000914A4" w:rsidRPr="000914A4" w:rsidRDefault="003904EB" w:rsidP="003904EB">
      <w:pPr>
        <w:jc w:val="right"/>
        <w:rPr>
          <w:b/>
        </w:rPr>
      </w:pPr>
      <w:r>
        <w:rPr>
          <w:b/>
        </w:rPr>
        <w:lastRenderedPageBreak/>
        <w:t>Приложение № 1</w:t>
      </w:r>
      <w:r w:rsidR="00843371" w:rsidRPr="000914A4">
        <w:rPr>
          <w:b/>
        </w:rPr>
        <w:t xml:space="preserve"> к постановлению </w:t>
      </w:r>
    </w:p>
    <w:p w:rsidR="000914A4" w:rsidRPr="000914A4" w:rsidRDefault="00843371" w:rsidP="000914A4">
      <w:pPr>
        <w:jc w:val="right"/>
        <w:rPr>
          <w:b/>
        </w:rPr>
      </w:pPr>
      <w:r w:rsidRPr="000914A4">
        <w:rPr>
          <w:b/>
        </w:rPr>
        <w:t xml:space="preserve">администрации </w:t>
      </w:r>
      <w:proofErr w:type="gramStart"/>
      <w:r w:rsidRPr="000914A4">
        <w:rPr>
          <w:b/>
        </w:rPr>
        <w:t>Индустриального</w:t>
      </w:r>
      <w:proofErr w:type="gramEnd"/>
      <w:r w:rsidRPr="000914A4">
        <w:rPr>
          <w:b/>
        </w:rPr>
        <w:t xml:space="preserve"> </w:t>
      </w:r>
    </w:p>
    <w:p w:rsidR="000914A4" w:rsidRPr="000914A4" w:rsidRDefault="00843371" w:rsidP="000914A4">
      <w:pPr>
        <w:jc w:val="right"/>
        <w:rPr>
          <w:b/>
        </w:rPr>
      </w:pPr>
      <w:r w:rsidRPr="000914A4">
        <w:rPr>
          <w:b/>
        </w:rPr>
        <w:t xml:space="preserve">муниципального образования </w:t>
      </w:r>
    </w:p>
    <w:p w:rsidR="00843371" w:rsidRPr="000914A4" w:rsidRDefault="00843371" w:rsidP="000914A4">
      <w:pPr>
        <w:jc w:val="right"/>
        <w:rPr>
          <w:b/>
        </w:rPr>
      </w:pPr>
      <w:r w:rsidRPr="000914A4">
        <w:rPr>
          <w:b/>
        </w:rPr>
        <w:t>№ 31 от 29 ноября 2013 года</w:t>
      </w:r>
    </w:p>
    <w:p w:rsidR="00843371" w:rsidRDefault="00843371" w:rsidP="00981987">
      <w:pPr>
        <w:rPr>
          <w:sz w:val="28"/>
          <w:szCs w:val="28"/>
        </w:rPr>
      </w:pPr>
    </w:p>
    <w:p w:rsidR="00843371" w:rsidRDefault="00843371" w:rsidP="00981987">
      <w:pPr>
        <w:rPr>
          <w:sz w:val="28"/>
          <w:szCs w:val="28"/>
        </w:rPr>
      </w:pPr>
    </w:p>
    <w:p w:rsidR="000914A4" w:rsidRDefault="000914A4" w:rsidP="00843371">
      <w:pPr>
        <w:jc w:val="center"/>
        <w:rPr>
          <w:b/>
          <w:sz w:val="28"/>
          <w:szCs w:val="28"/>
        </w:rPr>
      </w:pPr>
    </w:p>
    <w:p w:rsidR="00843371" w:rsidRPr="001C7D86" w:rsidRDefault="00843371" w:rsidP="003904EB">
      <w:pPr>
        <w:jc w:val="center"/>
        <w:rPr>
          <w:b/>
          <w:sz w:val="28"/>
          <w:szCs w:val="28"/>
        </w:rPr>
      </w:pPr>
      <w:r w:rsidRPr="001C7D86">
        <w:rPr>
          <w:b/>
          <w:sz w:val="28"/>
          <w:szCs w:val="28"/>
        </w:rPr>
        <w:t>Схема  мест для нестационарной торговли</w:t>
      </w:r>
    </w:p>
    <w:p w:rsidR="00843371" w:rsidRPr="001C7D86" w:rsidRDefault="00843371" w:rsidP="00843371">
      <w:pPr>
        <w:jc w:val="center"/>
        <w:rPr>
          <w:b/>
          <w:sz w:val="28"/>
          <w:szCs w:val="28"/>
        </w:rPr>
      </w:pPr>
      <w:r w:rsidRPr="001C7D86">
        <w:rPr>
          <w:b/>
          <w:sz w:val="28"/>
          <w:szCs w:val="28"/>
        </w:rPr>
        <w:t xml:space="preserve">(палатки, автолавки, </w:t>
      </w:r>
      <w:proofErr w:type="spellStart"/>
      <w:r w:rsidRPr="001C7D86">
        <w:rPr>
          <w:b/>
          <w:sz w:val="28"/>
          <w:szCs w:val="28"/>
        </w:rPr>
        <w:t>автомагазины</w:t>
      </w:r>
      <w:proofErr w:type="spellEnd"/>
      <w:r w:rsidRPr="001C7D86">
        <w:rPr>
          <w:b/>
          <w:sz w:val="28"/>
          <w:szCs w:val="28"/>
        </w:rPr>
        <w:t>)</w:t>
      </w:r>
    </w:p>
    <w:p w:rsidR="00843371" w:rsidRDefault="00843371" w:rsidP="00843371"/>
    <w:p w:rsidR="00843371" w:rsidRDefault="00843371" w:rsidP="00843371">
      <w:pPr>
        <w:pStyle w:val="a4"/>
      </w:pPr>
    </w:p>
    <w:p w:rsidR="00843371" w:rsidRDefault="00843371" w:rsidP="00843371">
      <w:pPr>
        <w:pStyle w:val="a4"/>
      </w:pPr>
    </w:p>
    <w:p w:rsidR="00843371" w:rsidRDefault="00843371" w:rsidP="00843371">
      <w:pPr>
        <w:pStyle w:val="a4"/>
      </w:pPr>
    </w:p>
    <w:p w:rsidR="00843371" w:rsidRDefault="00622D0F" w:rsidP="00843371">
      <w:pPr>
        <w:pStyle w:val="a4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51.45pt;margin-top:6.5pt;width:5.25pt;height:318pt;z-index:25165056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25.95pt;margin-top:6.5pt;width:.05pt;height:138.75pt;flip:y;z-index:251651584" o:connectortype="straight"/>
        </w:pict>
      </w:r>
    </w:p>
    <w:p w:rsidR="00843371" w:rsidRDefault="00622D0F" w:rsidP="00843371">
      <w:pPr>
        <w:pStyle w:val="a4"/>
      </w:pPr>
      <w:r>
        <w:rPr>
          <w:noProof/>
          <w:lang w:eastAsia="ru-RU"/>
        </w:rPr>
        <w:pict>
          <v:rect id="_x0000_s1027" style="position:absolute;margin-left:109.2pt;margin-top:5.1pt;width:61.5pt;height:27.75pt;z-index:251652608">
            <v:textbox>
              <w:txbxContent>
                <w:p w:rsidR="00843371" w:rsidRPr="00E42739" w:rsidRDefault="00843371" w:rsidP="008433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Магазин </w:t>
                  </w:r>
                  <w:proofErr w:type="spellStart"/>
                  <w:r>
                    <w:rPr>
                      <w:sz w:val="16"/>
                      <w:szCs w:val="16"/>
                    </w:rPr>
                    <w:t>И.п</w:t>
                  </w:r>
                  <w:proofErr w:type="gramStart"/>
                  <w:r>
                    <w:rPr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sz w:val="16"/>
                      <w:szCs w:val="16"/>
                    </w:rPr>
                    <w:t>игина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/</w:t>
                  </w:r>
                  <w:proofErr w:type="spellStart"/>
                  <w:r>
                    <w:rPr>
                      <w:sz w:val="16"/>
                      <w:szCs w:val="16"/>
                    </w:rPr>
                    <w:t>ЧеИп.Черникова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23.7pt;margin-top:5.1pt;width:69.75pt;height:27.75pt;z-index:251653632">
            <v:textbox>
              <w:txbxContent>
                <w:p w:rsidR="00843371" w:rsidRDefault="00843371" w:rsidP="008433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Магазин </w:t>
                  </w:r>
                  <w:proofErr w:type="spellStart"/>
                  <w:r>
                    <w:rPr>
                      <w:sz w:val="16"/>
                      <w:szCs w:val="16"/>
                    </w:rPr>
                    <w:t>И.п</w:t>
                  </w:r>
                  <w:proofErr w:type="gramStart"/>
                  <w:r>
                    <w:rPr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sz w:val="16"/>
                      <w:szCs w:val="16"/>
                    </w:rPr>
                    <w:t>абродин</w:t>
                  </w:r>
                  <w:proofErr w:type="spellEnd"/>
                </w:p>
                <w:p w:rsidR="00843371" w:rsidRDefault="00843371" w:rsidP="00843371">
                  <w:pPr>
                    <w:rPr>
                      <w:sz w:val="16"/>
                      <w:szCs w:val="16"/>
                    </w:rPr>
                  </w:pPr>
                </w:p>
                <w:p w:rsidR="00843371" w:rsidRPr="00E42739" w:rsidRDefault="00843371" w:rsidP="0084337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32" style="position:absolute;margin-left:325.95pt;margin-top:155.1pt;width:3.75pt;height:156pt;z-index:25165465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-52.05pt;margin-top:155.1pt;width:381.75pt;height:.75pt;z-index:251655680" o:connectortype="straight"/>
        </w:pict>
      </w:r>
      <w:r>
        <w:rPr>
          <w:noProof/>
          <w:lang w:eastAsia="ru-RU"/>
        </w:rPr>
        <w:pict>
          <v:rect id="_x0000_s1031" style="position:absolute;margin-left:4.2pt;margin-top:189.6pt;width:35.25pt;height:68.25pt;z-index:251656704">
            <v:textbox>
              <w:txbxContent>
                <w:p w:rsidR="00843371" w:rsidRPr="007A515B" w:rsidRDefault="00843371" w:rsidP="00843371">
                  <w:pPr>
                    <w:rPr>
                      <w:sz w:val="20"/>
                      <w:szCs w:val="20"/>
                    </w:rPr>
                  </w:pPr>
                  <w:r w:rsidRPr="007A515B">
                    <w:rPr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2" style="position:absolute;margin-left:-52.05pt;margin-top:131.85pt;width:378pt;height:1.5pt;flip:y;z-index:251657728" o:connectortype="straight"/>
        </w:pict>
      </w:r>
      <w:r>
        <w:rPr>
          <w:noProof/>
          <w:lang w:eastAsia="ru-RU"/>
        </w:rPr>
        <w:pict>
          <v:rect id="_x0000_s1030" style="position:absolute;margin-left:181.2pt;margin-top:189.6pt;width:63pt;height:30pt;z-index:251658752">
            <v:textbox>
              <w:txbxContent>
                <w:p w:rsidR="00843371" w:rsidRDefault="00843371" w:rsidP="00843371">
                  <w:pPr>
                    <w:jc w:val="center"/>
                  </w:pPr>
                  <w:r w:rsidRPr="007A515B">
                    <w:rPr>
                      <w:sz w:val="20"/>
                      <w:szCs w:val="20"/>
                    </w:rPr>
                    <w:t>Контора</w:t>
                  </w:r>
                </w:p>
              </w:txbxContent>
            </v:textbox>
          </v:rect>
        </w:pict>
      </w:r>
      <w:r w:rsidRPr="00622D0F">
        <w:rPr>
          <w:noProof/>
          <w:sz w:val="16"/>
          <w:szCs w:val="16"/>
          <w:lang w:eastAsia="ru-RU"/>
        </w:rPr>
        <w:pict>
          <v:rect id="_x0000_s1028" style="position:absolute;margin-left:189.45pt;margin-top:5.1pt;width:75pt;height:27.75pt;z-index:251659776">
            <v:textbox>
              <w:txbxContent>
                <w:p w:rsidR="00843371" w:rsidRPr="00E42739" w:rsidRDefault="00843371" w:rsidP="008433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Магазин ООО «Орион»</w:t>
                  </w:r>
                </w:p>
              </w:txbxContent>
            </v:textbox>
          </v:rect>
        </w:pict>
      </w:r>
    </w:p>
    <w:p w:rsidR="00843371" w:rsidRDefault="00622D0F" w:rsidP="00843371">
      <w:r w:rsidRPr="00622D0F">
        <w:rPr>
          <w:noProof/>
          <w:sz w:val="22"/>
          <w:szCs w:val="22"/>
        </w:rPr>
        <w:pict>
          <v:rect id="_x0000_s1029" style="position:absolute;margin-left:189.45pt;margin-top:68.9pt;width:30pt;height:32.25pt;z-index:251660800">
            <v:textbox>
              <w:txbxContent>
                <w:p w:rsidR="00843371" w:rsidRDefault="00843371" w:rsidP="00843371">
                  <w:r>
                    <w:rPr>
                      <w:sz w:val="20"/>
                      <w:szCs w:val="20"/>
                    </w:rPr>
                    <w:t>ост</w:t>
                  </w:r>
                </w:p>
              </w:txbxContent>
            </v:textbox>
          </v:rect>
        </w:pict>
      </w:r>
    </w:p>
    <w:p w:rsidR="00843371" w:rsidRPr="00EF2118" w:rsidRDefault="00622D0F" w:rsidP="00AC6C1B">
      <w:pPr>
        <w:tabs>
          <w:tab w:val="left" w:pos="5655"/>
        </w:tabs>
      </w:pPr>
      <w:r w:rsidRPr="00622D0F">
        <w:rPr>
          <w:noProof/>
          <w:sz w:val="20"/>
          <w:szCs w:val="20"/>
        </w:rPr>
        <w:pict>
          <v:rect id="_x0000_s1037" style="position:absolute;margin-left:234.45pt;margin-top:12.85pt;width:54pt;height:76.05pt;z-index:251661824">
            <v:textbox style="mso-next-textbox:#_x0000_s1037">
              <w:txbxContent>
                <w:p w:rsidR="00843371" w:rsidRPr="000914A4" w:rsidRDefault="00843371" w:rsidP="00843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Места для нестационарной  </w:t>
                  </w:r>
                  <w:r w:rsidRPr="000914A4">
                    <w:rPr>
                      <w:sz w:val="20"/>
                      <w:szCs w:val="20"/>
                    </w:rPr>
                    <w:t>торговли</w:t>
                  </w:r>
                </w:p>
                <w:p w:rsidR="00AC6C1B" w:rsidRPr="000914A4" w:rsidRDefault="00AC6C1B" w:rsidP="00843371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0914A4">
                    <w:rPr>
                      <w:sz w:val="20"/>
                      <w:szCs w:val="20"/>
                    </w:rPr>
                    <w:t>150м</w:t>
                  </w:r>
                  <w:r w:rsidRPr="000914A4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264.45pt;margin-top:5.65pt;width:0;height:11.65pt;z-index:251662848" o:connectortype="straight">
            <v:stroke endarrow="block"/>
          </v:shape>
        </w:pict>
      </w:r>
      <w:r w:rsidR="00AC6C1B">
        <w:tab/>
        <w:t>10м</w:t>
      </w:r>
    </w:p>
    <w:tbl>
      <w:tblPr>
        <w:tblStyle w:val="a7"/>
        <w:tblW w:w="0" w:type="auto"/>
        <w:tblInd w:w="6629" w:type="dxa"/>
        <w:tblLook w:val="04A0"/>
      </w:tblPr>
      <w:tblGrid>
        <w:gridCol w:w="567"/>
      </w:tblGrid>
      <w:tr w:rsidR="00AC6C1B" w:rsidTr="00AC6C1B">
        <w:trPr>
          <w:cantSplit/>
          <w:trHeight w:val="1440"/>
        </w:trPr>
        <w:tc>
          <w:tcPr>
            <w:tcW w:w="567" w:type="dxa"/>
            <w:textDirection w:val="btLr"/>
          </w:tcPr>
          <w:p w:rsidR="00AC6C1B" w:rsidRDefault="00AC6C1B" w:rsidP="00AC6C1B">
            <w:pPr>
              <w:ind w:left="113" w:right="11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</w:p>
        </w:tc>
      </w:tr>
    </w:tbl>
    <w:p w:rsidR="00843371" w:rsidRPr="00EF2118" w:rsidRDefault="00622D0F" w:rsidP="00AC6C1B">
      <w:pPr>
        <w:tabs>
          <w:tab w:val="left" w:pos="6165"/>
        </w:tabs>
      </w:pPr>
      <w:r>
        <w:rPr>
          <w:noProof/>
        </w:rPr>
        <w:pict>
          <v:shape id="_x0000_s1040" type="#_x0000_t32" style="position:absolute;margin-left:264.45pt;margin-top:2.1pt;width:0;height:17.25pt;flip:y;z-index:25166387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88.45pt;margin-top:.55pt;width:37.5pt;height:6.45pt;flip:x y;z-index:251664896;mso-position-horizontal-relative:text;mso-position-vertical-relative:text" o:connectortype="straight">
            <v:stroke endarrow="block"/>
          </v:shape>
        </w:pict>
      </w:r>
      <w:r w:rsidR="00AC6C1B">
        <w:t xml:space="preserve">                                                                               10м                  50м</w:t>
      </w:r>
    </w:p>
    <w:p w:rsidR="00843371" w:rsidRPr="00EF2118" w:rsidRDefault="00843371" w:rsidP="00843371"/>
    <w:p w:rsidR="00AC6C1B" w:rsidRPr="00EF2118" w:rsidRDefault="00843371" w:rsidP="00843371">
      <w:pPr>
        <w:tabs>
          <w:tab w:val="left" w:pos="1170"/>
        </w:tabs>
      </w:pPr>
      <w:r>
        <w:tab/>
      </w:r>
    </w:p>
    <w:tbl>
      <w:tblPr>
        <w:tblStyle w:val="a7"/>
        <w:tblW w:w="0" w:type="auto"/>
        <w:tblInd w:w="4077" w:type="dxa"/>
        <w:tblLook w:val="04A0"/>
      </w:tblPr>
      <w:tblGrid>
        <w:gridCol w:w="2268"/>
      </w:tblGrid>
      <w:tr w:rsidR="00AC6C1B" w:rsidTr="00AC6C1B">
        <w:tc>
          <w:tcPr>
            <w:tcW w:w="2268" w:type="dxa"/>
          </w:tcPr>
          <w:p w:rsidR="00AC6C1B" w:rsidRDefault="00AC6C1B" w:rsidP="00843371">
            <w:pPr>
              <w:tabs>
                <w:tab w:val="left" w:pos="1170"/>
              </w:tabs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</w:t>
            </w:r>
          </w:p>
        </w:tc>
      </w:tr>
    </w:tbl>
    <w:p w:rsidR="00843371" w:rsidRPr="00EF2118" w:rsidRDefault="00843371" w:rsidP="00843371">
      <w:pPr>
        <w:tabs>
          <w:tab w:val="left" w:pos="1170"/>
        </w:tabs>
      </w:pPr>
    </w:p>
    <w:p w:rsidR="00843371" w:rsidRDefault="00843371" w:rsidP="00981987">
      <w:pPr>
        <w:rPr>
          <w:sz w:val="28"/>
          <w:szCs w:val="28"/>
        </w:rPr>
      </w:pPr>
    </w:p>
    <w:p w:rsidR="00843371" w:rsidRPr="00843371" w:rsidRDefault="00843371" w:rsidP="00843371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3371" w:rsidRPr="00843371" w:rsidRDefault="00843371" w:rsidP="00843371">
      <w:pPr>
        <w:tabs>
          <w:tab w:val="left" w:pos="6825"/>
        </w:tabs>
        <w:rPr>
          <w:sz w:val="28"/>
          <w:szCs w:val="28"/>
        </w:rPr>
      </w:pPr>
    </w:p>
    <w:p w:rsidR="00843371" w:rsidRDefault="00843371" w:rsidP="00843371">
      <w:pPr>
        <w:rPr>
          <w:sz w:val="28"/>
          <w:szCs w:val="28"/>
        </w:rPr>
      </w:pPr>
    </w:p>
    <w:p w:rsidR="00AC6C1B" w:rsidRPr="00843371" w:rsidRDefault="00843371" w:rsidP="00843371">
      <w:pPr>
        <w:tabs>
          <w:tab w:val="left" w:pos="1590"/>
        </w:tabs>
      </w:pPr>
      <w:r>
        <w:rPr>
          <w:sz w:val="28"/>
          <w:szCs w:val="28"/>
        </w:rPr>
        <w:tab/>
      </w:r>
    </w:p>
    <w:p w:rsidR="00843371" w:rsidRDefault="00843371" w:rsidP="00843371">
      <w:pPr>
        <w:tabs>
          <w:tab w:val="left" w:pos="1590"/>
        </w:tabs>
      </w:pPr>
    </w:p>
    <w:p w:rsidR="003904EB" w:rsidRDefault="003904EB" w:rsidP="00843371">
      <w:pPr>
        <w:tabs>
          <w:tab w:val="left" w:pos="1590"/>
        </w:tabs>
      </w:pPr>
    </w:p>
    <w:p w:rsidR="003904EB" w:rsidRDefault="003904EB" w:rsidP="00843371">
      <w:pPr>
        <w:tabs>
          <w:tab w:val="left" w:pos="1590"/>
        </w:tabs>
      </w:pPr>
    </w:p>
    <w:p w:rsidR="003904EB" w:rsidRDefault="003904EB" w:rsidP="00843371">
      <w:pPr>
        <w:tabs>
          <w:tab w:val="left" w:pos="1590"/>
        </w:tabs>
      </w:pPr>
    </w:p>
    <w:p w:rsidR="003904EB" w:rsidRDefault="003904EB" w:rsidP="00843371">
      <w:pPr>
        <w:tabs>
          <w:tab w:val="left" w:pos="1590"/>
        </w:tabs>
      </w:pPr>
    </w:p>
    <w:p w:rsidR="003904EB" w:rsidRDefault="003904EB" w:rsidP="00843371">
      <w:pPr>
        <w:tabs>
          <w:tab w:val="left" w:pos="1590"/>
        </w:tabs>
      </w:pPr>
    </w:p>
    <w:p w:rsidR="003904EB" w:rsidRDefault="003904EB" w:rsidP="0039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нестационарной торговли представляет собой ровную площадку отсыпанную горным грунтом размером 150м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расположенную на перекрестке улиц Кооперативная – Зеленая на расстоянии 10 м от магазина ОО</w:t>
      </w:r>
      <w:proofErr w:type="gramStart"/>
      <w:r>
        <w:rPr>
          <w:sz w:val="28"/>
          <w:szCs w:val="28"/>
        </w:rPr>
        <w:t>О«</w:t>
      </w:r>
      <w:proofErr w:type="gramEnd"/>
      <w:r>
        <w:rPr>
          <w:sz w:val="28"/>
          <w:szCs w:val="28"/>
        </w:rPr>
        <w:t xml:space="preserve">Орион», расположенного по адресу: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ндустриальный, ул.Кооперативная, 23, 50 м.  от автомобильной дороги  по улицы Зеленая и 10 м. от автодороги  по улицы Кооперативная. Место торговли предполагает круглогодичную торговлю с использованием оборудования продавца.</w:t>
      </w:r>
    </w:p>
    <w:p w:rsidR="003904EB" w:rsidRDefault="003904EB" w:rsidP="003904EB">
      <w:pPr>
        <w:rPr>
          <w:sz w:val="28"/>
          <w:szCs w:val="28"/>
        </w:rPr>
      </w:pPr>
    </w:p>
    <w:p w:rsidR="003904EB" w:rsidRPr="00843371" w:rsidRDefault="003904EB" w:rsidP="00843371">
      <w:pPr>
        <w:tabs>
          <w:tab w:val="left" w:pos="1590"/>
        </w:tabs>
      </w:pPr>
    </w:p>
    <w:sectPr w:rsidR="003904EB" w:rsidRPr="00843371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1881"/>
    <w:multiLevelType w:val="hybridMultilevel"/>
    <w:tmpl w:val="9892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8B"/>
    <w:rsid w:val="000914A4"/>
    <w:rsid w:val="00184DE0"/>
    <w:rsid w:val="00245001"/>
    <w:rsid w:val="003904EB"/>
    <w:rsid w:val="0043508B"/>
    <w:rsid w:val="00587F00"/>
    <w:rsid w:val="00622D0F"/>
    <w:rsid w:val="00843371"/>
    <w:rsid w:val="00896451"/>
    <w:rsid w:val="00981987"/>
    <w:rsid w:val="009A3ECC"/>
    <w:rsid w:val="00AB7A1B"/>
    <w:rsid w:val="00AC6C1B"/>
    <w:rsid w:val="00AF6FF1"/>
    <w:rsid w:val="00C8777C"/>
    <w:rsid w:val="00ED4E28"/>
    <w:rsid w:val="00E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32"/>
        <o:r id="V:Rule12" type="connector" idref="#_x0000_s1033"/>
        <o:r id="V:Rule13" type="connector" idref="#_x0000_s1035"/>
        <o:r id="V:Rule14" type="connector" idref="#_x0000_s1040"/>
        <o:r id="V:Rule15" type="connector" idref="#_x0000_s1039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450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98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4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E6DE-005B-47DA-BB90-E7A7FE72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2013-12-02T05:24:00Z</cp:lastPrinted>
  <dcterms:created xsi:type="dcterms:W3CDTF">2013-11-29T11:10:00Z</dcterms:created>
  <dcterms:modified xsi:type="dcterms:W3CDTF">2013-12-02T06:16:00Z</dcterms:modified>
</cp:coreProperties>
</file>