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E2" w:rsidRPr="00C056E2" w:rsidRDefault="00C056E2" w:rsidP="00C056E2">
      <w:pPr>
        <w:spacing w:line="240" w:lineRule="auto"/>
        <w:ind w:right="-568"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                                                                                               Совет депутатов                                                                                         Альшанского  муниципального образования                                   Екатериновского муниципального района                                          Саратовской области</w:t>
      </w:r>
    </w:p>
    <w:p w:rsidR="00C056E2" w:rsidRDefault="00C056E2" w:rsidP="00C056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Сорок восьмое заседание Совета депутатов                                                Альшанского муниципального образования                                                           второго созыва</w:t>
      </w:r>
    </w:p>
    <w:p w:rsidR="00C056E2" w:rsidRDefault="00C056E2" w:rsidP="00C056E2">
      <w:pPr>
        <w:spacing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C056E2" w:rsidRDefault="00C056E2" w:rsidP="00C056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2.04. 2012 года                                                          № 48-92  </w:t>
      </w:r>
    </w:p>
    <w:p w:rsidR="00C056E2" w:rsidRDefault="00C056E2" w:rsidP="00C056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Альшанка  </w:t>
      </w:r>
    </w:p>
    <w:p w:rsidR="00C056E2" w:rsidRDefault="00C056E2" w:rsidP="00C056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                                              Альшанского муниципального образования от 16.04. 2008 года                             № 32-61 « О предельных размерах должностных окладов муниципальных служащих, замещающих муниципальные должности муниципальной службы, утвержденные для исполнения и обеспечения полномочий органами местного самоуправления по администрации Альшанского муниципального образования».</w:t>
      </w:r>
    </w:p>
    <w:p w:rsidR="00C056E2" w:rsidRDefault="00C056E2" w:rsidP="00C05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056E2">
        <w:rPr>
          <w:rFonts w:ascii="Times New Roman" w:hAnsi="Times New Roman" w:cs="Times New Roman"/>
          <w:sz w:val="28"/>
          <w:szCs w:val="28"/>
        </w:rPr>
        <w:t>В соответствии с Уставом Альшанского муниципального образования,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Альшанского муниципального образования </w:t>
      </w:r>
    </w:p>
    <w:p w:rsidR="00C056E2" w:rsidRPr="00C056E2" w:rsidRDefault="00C056E2" w:rsidP="00C056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56E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056E2" w:rsidRDefault="00C056E2" w:rsidP="00C05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следующие изменения в решение Совета депутатов Альшанского муниципального образования, Екатериновского муниципального района № 32-61 от 16.04.2008 года «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предельных размерах должностных окладов муниципальных служащих, замещающих муниципальные должности муниципальной службы, утвержденные для исполнения и обеспечения полномочий органами местного самоуправления по администрации Альшанского муниципального образования».</w:t>
      </w:r>
    </w:p>
    <w:p w:rsidR="00C056E2" w:rsidRDefault="00C056E2" w:rsidP="00C05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1)Преамбулу решения изложить в следующей редакции:</w:t>
      </w:r>
    </w:p>
    <w:p w:rsidR="00C056E2" w:rsidRDefault="00C056E2" w:rsidP="00C05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бюджетного Кодекса РФ, Федерального закона от 6 октября 2003 года № 131-ФЗ «Об общих принципах организации местного самоуправления Российской Федерации», Федерального закона от 2 марта 2007 года № 25-ФЗ «О муниципальной службе в Российской Федерации»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Саратовской области от 29 декабря 2007 года № 488-П. « 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 служащих и на содержание органов местного самоуправления»</w:t>
      </w:r>
      <w:proofErr w:type="gramStart"/>
      <w:r>
        <w:rPr>
          <w:rFonts w:ascii="Times New Roman" w:hAnsi="Times New Roman" w:cs="Times New Roman"/>
          <w:sz w:val="28"/>
          <w:szCs w:val="28"/>
        </w:rPr>
        <w:t>,У</w:t>
      </w:r>
      <w:proofErr w:type="gramEnd"/>
      <w:r>
        <w:rPr>
          <w:rFonts w:ascii="Times New Roman" w:hAnsi="Times New Roman" w:cs="Times New Roman"/>
          <w:sz w:val="28"/>
          <w:szCs w:val="28"/>
        </w:rPr>
        <w:t>става Альшанского муниципального образования</w:t>
      </w:r>
    </w:p>
    <w:p w:rsidR="00C056E2" w:rsidRDefault="00C056E2" w:rsidP="00C05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2)Приложение 1 к решению изложить в следующей редакции</w:t>
      </w:r>
    </w:p>
    <w:p w:rsidR="00C056E2" w:rsidRDefault="00C056E2" w:rsidP="00C05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(приложение прилагается к решению)</w:t>
      </w:r>
    </w:p>
    <w:p w:rsidR="00C056E2" w:rsidRDefault="00C056E2" w:rsidP="00C05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2.Обнародовать данное решение в местах обнародования.</w:t>
      </w:r>
    </w:p>
    <w:p w:rsidR="00C056E2" w:rsidRDefault="00C056E2" w:rsidP="00C05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решение вступает в силу со дня его принятия и распространяется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возникшие с 1 января 2012 года.</w:t>
      </w:r>
    </w:p>
    <w:p w:rsidR="00C056E2" w:rsidRDefault="00C056E2" w:rsidP="00C05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56E2" w:rsidRDefault="00C056E2" w:rsidP="00C056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C056E2" w:rsidRDefault="00C056E2" w:rsidP="00C056E2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C056E2" w:rsidRDefault="00C056E2" w:rsidP="00C056E2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C056E2" w:rsidRDefault="00C056E2" w:rsidP="00C056E2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C056E2" w:rsidRDefault="00C056E2" w:rsidP="00C056E2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C056E2" w:rsidRDefault="00C056E2" w:rsidP="00C056E2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C056E2" w:rsidRDefault="00C056E2" w:rsidP="00C056E2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C056E2" w:rsidRDefault="00C056E2" w:rsidP="00C056E2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C056E2" w:rsidRDefault="00C056E2" w:rsidP="00C056E2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C056E2" w:rsidRDefault="00C056E2" w:rsidP="00C056E2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C056E2" w:rsidRDefault="00C056E2" w:rsidP="00C056E2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C056E2" w:rsidRDefault="00C056E2" w:rsidP="00C056E2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C056E2" w:rsidRDefault="00C056E2" w:rsidP="00C056E2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C056E2" w:rsidRDefault="00C056E2" w:rsidP="00C056E2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C056E2" w:rsidRDefault="00C056E2" w:rsidP="00C056E2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C056E2" w:rsidRDefault="00C056E2" w:rsidP="00C056E2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C056E2" w:rsidRDefault="00C056E2" w:rsidP="00C056E2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C056E2" w:rsidRDefault="00C056E2" w:rsidP="00C056E2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C056E2" w:rsidRDefault="00C056E2" w:rsidP="00C056E2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C056E2" w:rsidRDefault="00C056E2" w:rsidP="00C056E2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C056E2" w:rsidRDefault="00C056E2" w:rsidP="00C056E2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 к решению 48-92 от 2.04.2012 г</w:t>
      </w:r>
    </w:p>
    <w:p w:rsidR="00C056E2" w:rsidRDefault="00C056E2" w:rsidP="00C05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56E2" w:rsidRDefault="00C056E2" w:rsidP="00C05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56E2" w:rsidRDefault="00C056E2" w:rsidP="00C05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56E2" w:rsidRDefault="00C056E2" w:rsidP="00C05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56E2" w:rsidRDefault="00C056E2" w:rsidP="00C056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РАЗМЕРЫ</w:t>
      </w:r>
    </w:p>
    <w:p w:rsidR="00C056E2" w:rsidRDefault="00C056E2" w:rsidP="00C05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Денежного вознаграждения депутатов, членов выборных органов местного самоуправления, выборных должностных лиц местного самоуправления, осуществляющих свои полномочия на постоянной основе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образовании.</w:t>
      </w:r>
    </w:p>
    <w:p w:rsidR="00C056E2" w:rsidRDefault="00C056E2" w:rsidP="00C05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939"/>
        <w:gridCol w:w="5290"/>
        <w:gridCol w:w="3146"/>
      </w:tblGrid>
      <w:tr w:rsidR="00C056E2" w:rsidTr="00C056E2">
        <w:tc>
          <w:tcPr>
            <w:tcW w:w="959" w:type="dxa"/>
            <w:hideMark/>
          </w:tcPr>
          <w:p w:rsidR="00C056E2" w:rsidRDefault="00C056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21" w:type="dxa"/>
            <w:hideMark/>
          </w:tcPr>
          <w:p w:rsidR="00C056E2" w:rsidRDefault="00C056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191" w:type="dxa"/>
            <w:hideMark/>
          </w:tcPr>
          <w:p w:rsidR="00C056E2" w:rsidRDefault="00C056E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вознаграждение</w:t>
            </w:r>
          </w:p>
          <w:p w:rsidR="00C056E2" w:rsidRDefault="00C056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C056E2" w:rsidTr="00C056E2">
        <w:tc>
          <w:tcPr>
            <w:tcW w:w="959" w:type="dxa"/>
            <w:hideMark/>
          </w:tcPr>
          <w:p w:rsidR="00C056E2" w:rsidRDefault="00C056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21" w:type="dxa"/>
            <w:hideMark/>
          </w:tcPr>
          <w:p w:rsidR="00C056E2" w:rsidRDefault="00C056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Альшанского МО</w:t>
            </w:r>
          </w:p>
        </w:tc>
        <w:tc>
          <w:tcPr>
            <w:tcW w:w="3191" w:type="dxa"/>
            <w:hideMark/>
          </w:tcPr>
          <w:p w:rsidR="00C056E2" w:rsidRDefault="00C056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27600</w:t>
            </w:r>
          </w:p>
        </w:tc>
      </w:tr>
    </w:tbl>
    <w:p w:rsidR="00C056E2" w:rsidRDefault="00C056E2" w:rsidP="00C056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056E2" w:rsidRDefault="00C056E2" w:rsidP="00C056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6E2" w:rsidRDefault="00C056E2" w:rsidP="00C056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6E2" w:rsidRDefault="00C056E2" w:rsidP="00C056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56E2" w:rsidRDefault="00C056E2" w:rsidP="00C056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56E2" w:rsidRDefault="00C056E2" w:rsidP="00C056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56E2" w:rsidRDefault="00C056E2" w:rsidP="00C056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C369F9" w:rsidRDefault="00C369F9"/>
    <w:sectPr w:rsidR="00C3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56E2"/>
    <w:rsid w:val="00C056E2"/>
    <w:rsid w:val="00C36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2676</Characters>
  <Application>Microsoft Office Word</Application>
  <DocSecurity>0</DocSecurity>
  <Lines>22</Lines>
  <Paragraphs>6</Paragraphs>
  <ScaleCrop>false</ScaleCrop>
  <Company>Microsoft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2019-06-14T11:25:00Z</dcterms:created>
  <dcterms:modified xsi:type="dcterms:W3CDTF">2019-06-14T11:29:00Z</dcterms:modified>
</cp:coreProperties>
</file>